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F523" w14:textId="715F764A" w:rsidR="00B670F8" w:rsidRPr="009004D5" w:rsidRDefault="00D07911" w:rsidP="00E81415">
      <w:pPr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（様式第</w:t>
      </w:r>
      <w:r w:rsidR="00405FC2">
        <w:rPr>
          <w:rFonts w:ascii="ＭＳ 明朝" w:hAnsi="ＭＳ 明朝" w:cs="ＭＳ 明朝" w:hint="eastAsia"/>
          <w:sz w:val="21"/>
          <w:szCs w:val="21"/>
        </w:rPr>
        <w:t>１－１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5D5F52">
        <w:rPr>
          <w:rFonts w:ascii="ＭＳ 明朝" w:hAnsi="ＭＳ 明朝" w:cs="ＭＳ 明朝" w:hint="eastAsia"/>
          <w:sz w:val="21"/>
          <w:szCs w:val="21"/>
        </w:rPr>
        <w:t>１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1840AE7" w14:textId="3B62BE98" w:rsidR="00741E17" w:rsidRDefault="00741E17" w:rsidP="00E81415">
      <w:pPr>
        <w:jc w:val="center"/>
        <w:rPr>
          <w:rFonts w:ascii="ＭＳ 明朝" w:hAnsi="ＭＳ 明朝" w:cs="ＭＳ 明朝"/>
          <w:sz w:val="21"/>
          <w:szCs w:val="21"/>
        </w:rPr>
      </w:pPr>
    </w:p>
    <w:p w14:paraId="55A832DB" w14:textId="71236BD1" w:rsidR="005D5F52" w:rsidRPr="009004D5" w:rsidRDefault="005D5F52" w:rsidP="00E81415">
      <w:pPr>
        <w:jc w:val="center"/>
        <w:rPr>
          <w:rFonts w:ascii="ＭＳ 明朝" w:hAnsi="ＭＳ 明朝" w:cs="ＭＳ 明朝"/>
          <w:sz w:val="21"/>
          <w:szCs w:val="21"/>
        </w:rPr>
      </w:pPr>
      <w:r w:rsidRPr="00CD31F3">
        <w:rPr>
          <w:rFonts w:ascii="ＭＳ 明朝" w:hAnsi="ＭＳ 明朝" w:cs="ＭＳ 明朝" w:hint="eastAsia"/>
          <w:sz w:val="21"/>
          <w:szCs w:val="21"/>
        </w:rPr>
        <w:t>令和</w:t>
      </w:r>
      <w:r w:rsidR="00BC6BDA">
        <w:rPr>
          <w:rFonts w:ascii="ＭＳ 明朝" w:hAnsi="ＭＳ 明朝" w:cs="ＭＳ 明朝" w:hint="eastAsia"/>
          <w:sz w:val="21"/>
          <w:szCs w:val="21"/>
        </w:rPr>
        <w:t>７</w:t>
      </w:r>
      <w:r w:rsidRPr="00CD31F3">
        <w:rPr>
          <w:rFonts w:ascii="ＭＳ 明朝" w:hAnsi="ＭＳ 明朝" w:cs="ＭＳ 明朝" w:hint="eastAsia"/>
          <w:sz w:val="21"/>
          <w:szCs w:val="21"/>
        </w:rPr>
        <w:t>年度</w:t>
      </w:r>
      <w:r w:rsidRPr="005C358F">
        <w:rPr>
          <w:rFonts w:ascii="ＭＳ 明朝" w:hAnsi="ＭＳ 明朝" w:cs="ＭＳ 明朝" w:hint="eastAsia"/>
          <w:sz w:val="21"/>
          <w:szCs w:val="21"/>
        </w:rPr>
        <w:t>金融機関と連携した</w:t>
      </w:r>
      <w:r w:rsidRPr="00CD31F3">
        <w:rPr>
          <w:rFonts w:ascii="ＭＳ 明朝" w:hAnsi="ＭＳ 明朝" w:cs="ＭＳ 明朝" w:hint="eastAsia"/>
          <w:sz w:val="21"/>
          <w:szCs w:val="21"/>
        </w:rPr>
        <w:t>サステナビリティ経営促進事業</w:t>
      </w:r>
      <w:r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24D167C1" w:rsidR="00B670F8" w:rsidRDefault="00A6776F" w:rsidP="00E81415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（中堅・中小企業用）</w:t>
      </w:r>
    </w:p>
    <w:p w14:paraId="5A263EC6" w14:textId="77777777" w:rsidR="001B15F2" w:rsidRDefault="001B15F2" w:rsidP="00E81415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5CFE5B47" w14:textId="410C80B3" w:rsidR="0015066D" w:rsidRDefault="0015066D" w:rsidP="00E81415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  <w:bookmarkStart w:id="0" w:name="_Hlk198646575"/>
      <w:r>
        <w:rPr>
          <w:rFonts w:ascii="ＭＳ 明朝" w:hAnsi="ＭＳ 明朝" w:hint="eastAsia"/>
          <w:sz w:val="21"/>
          <w:szCs w:val="21"/>
        </w:rPr>
        <w:t>補助金所要額</w:t>
      </w:r>
    </w:p>
    <w:tbl>
      <w:tblPr>
        <w:tblStyle w:val="af6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94"/>
        <w:gridCol w:w="2268"/>
      </w:tblGrid>
      <w:tr w:rsidR="00756B3E" w14:paraId="7F96E975" w14:textId="77777777" w:rsidTr="00756B3E">
        <w:tc>
          <w:tcPr>
            <w:tcW w:w="6794" w:type="dxa"/>
          </w:tcPr>
          <w:p w14:paraId="06017374" w14:textId="7D19343D" w:rsidR="00756B3E" w:rsidRDefault="00756B3E" w:rsidP="00756B3E">
            <w:pPr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補助対象</w:t>
            </w:r>
            <w:r w:rsidR="00FC4B29">
              <w:rPr>
                <w:rFonts w:ascii="ＭＳ 明朝" w:hAnsi="ＭＳ 明朝" w:cs="ＭＳ ゴシック" w:hint="eastAsia"/>
                <w:sz w:val="21"/>
                <w:szCs w:val="21"/>
              </w:rPr>
              <w:t>事業に係る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経費（税抜）</w:t>
            </w:r>
          </w:p>
        </w:tc>
        <w:tc>
          <w:tcPr>
            <w:tcW w:w="2268" w:type="dxa"/>
          </w:tcPr>
          <w:p w14:paraId="4B46A1F0" w14:textId="0EAA8174" w:rsidR="00756B3E" w:rsidRDefault="00756B3E" w:rsidP="00756B3E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756B3E" w14:paraId="6736F60F" w14:textId="77777777" w:rsidTr="00756B3E">
        <w:tc>
          <w:tcPr>
            <w:tcW w:w="6794" w:type="dxa"/>
          </w:tcPr>
          <w:p w14:paraId="5B87369F" w14:textId="112861D4" w:rsidR="00756B3E" w:rsidRDefault="00756B3E" w:rsidP="00756B3E">
            <w:pPr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他の公的補助金又は助成金（国や地方公共団体から受けた補助金）</w:t>
            </w:r>
          </w:p>
        </w:tc>
        <w:tc>
          <w:tcPr>
            <w:tcW w:w="2268" w:type="dxa"/>
          </w:tcPr>
          <w:p w14:paraId="177AA73B" w14:textId="3E34F324" w:rsidR="00756B3E" w:rsidRDefault="00756B3E" w:rsidP="00756B3E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756B3E" w14:paraId="65EFAE0B" w14:textId="77777777" w:rsidTr="00756B3E">
        <w:tc>
          <w:tcPr>
            <w:tcW w:w="6794" w:type="dxa"/>
          </w:tcPr>
          <w:p w14:paraId="428A8394" w14:textId="03A065EA" w:rsidR="00756B3E" w:rsidRDefault="00756B3E" w:rsidP="00756B3E">
            <w:pPr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  <w:r w:rsidR="00FD47EB">
              <w:rPr>
                <w:rFonts w:ascii="ＭＳ 明朝" w:hAnsi="ＭＳ 明朝" w:cs="ＭＳ ゴシック" w:hint="eastAsia"/>
                <w:sz w:val="21"/>
                <w:szCs w:val="21"/>
              </w:rPr>
              <w:t>の額</w:t>
            </w:r>
          </w:p>
        </w:tc>
        <w:tc>
          <w:tcPr>
            <w:tcW w:w="2268" w:type="dxa"/>
          </w:tcPr>
          <w:p w14:paraId="38D50BCD" w14:textId="1060882B" w:rsidR="00756B3E" w:rsidRDefault="00756B3E" w:rsidP="00756B3E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756B3E" w14:paraId="66F5992B" w14:textId="77777777" w:rsidTr="00756B3E">
        <w:tc>
          <w:tcPr>
            <w:tcW w:w="6794" w:type="dxa"/>
          </w:tcPr>
          <w:p w14:paraId="36F4C14D" w14:textId="08DBC33B" w:rsidR="00756B3E" w:rsidRPr="0015066D" w:rsidRDefault="00756B3E" w:rsidP="00756B3E">
            <w:pPr>
              <w:ind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(3)に補助率（50</w:t>
            </w: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）を乗じた額（千円未満切捨）</w:t>
            </w:r>
          </w:p>
        </w:tc>
        <w:tc>
          <w:tcPr>
            <w:tcW w:w="2268" w:type="dxa"/>
          </w:tcPr>
          <w:p w14:paraId="0F1A3A72" w14:textId="62549629" w:rsidR="00756B3E" w:rsidRDefault="00756B3E" w:rsidP="00756B3E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756B3E" w14:paraId="260370CF" w14:textId="77777777" w:rsidTr="00756B3E">
        <w:tc>
          <w:tcPr>
            <w:tcW w:w="6794" w:type="dxa"/>
          </w:tcPr>
          <w:p w14:paraId="7701E7CD" w14:textId="1E9969A6" w:rsidR="00756B3E" w:rsidRDefault="00756B3E" w:rsidP="00756B3E">
            <w:pPr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基準額</w:t>
            </w:r>
          </w:p>
        </w:tc>
        <w:tc>
          <w:tcPr>
            <w:tcW w:w="2268" w:type="dxa"/>
          </w:tcPr>
          <w:p w14:paraId="5E9BB430" w14:textId="5D57A11C" w:rsidR="00756B3E" w:rsidRDefault="009D4E2A" w:rsidP="00756B3E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2,000,000</w:t>
            </w:r>
            <w:r w:rsidR="00756B3E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756B3E" w14:paraId="03FB4FC7" w14:textId="77777777" w:rsidTr="00756B3E">
        <w:tc>
          <w:tcPr>
            <w:tcW w:w="6794" w:type="dxa"/>
          </w:tcPr>
          <w:p w14:paraId="3459E247" w14:textId="0CCB06CB" w:rsidR="00756B3E" w:rsidRDefault="00756B3E" w:rsidP="00756B3E">
            <w:pPr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補助金所要額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</w:tcPr>
          <w:p w14:paraId="774798DF" w14:textId="5851D746" w:rsidR="00756B3E" w:rsidRDefault="00756B3E" w:rsidP="00756B3E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392FD698" w14:textId="43B8B3CE" w:rsidR="00296805" w:rsidRDefault="00296805" w:rsidP="00E81415">
      <w:pPr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110DA006" w14:textId="6D98A6AF" w:rsidR="001B15F2" w:rsidRDefault="001B15F2" w:rsidP="00E81415">
      <w:pPr>
        <w:jc w:val="left"/>
        <w:rPr>
          <w:rFonts w:ascii="ＭＳ 明朝" w:hAnsi="ＭＳ 明朝" w:cs="ＭＳ ゴシック"/>
          <w:sz w:val="21"/>
          <w:szCs w:val="21"/>
        </w:rPr>
      </w:pPr>
      <w:bookmarkStart w:id="1" w:name="_Hlk198646682"/>
      <w:bookmarkEnd w:id="0"/>
      <w:r w:rsidRPr="009004D5">
        <w:rPr>
          <w:rFonts w:ascii="ＭＳ 明朝" w:hAnsi="ＭＳ 明朝" w:cs="ＭＳ ゴシック" w:hint="eastAsia"/>
          <w:sz w:val="21"/>
          <w:szCs w:val="21"/>
        </w:rPr>
        <w:t>補助対象経費内訳</w:t>
      </w:r>
    </w:p>
    <w:bookmarkEnd w:id="1"/>
    <w:p w14:paraId="6F3F3650" w14:textId="708C05CA" w:rsidR="001B15F2" w:rsidRDefault="001B15F2" w:rsidP="00E839DF">
      <w:pPr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Pr="00995928">
        <w:rPr>
          <w:rFonts w:ascii="ＭＳ 明朝" w:hAnsi="ＭＳ 明朝" w:cs="ＭＳ ゴシック" w:hint="eastAsia"/>
          <w:sz w:val="21"/>
          <w:szCs w:val="21"/>
        </w:rPr>
        <w:t>ＳＬＬ又はＰＩＦ</w:t>
      </w:r>
      <w:r>
        <w:rPr>
          <w:rFonts w:ascii="ＭＳ 明朝" w:hAnsi="ＭＳ 明朝" w:cs="ＭＳ ゴシック" w:hint="eastAsia"/>
          <w:sz w:val="21"/>
          <w:szCs w:val="21"/>
        </w:rPr>
        <w:t>の</w:t>
      </w:r>
      <w:r w:rsidRPr="00995928">
        <w:rPr>
          <w:rFonts w:ascii="ＭＳ 明朝" w:hAnsi="ＭＳ 明朝" w:cs="ＭＳ ゴシック" w:hint="eastAsia"/>
          <w:sz w:val="21"/>
          <w:szCs w:val="21"/>
        </w:rPr>
        <w:t>調達</w:t>
      </w:r>
      <w:r>
        <w:rPr>
          <w:rFonts w:ascii="ＭＳ 明朝" w:hAnsi="ＭＳ 明朝" w:cs="ＭＳ ゴシック" w:hint="eastAsia"/>
          <w:sz w:val="21"/>
          <w:szCs w:val="21"/>
        </w:rPr>
        <w:t>に係る費用</w:t>
      </w:r>
      <w:r w:rsidR="0015066D">
        <w:rPr>
          <w:rFonts w:ascii="ＭＳ 明朝" w:hAnsi="ＭＳ 明朝" w:cs="ＭＳ ゴシック" w:hint="eastAsia"/>
          <w:sz w:val="21"/>
          <w:szCs w:val="21"/>
        </w:rPr>
        <w:t>（基準額2,000,000円）</w:t>
      </w:r>
    </w:p>
    <w:tbl>
      <w:tblPr>
        <w:tblW w:w="9072" w:type="dxa"/>
        <w:tblInd w:w="-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701"/>
        <w:gridCol w:w="4252"/>
      </w:tblGrid>
      <w:tr w:rsidR="001B15F2" w:rsidRPr="009004D5" w14:paraId="14EA20DB" w14:textId="77777777" w:rsidTr="00FC4B29">
        <w:trPr>
          <w:trHeight w:val="312"/>
        </w:trPr>
        <w:tc>
          <w:tcPr>
            <w:tcW w:w="3119" w:type="dxa"/>
            <w:tcMar>
              <w:left w:w="85" w:type="dxa"/>
              <w:right w:w="85" w:type="dxa"/>
            </w:tcMar>
          </w:tcPr>
          <w:p w14:paraId="35A6167D" w14:textId="77777777" w:rsidR="001B15F2" w:rsidRPr="009004D5" w:rsidRDefault="001B15F2" w:rsidP="00E8141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bookmarkStart w:id="2" w:name="_Hlk198646695"/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FB987C9" w14:textId="6E4E7402" w:rsidR="001B15F2" w:rsidRPr="009004D5" w:rsidRDefault="001B15F2" w:rsidP="00E8141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金額</w:t>
            </w:r>
            <w:r w:rsidR="00756B3E">
              <w:rPr>
                <w:rFonts w:ascii="ＭＳ 明朝" w:hAnsi="ＭＳ 明朝" w:cs="ＭＳ ゴシック" w:hint="eastAsia"/>
                <w:sz w:val="21"/>
                <w:szCs w:val="21"/>
              </w:rPr>
              <w:t>（税抜）</w:t>
            </w:r>
          </w:p>
        </w:tc>
        <w:tc>
          <w:tcPr>
            <w:tcW w:w="4252" w:type="dxa"/>
            <w:tcMar>
              <w:left w:w="85" w:type="dxa"/>
              <w:right w:w="85" w:type="dxa"/>
            </w:tcMar>
          </w:tcPr>
          <w:p w14:paraId="4B9B03B5" w14:textId="15FD5C22" w:rsidR="001B15F2" w:rsidRPr="009004D5" w:rsidRDefault="001B15F2" w:rsidP="00E8141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1B15F2" w:rsidRPr="00A22FAF" w14:paraId="1DCDB4EE" w14:textId="77777777" w:rsidTr="00FC4B29">
        <w:trPr>
          <w:trHeight w:val="989"/>
        </w:trPr>
        <w:tc>
          <w:tcPr>
            <w:tcW w:w="311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144ABE7" w14:textId="36535687" w:rsidR="001B15F2" w:rsidRPr="001B15F2" w:rsidRDefault="001B15F2" w:rsidP="00E81415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B15F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【外部評価機関等への支払】</w:t>
            </w:r>
          </w:p>
          <w:p w14:paraId="74FB2CD3" w14:textId="70358BE4" w:rsidR="001B15F2" w:rsidRDefault="001B15F2" w:rsidP="00E81415">
            <w:pPr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2F38E7D" w14:textId="77777777" w:rsidR="001B15F2" w:rsidRPr="00571D5B" w:rsidRDefault="001B15F2" w:rsidP="00E81415">
            <w:pPr>
              <w:ind w:firstLineChars="100" w:firstLine="197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0E196CD0" w14:textId="77777777" w:rsidR="001B15F2" w:rsidRDefault="001B15F2" w:rsidP="00E81415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4AE4AB8" w14:textId="3EED8B52" w:rsidR="00E81415" w:rsidRPr="00A22FAF" w:rsidRDefault="00E81415" w:rsidP="00E81415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27070F7" w14:textId="77777777" w:rsidR="001B15F2" w:rsidRDefault="001B15F2" w:rsidP="00FC4B29">
            <w:pPr>
              <w:jc w:val="righ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6074E4DA" w14:textId="77777777" w:rsidR="001B15F2" w:rsidRDefault="001B15F2" w:rsidP="00FC4B29">
            <w:pPr>
              <w:jc w:val="righ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1D75519B" w14:textId="77777777" w:rsidR="001B15F2" w:rsidRPr="009004D5" w:rsidRDefault="001B15F2" w:rsidP="00FC4B29">
            <w:pPr>
              <w:jc w:val="righ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C407A98" w14:textId="6512D71F" w:rsidR="001B15F2" w:rsidRDefault="001B15F2" w:rsidP="00E81415">
            <w:pPr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49BC03C5" w14:textId="77777777" w:rsidR="001B15F2" w:rsidRDefault="001B15F2" w:rsidP="00E81415">
            <w:pPr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38C87C34" w14:textId="284A6972" w:rsidR="001B15F2" w:rsidRPr="00A22FAF" w:rsidRDefault="001B15F2" w:rsidP="00E81415">
            <w:pPr>
              <w:ind w:firstLineChars="100" w:firstLine="197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(人月)×単価＝金額</w:t>
            </w:r>
          </w:p>
          <w:p w14:paraId="7E51A902" w14:textId="77777777" w:rsidR="001B15F2" w:rsidRPr="00A22FAF" w:rsidRDefault="001B15F2" w:rsidP="00E81415">
            <w:pPr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1B15F2" w:rsidRPr="009004D5" w14:paraId="7CE80036" w14:textId="77777777" w:rsidTr="00FC4B29">
        <w:trPr>
          <w:trHeight w:val="983"/>
        </w:trPr>
        <w:tc>
          <w:tcPr>
            <w:tcW w:w="311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1EA9A7E" w14:textId="3894A146" w:rsidR="001B15F2" w:rsidRPr="001B15F2" w:rsidRDefault="001B15F2" w:rsidP="00E81415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B15F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【連携金融機関への支払】</w:t>
            </w:r>
          </w:p>
          <w:p w14:paraId="1D532E0B" w14:textId="2460C4EC" w:rsidR="001B15F2" w:rsidRDefault="001B15F2" w:rsidP="00E81415">
            <w:pPr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記載</w:t>
            </w: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例）</w:t>
            </w:r>
          </w:p>
          <w:p w14:paraId="404E6680" w14:textId="1ABF1D29" w:rsidR="00E81415" w:rsidRDefault="001B15F2" w:rsidP="00E81415">
            <w:pPr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B15F2">
              <w:rPr>
                <w:rFonts w:ascii="ＭＳ 明朝" w:hAnsi="ＭＳ 明朝" w:hint="eastAsia"/>
                <w:color w:val="0070C0"/>
                <w:sz w:val="21"/>
                <w:szCs w:val="21"/>
              </w:rPr>
              <w:t xml:space="preserve">　融資手数料</w:t>
            </w:r>
          </w:p>
          <w:p w14:paraId="55716DC5" w14:textId="77777777" w:rsidR="00E81415" w:rsidRDefault="00E81415" w:rsidP="00E81415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55A1BAA8" w14:textId="3175C4C3" w:rsidR="00235856" w:rsidRPr="009004D5" w:rsidRDefault="00235856" w:rsidP="00E81415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B4041AF" w14:textId="77777777" w:rsidR="001B15F2" w:rsidRDefault="001B15F2" w:rsidP="00FC4B29">
            <w:pPr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5A17BE1A" w14:textId="77777777" w:rsidR="00E81415" w:rsidRDefault="00E81415" w:rsidP="00FC4B29">
            <w:pPr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3882AAB4" w14:textId="77777777" w:rsidR="00E81415" w:rsidRPr="009004D5" w:rsidRDefault="00E81415" w:rsidP="00FC4B29">
            <w:pPr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7DB95E8" w14:textId="28643EAC" w:rsidR="001B15F2" w:rsidRDefault="001B15F2" w:rsidP="00E81415">
            <w:pPr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4408C39A" w14:textId="2A3EA215" w:rsidR="00756B3E" w:rsidRPr="00A22FAF" w:rsidRDefault="00756B3E" w:rsidP="00756B3E">
            <w:pPr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手数料総額（　　　　円）のうち</w:t>
            </w:r>
            <w:r w:rsidR="00E81415">
              <w:rPr>
                <w:rFonts w:ascii="ＭＳ 明朝" w:hAnsi="ＭＳ 明朝" w:hint="eastAsia"/>
                <w:color w:val="0070C0"/>
                <w:sz w:val="21"/>
                <w:szCs w:val="21"/>
              </w:rPr>
              <w:t>通常の融資手数料</w:t>
            </w: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（</w:t>
            </w:r>
            <w:r w:rsidR="00E81415">
              <w:rPr>
                <w:rFonts w:ascii="ＭＳ 明朝" w:hAnsi="ＭＳ 明朝" w:hint="eastAsia"/>
                <w:color w:val="0070C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 xml:space="preserve">　　</w:t>
            </w:r>
            <w:r w:rsidR="00E81415">
              <w:rPr>
                <w:rFonts w:ascii="ＭＳ 明朝" w:hAnsi="ＭＳ 明朝" w:hint="eastAsia"/>
                <w:color w:val="0070C0"/>
                <w:sz w:val="21"/>
                <w:szCs w:val="21"/>
              </w:rPr>
              <w:t>円</w:t>
            </w: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）控除後の額</w:t>
            </w:r>
          </w:p>
          <w:p w14:paraId="0E12A8F2" w14:textId="38635620" w:rsidR="001B15F2" w:rsidRPr="00756B3E" w:rsidRDefault="001B15F2" w:rsidP="00E81415">
            <w:pPr>
              <w:ind w:left="197" w:hangingChars="100" w:hanging="197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B15F2" w:rsidRPr="009004D5" w14:paraId="774C7CAB" w14:textId="77777777" w:rsidTr="00FC4B29">
        <w:trPr>
          <w:trHeight w:val="312"/>
        </w:trPr>
        <w:tc>
          <w:tcPr>
            <w:tcW w:w="3119" w:type="dxa"/>
            <w:tcBorders>
              <w:bottom w:val="single" w:sz="8" w:space="0" w:color="auto"/>
            </w:tcBorders>
            <w:tcMar>
              <w:left w:w="85" w:type="dxa"/>
              <w:right w:w="85" w:type="dxa"/>
            </w:tcMar>
          </w:tcPr>
          <w:p w14:paraId="67A34E84" w14:textId="0B30FF96" w:rsidR="001B15F2" w:rsidRPr="009004D5" w:rsidRDefault="001B15F2" w:rsidP="00E8141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tcMar>
              <w:left w:w="85" w:type="dxa"/>
              <w:right w:w="85" w:type="dxa"/>
            </w:tcMar>
          </w:tcPr>
          <w:p w14:paraId="7F080C2B" w14:textId="29986090" w:rsidR="001B15F2" w:rsidRPr="009004D5" w:rsidRDefault="001B15F2" w:rsidP="00FC4B29">
            <w:pPr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252" w:type="dxa"/>
            <w:tcBorders>
              <w:bottom w:val="single" w:sz="8" w:space="0" w:color="auto"/>
            </w:tcBorders>
            <w:tcMar>
              <w:left w:w="85" w:type="dxa"/>
              <w:right w:w="85" w:type="dxa"/>
            </w:tcMar>
          </w:tcPr>
          <w:p w14:paraId="72C7D53D" w14:textId="2629DE01" w:rsidR="001B15F2" w:rsidRPr="009004D5" w:rsidRDefault="001B15F2" w:rsidP="00E8141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bookmarkEnd w:id="2"/>
    <w:p w14:paraId="46E9F057" w14:textId="6B1CE758" w:rsidR="001B15F2" w:rsidRDefault="001B15F2" w:rsidP="00E81415">
      <w:pPr>
        <w:ind w:firstLineChars="100" w:firstLine="197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※　連携金融機関への支払は、</w:t>
      </w:r>
      <w:r w:rsidRPr="001B15F2">
        <w:rPr>
          <w:rFonts w:ascii="ＭＳ 明朝" w:hAnsi="ＭＳ 明朝" w:hint="eastAsia"/>
          <w:color w:val="000000" w:themeColor="text1"/>
          <w:sz w:val="21"/>
          <w:szCs w:val="21"/>
        </w:rPr>
        <w:t>通常の融資と比べ追加的に発生する費用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に限</w:t>
      </w:r>
      <w:r w:rsidR="005D6A4D">
        <w:rPr>
          <w:rFonts w:ascii="ＭＳ 明朝" w:hAnsi="ＭＳ 明朝" w:hint="eastAsia"/>
          <w:color w:val="000000" w:themeColor="text1"/>
          <w:sz w:val="21"/>
          <w:szCs w:val="21"/>
        </w:rPr>
        <w:t>ります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。</w:t>
      </w:r>
    </w:p>
    <w:p w14:paraId="40344127" w14:textId="77777777" w:rsidR="001B15F2" w:rsidRDefault="001B15F2" w:rsidP="00E81415">
      <w:pPr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1B15F2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973801999">
    <w:abstractNumId w:val="26"/>
  </w:num>
  <w:num w:numId="2" w16cid:durableId="1028339278">
    <w:abstractNumId w:val="2"/>
  </w:num>
  <w:num w:numId="3" w16cid:durableId="1265769053">
    <w:abstractNumId w:val="29"/>
  </w:num>
  <w:num w:numId="4" w16cid:durableId="1308700658">
    <w:abstractNumId w:val="41"/>
  </w:num>
  <w:num w:numId="5" w16cid:durableId="1764183817">
    <w:abstractNumId w:val="14"/>
  </w:num>
  <w:num w:numId="6" w16cid:durableId="1743867099">
    <w:abstractNumId w:val="28"/>
  </w:num>
  <w:num w:numId="7" w16cid:durableId="1655405803">
    <w:abstractNumId w:val="43"/>
  </w:num>
  <w:num w:numId="8" w16cid:durableId="1693022469">
    <w:abstractNumId w:val="22"/>
  </w:num>
  <w:num w:numId="9" w16cid:durableId="895510017">
    <w:abstractNumId w:val="18"/>
  </w:num>
  <w:num w:numId="10" w16cid:durableId="1101148895">
    <w:abstractNumId w:val="35"/>
  </w:num>
  <w:num w:numId="11" w16cid:durableId="968703921">
    <w:abstractNumId w:val="39"/>
  </w:num>
  <w:num w:numId="12" w16cid:durableId="145366065">
    <w:abstractNumId w:val="0"/>
  </w:num>
  <w:num w:numId="13" w16cid:durableId="240800797">
    <w:abstractNumId w:val="19"/>
  </w:num>
  <w:num w:numId="14" w16cid:durableId="1801872988">
    <w:abstractNumId w:val="37"/>
  </w:num>
  <w:num w:numId="15" w16cid:durableId="226957784">
    <w:abstractNumId w:val="33"/>
  </w:num>
  <w:num w:numId="16" w16cid:durableId="211423839">
    <w:abstractNumId w:val="23"/>
  </w:num>
  <w:num w:numId="17" w16cid:durableId="87116249">
    <w:abstractNumId w:val="3"/>
  </w:num>
  <w:num w:numId="18" w16cid:durableId="1090082428">
    <w:abstractNumId w:val="11"/>
  </w:num>
  <w:num w:numId="19" w16cid:durableId="1482233318">
    <w:abstractNumId w:val="12"/>
  </w:num>
  <w:num w:numId="20" w16cid:durableId="1698655873">
    <w:abstractNumId w:val="44"/>
  </w:num>
  <w:num w:numId="21" w16cid:durableId="412703130">
    <w:abstractNumId w:val="17"/>
  </w:num>
  <w:num w:numId="22" w16cid:durableId="270015761">
    <w:abstractNumId w:val="24"/>
  </w:num>
  <w:num w:numId="23" w16cid:durableId="417096535">
    <w:abstractNumId w:val="42"/>
  </w:num>
  <w:num w:numId="24" w16cid:durableId="2101215558">
    <w:abstractNumId w:val="10"/>
  </w:num>
  <w:num w:numId="25" w16cid:durableId="1869485774">
    <w:abstractNumId w:val="6"/>
  </w:num>
  <w:num w:numId="26" w16cid:durableId="1299149768">
    <w:abstractNumId w:val="40"/>
  </w:num>
  <w:num w:numId="27" w16cid:durableId="815731566">
    <w:abstractNumId w:val="4"/>
  </w:num>
  <w:num w:numId="28" w16cid:durableId="248581005">
    <w:abstractNumId w:val="30"/>
  </w:num>
  <w:num w:numId="29" w16cid:durableId="705066017">
    <w:abstractNumId w:val="21"/>
  </w:num>
  <w:num w:numId="30" w16cid:durableId="1547252961">
    <w:abstractNumId w:val="36"/>
  </w:num>
  <w:num w:numId="31" w16cid:durableId="902176557">
    <w:abstractNumId w:val="1"/>
  </w:num>
  <w:num w:numId="32" w16cid:durableId="17317000">
    <w:abstractNumId w:val="34"/>
  </w:num>
  <w:num w:numId="33" w16cid:durableId="1964456215">
    <w:abstractNumId w:val="32"/>
  </w:num>
  <w:num w:numId="34" w16cid:durableId="1336494374">
    <w:abstractNumId w:val="27"/>
  </w:num>
  <w:num w:numId="35" w16cid:durableId="420613838">
    <w:abstractNumId w:val="31"/>
  </w:num>
  <w:num w:numId="36" w16cid:durableId="303631817">
    <w:abstractNumId w:val="20"/>
  </w:num>
  <w:num w:numId="37" w16cid:durableId="1113355117">
    <w:abstractNumId w:val="13"/>
  </w:num>
  <w:num w:numId="38" w16cid:durableId="1572885604">
    <w:abstractNumId w:val="16"/>
  </w:num>
  <w:num w:numId="39" w16cid:durableId="262298479">
    <w:abstractNumId w:val="5"/>
  </w:num>
  <w:num w:numId="40" w16cid:durableId="219681145">
    <w:abstractNumId w:val="7"/>
  </w:num>
  <w:num w:numId="41" w16cid:durableId="1846439250">
    <w:abstractNumId w:val="38"/>
  </w:num>
  <w:num w:numId="42" w16cid:durableId="1654868812">
    <w:abstractNumId w:val="8"/>
  </w:num>
  <w:num w:numId="43" w16cid:durableId="2005547399">
    <w:abstractNumId w:val="9"/>
  </w:num>
  <w:num w:numId="44" w16cid:durableId="2062904281">
    <w:abstractNumId w:val="15"/>
  </w:num>
  <w:num w:numId="45" w16cid:durableId="7153971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87049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1E25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66D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9F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15F2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4EF0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5856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0D08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B7814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8A4"/>
    <w:rsid w:val="002E3E5B"/>
    <w:rsid w:val="002E4A9A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0DB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295"/>
    <w:rsid w:val="003F7F99"/>
    <w:rsid w:val="00401216"/>
    <w:rsid w:val="00403BBC"/>
    <w:rsid w:val="00405FC2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4EFF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4531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C8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5F52"/>
    <w:rsid w:val="005D6418"/>
    <w:rsid w:val="005D6A4D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1E17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6B3E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0358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5C9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7F6683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0061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21C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2FDE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28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0C9F"/>
    <w:rsid w:val="009C2333"/>
    <w:rsid w:val="009C35AC"/>
    <w:rsid w:val="009C3896"/>
    <w:rsid w:val="009C4399"/>
    <w:rsid w:val="009C4480"/>
    <w:rsid w:val="009C5653"/>
    <w:rsid w:val="009C5DCF"/>
    <w:rsid w:val="009D23AC"/>
    <w:rsid w:val="009D4E2A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76F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4D9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B73CB"/>
    <w:rsid w:val="00BC1434"/>
    <w:rsid w:val="00BC328E"/>
    <w:rsid w:val="00BC62DC"/>
    <w:rsid w:val="00BC6BDA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3398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2B2F"/>
    <w:rsid w:val="00CD3A1F"/>
    <w:rsid w:val="00CD446A"/>
    <w:rsid w:val="00CD5771"/>
    <w:rsid w:val="00CD5A0B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6D87"/>
    <w:rsid w:val="00D27531"/>
    <w:rsid w:val="00D2786C"/>
    <w:rsid w:val="00D27DD2"/>
    <w:rsid w:val="00D30042"/>
    <w:rsid w:val="00D3080A"/>
    <w:rsid w:val="00D35E00"/>
    <w:rsid w:val="00D40A71"/>
    <w:rsid w:val="00D4115D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011"/>
    <w:rsid w:val="00D921FE"/>
    <w:rsid w:val="00D95109"/>
    <w:rsid w:val="00DA12AE"/>
    <w:rsid w:val="00DA550F"/>
    <w:rsid w:val="00DA56B9"/>
    <w:rsid w:val="00DA7182"/>
    <w:rsid w:val="00DA794C"/>
    <w:rsid w:val="00DB0177"/>
    <w:rsid w:val="00DB1058"/>
    <w:rsid w:val="00DB15BE"/>
    <w:rsid w:val="00DB19F1"/>
    <w:rsid w:val="00DB1AA1"/>
    <w:rsid w:val="00DB21F9"/>
    <w:rsid w:val="00DB25B5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2DD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32FD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2DEA"/>
    <w:rsid w:val="00E75259"/>
    <w:rsid w:val="00E761E9"/>
    <w:rsid w:val="00E77296"/>
    <w:rsid w:val="00E77F1C"/>
    <w:rsid w:val="00E80DAC"/>
    <w:rsid w:val="00E81415"/>
    <w:rsid w:val="00E81716"/>
    <w:rsid w:val="00E82FD5"/>
    <w:rsid w:val="00E836E9"/>
    <w:rsid w:val="00E839DF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259E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4B29"/>
    <w:rsid w:val="00FC5260"/>
    <w:rsid w:val="00FC72EC"/>
    <w:rsid w:val="00FD43CD"/>
    <w:rsid w:val="00FD47EB"/>
    <w:rsid w:val="00FD52CB"/>
    <w:rsid w:val="00FD645B"/>
    <w:rsid w:val="00FD6DFA"/>
    <w:rsid w:val="00FE2009"/>
    <w:rsid w:val="00FF0034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  <w15:docId w15:val="{81000F20-84D9-42A1-B063-D4B441DE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68FD-B1A7-4B0A-9723-1E9AC5D0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本山　博基</cp:lastModifiedBy>
  <cp:revision>13</cp:revision>
  <dcterms:created xsi:type="dcterms:W3CDTF">2021-10-08T02:25:00Z</dcterms:created>
  <dcterms:modified xsi:type="dcterms:W3CDTF">2025-06-19T00:53:00Z</dcterms:modified>
</cp:coreProperties>
</file>