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396B" w14:textId="7D5C5ADB" w:rsidR="00966603" w:rsidRDefault="00966603">
      <w:pPr>
        <w:rPr>
          <w:rFonts w:ascii="ＭＳ ゴシック" w:eastAsia="ＭＳ ゴシック" w:hAnsi="ＭＳ ゴシック"/>
          <w:bCs/>
          <w:sz w:val="22"/>
        </w:rPr>
      </w:pPr>
    </w:p>
    <w:p w14:paraId="553C84AD" w14:textId="77777777" w:rsidR="00966603" w:rsidRDefault="00966603">
      <w:pPr>
        <w:rPr>
          <w:rFonts w:ascii="ＭＳ ゴシック" w:eastAsia="ＭＳ ゴシック" w:hAnsi="ＭＳ ゴシック"/>
          <w:bCs/>
          <w:sz w:val="22"/>
        </w:rPr>
      </w:pPr>
    </w:p>
    <w:p w14:paraId="0DBAD3A4" w14:textId="77777777" w:rsidR="00966603" w:rsidRDefault="00966603">
      <w:pPr>
        <w:rPr>
          <w:rFonts w:ascii="ＭＳ ゴシック" w:eastAsia="ＭＳ ゴシック" w:hAnsi="ＭＳ ゴシック"/>
          <w:bCs/>
          <w:sz w:val="22"/>
        </w:rPr>
      </w:pPr>
    </w:p>
    <w:p w14:paraId="5355F88B" w14:textId="43FF1AF0" w:rsidR="00B35DC0" w:rsidRDefault="00CA06E0">
      <w:pPr>
        <w:rPr>
          <w:rFonts w:ascii="ＭＳ ゴシック" w:eastAsia="ＭＳ ゴシック" w:hAnsi="ＭＳ ゴシック"/>
          <w:bCs/>
          <w:sz w:val="22"/>
        </w:rPr>
      </w:pPr>
      <w:r w:rsidRPr="00CA06E0">
        <w:rPr>
          <w:rFonts w:ascii="ＭＳ ゴシック" w:eastAsia="ＭＳ ゴシック" w:hAnsi="ＭＳ ゴシック" w:hint="eastAsia"/>
          <w:bCs/>
          <w:sz w:val="22"/>
        </w:rPr>
        <w:t>令和７年度「</w:t>
      </w:r>
      <w:r w:rsidR="00606D30" w:rsidRPr="00606D30">
        <w:rPr>
          <w:rFonts w:ascii="ＭＳ ゴシック" w:eastAsia="ＭＳ ゴシック" w:hAnsi="ＭＳ ゴシック" w:hint="eastAsia"/>
          <w:bCs/>
          <w:sz w:val="22"/>
        </w:rPr>
        <w:t>令和７年度次世代革新炉の開発・建設に向けた技術開発・サプライチェーン構築支援事業</w:t>
      </w:r>
      <w:r w:rsidRPr="00CA06E0">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に係る補助事業者募集要領</w:t>
      </w:r>
    </w:p>
    <w:p w14:paraId="242CCEA7" w14:textId="77777777" w:rsidR="00B35DC0" w:rsidRDefault="00B35DC0">
      <w:pPr>
        <w:rPr>
          <w:rFonts w:ascii="ＭＳ ゴシック" w:eastAsia="ＭＳ ゴシック" w:hAnsi="ＭＳ ゴシック"/>
          <w:bCs/>
          <w:sz w:val="22"/>
        </w:rPr>
      </w:pPr>
    </w:p>
    <w:p w14:paraId="2595AA14"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令和７年２月１０日</w:t>
      </w:r>
    </w:p>
    <w:p w14:paraId="79AA7ACF"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t>資源エネルギー庁</w:t>
      </w:r>
    </w:p>
    <w:p w14:paraId="1C364439"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電力・ガス事業部</w:t>
      </w:r>
      <w:r>
        <w:rPr>
          <w:rFonts w:ascii="ＭＳ ゴシック" w:eastAsia="ＭＳ ゴシック" w:hAnsi="ＭＳ ゴシック" w:hint="eastAsia"/>
          <w:sz w:val="22"/>
        </w:rPr>
        <w:br/>
      </w:r>
      <w:r>
        <w:rPr>
          <w:rFonts w:ascii="ＭＳ ゴシック" w:eastAsia="ＭＳ ゴシック" w:hAnsi="ＭＳ ゴシック" w:hint="eastAsia"/>
          <w:bCs/>
          <w:sz w:val="22"/>
        </w:rPr>
        <w:t>原子力政策課</w:t>
      </w:r>
    </w:p>
    <w:p w14:paraId="74F911C9" w14:textId="77777777" w:rsidR="00B35DC0" w:rsidRPr="00CA06E0" w:rsidRDefault="00B35DC0">
      <w:pPr>
        <w:rPr>
          <w:rFonts w:ascii="ＭＳ ゴシック" w:eastAsia="ＭＳ ゴシック" w:hAnsi="ＭＳ ゴシック"/>
          <w:bCs/>
          <w:sz w:val="22"/>
        </w:rPr>
      </w:pPr>
    </w:p>
    <w:p w14:paraId="122C36DF" w14:textId="6713F83F"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CA06E0" w:rsidRPr="00CA06E0">
        <w:rPr>
          <w:rFonts w:ascii="ＭＳ ゴシック" w:eastAsia="ＭＳ ゴシック" w:hAnsi="ＭＳ ゴシック" w:hint="eastAsia"/>
          <w:bCs/>
          <w:sz w:val="22"/>
        </w:rPr>
        <w:t>令和７年度「</w:t>
      </w:r>
      <w:r w:rsidR="00606D30" w:rsidRPr="00606D30">
        <w:rPr>
          <w:rFonts w:ascii="ＭＳ ゴシック" w:eastAsia="ＭＳ ゴシック" w:hAnsi="ＭＳ ゴシック" w:hint="eastAsia"/>
          <w:bCs/>
          <w:sz w:val="22"/>
        </w:rPr>
        <w:t>令和７年度次世代革新炉の開発・建設に向けた技術開発・サプライチェーン構築支援事業</w:t>
      </w:r>
      <w:r w:rsidR="00CA06E0" w:rsidRPr="00CA06E0">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を実施する補助事業者を、以下の要領で広く募集します。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121051" w:rsidP="006B1DE4">
            <w:pPr>
              <w:ind w:leftChars="100" w:left="210"/>
              <w:rPr>
                <w:rFonts w:ascii="ＭＳ ゴシック" w:eastAsia="ＭＳ ゴシック" w:hAnsi="ＭＳ ゴシック"/>
                <w:bCs/>
                <w:sz w:val="22"/>
              </w:rPr>
            </w:pPr>
            <w:hyperlink r:id="rId11" w:history="1">
              <w:r w:rsidR="006B1DE4"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39754A2E" w14:textId="77777777" w:rsidR="00CA06E0" w:rsidRPr="007755C7" w:rsidRDefault="00CA06E0" w:rsidP="00CA06E0">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１－１．事業目的</w:t>
      </w:r>
    </w:p>
    <w:p w14:paraId="63ABA1D3" w14:textId="170A0C9A" w:rsidR="00CA06E0" w:rsidRPr="007755C7" w:rsidRDefault="00CA06E0" w:rsidP="00606D30">
      <w:pPr>
        <w:ind w:left="440" w:hangingChars="200" w:hanging="440"/>
        <w:rPr>
          <w:rFonts w:ascii="ＭＳ ゴシック" w:eastAsia="ＭＳ ゴシック" w:hAnsi="ＭＳ ゴシック"/>
          <w:bCs/>
          <w:sz w:val="22"/>
        </w:rPr>
      </w:pPr>
      <w:r w:rsidRPr="007755C7">
        <w:rPr>
          <w:rFonts w:ascii="ＭＳ ゴシック" w:eastAsia="ＭＳ ゴシック" w:hAnsi="ＭＳ ゴシック" w:hint="eastAsia"/>
          <w:bCs/>
          <w:sz w:val="22"/>
        </w:rPr>
        <w:t xml:space="preserve">　　　この補助金は、</w:t>
      </w:r>
      <w:r w:rsidR="00E036A7" w:rsidRPr="00E036A7">
        <w:rPr>
          <w:rFonts w:ascii="ＭＳ ゴシック" w:eastAsia="ＭＳ ゴシック" w:hAnsi="ＭＳ ゴシック" w:hint="eastAsia"/>
          <w:bCs/>
          <w:sz w:val="22"/>
        </w:rPr>
        <w:t>新たな安全メカニズムを組み込んだ次世代革新炉に含まれる革新軽水炉及び小型軽水炉について、その実現に向けた技術開発と、サプライチェーン高度化を支援することで、次世代革新炉の開発・建設に向けた実用化開発の促進及び原子力産業基盤の維持・強化を図ることを目的と</w:t>
      </w:r>
      <w:r w:rsidR="00E036A7">
        <w:rPr>
          <w:rFonts w:ascii="ＭＳ ゴシック" w:eastAsia="ＭＳ ゴシック" w:hAnsi="ＭＳ ゴシック" w:hint="eastAsia"/>
          <w:bCs/>
          <w:sz w:val="22"/>
        </w:rPr>
        <w:t>します</w:t>
      </w:r>
      <w:r w:rsidRPr="007755C7">
        <w:rPr>
          <w:rFonts w:ascii="ＭＳ ゴシック" w:eastAsia="ＭＳ ゴシック" w:hAnsi="ＭＳ ゴシック" w:hint="eastAsia"/>
          <w:bCs/>
          <w:sz w:val="22"/>
        </w:rPr>
        <w:t>。</w:t>
      </w:r>
    </w:p>
    <w:p w14:paraId="4A6C07B3" w14:textId="77777777" w:rsidR="00CA06E0" w:rsidRPr="007755C7" w:rsidRDefault="00CA06E0" w:rsidP="00CA06E0">
      <w:pPr>
        <w:ind w:left="440" w:hangingChars="200" w:hanging="440"/>
        <w:rPr>
          <w:rFonts w:ascii="ＭＳ ゴシック" w:eastAsia="ＭＳ ゴシック" w:hAnsi="ＭＳ ゴシック"/>
          <w:bCs/>
          <w:sz w:val="22"/>
        </w:rPr>
      </w:pPr>
    </w:p>
    <w:p w14:paraId="2D703505" w14:textId="77777777" w:rsidR="00CA06E0" w:rsidRPr="007755C7" w:rsidRDefault="00CA06E0" w:rsidP="00CA06E0">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１－２．事業スキーム</w:t>
      </w:r>
    </w:p>
    <w:p w14:paraId="44AED63C" w14:textId="77777777" w:rsidR="00CA06E0" w:rsidRPr="007755C7" w:rsidRDefault="00CA06E0" w:rsidP="00CA06E0">
      <w:pPr>
        <w:rPr>
          <w:rFonts w:ascii="ＭＳ ゴシック" w:eastAsia="ＭＳ ゴシック" w:hAnsi="ＭＳ ゴシック"/>
          <w:sz w:val="22"/>
        </w:rPr>
      </w:pPr>
      <w:r w:rsidRPr="007755C7">
        <w:rPr>
          <w:rFonts w:ascii="ＭＳ ゴシック" w:eastAsia="ＭＳ ゴシック" w:hAnsi="ＭＳ ゴシック" w:hint="eastAsia"/>
          <w:sz w:val="22"/>
        </w:rPr>
        <w:t xml:space="preserve">　【例】間接補助事業の場合</w:t>
      </w:r>
    </w:p>
    <w:p w14:paraId="025D9856" w14:textId="77777777" w:rsidR="00CA06E0" w:rsidRPr="007755C7" w:rsidRDefault="00CA06E0" w:rsidP="00CA06E0">
      <w:pPr>
        <w:ind w:firstLineChars="300" w:firstLine="720"/>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bdr w:val="single" w:sz="4" w:space="0" w:color="auto"/>
        </w:rPr>
        <w:t xml:space="preserve">　　　経　済　産　業　省　　　　</w:t>
      </w:r>
    </w:p>
    <w:p w14:paraId="5BA9DB3B"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補助率：１０／１０</w:t>
      </w:r>
    </w:p>
    <w:p w14:paraId="1E4C44EC"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補　助　事　業　者　　　　</w:t>
      </w:r>
      <w:r>
        <w:rPr>
          <w:rFonts w:ascii="ＭＳ ゴシック" w:eastAsia="ＭＳ ゴシック" w:hAnsi="ＭＳ ゴシック" w:hint="eastAsia"/>
          <w:b/>
          <w:color w:val="000000" w:themeColor="text1"/>
          <w:sz w:val="24"/>
          <w:szCs w:val="24"/>
        </w:rPr>
        <w:t xml:space="preserve">　　※</w:t>
      </w:r>
      <w:r w:rsidRPr="0087759B">
        <w:rPr>
          <w:rFonts w:ascii="ＭＳ ゴシック" w:eastAsia="ＭＳ ゴシック" w:hAnsi="ＭＳ ゴシック" w:hint="eastAsia"/>
          <w:b/>
          <w:color w:val="000000" w:themeColor="text1"/>
          <w:sz w:val="24"/>
          <w:szCs w:val="24"/>
        </w:rPr>
        <w:t>本公募の対象</w:t>
      </w:r>
    </w:p>
    <w:p w14:paraId="6EFCDE15"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補助率：１／２</w:t>
      </w:r>
    </w:p>
    <w:p w14:paraId="75E0CF5A" w14:textId="77777777" w:rsidR="00CA06E0" w:rsidRPr="007755C7" w:rsidRDefault="00CA06E0" w:rsidP="00CA06E0">
      <w:pPr>
        <w:rPr>
          <w:rFonts w:ascii="ＭＳ ゴシック" w:eastAsia="ＭＳ ゴシック" w:hAnsi="ＭＳ ゴシック"/>
          <w:bCs/>
          <w:sz w:val="22"/>
          <w:lang w:eastAsia="zh-CN"/>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lang w:eastAsia="zh-CN"/>
        </w:rPr>
        <w:t xml:space="preserve">間 接 補 助 事 業 者　　 　</w:t>
      </w:r>
    </w:p>
    <w:p w14:paraId="4C7F961F" w14:textId="77777777" w:rsidR="00CA06E0" w:rsidRPr="007755C7" w:rsidRDefault="00CA06E0" w:rsidP="00CA06E0">
      <w:pPr>
        <w:rPr>
          <w:rFonts w:ascii="ＭＳ ゴシック" w:eastAsia="ＭＳ ゴシック" w:hAnsi="ＭＳ ゴシック"/>
          <w:bCs/>
          <w:sz w:val="22"/>
          <w:lang w:eastAsia="zh-CN"/>
        </w:rPr>
      </w:pPr>
    </w:p>
    <w:p w14:paraId="55AF08CA" w14:textId="77777777" w:rsidR="00CA06E0" w:rsidRDefault="00CA06E0" w:rsidP="00CA06E0">
      <w:pPr>
        <w:ind w:leftChars="100" w:left="210"/>
        <w:rPr>
          <w:rFonts w:ascii="ＭＳ ゴシック" w:eastAsia="ＭＳ ゴシック" w:hAnsi="ＭＳ ゴシック"/>
          <w:bCs/>
          <w:sz w:val="22"/>
          <w:lang w:eastAsia="zh-CN"/>
        </w:rPr>
      </w:pPr>
      <w:r w:rsidRPr="007755C7">
        <w:rPr>
          <w:rFonts w:ascii="ＭＳ ゴシック" w:eastAsia="ＭＳ ゴシック" w:hAnsi="ＭＳ ゴシック" w:hint="eastAsia"/>
          <w:bCs/>
          <w:sz w:val="22"/>
          <w:lang w:eastAsia="zh-CN"/>
        </w:rPr>
        <w:t>１－３．事業内容</w:t>
      </w:r>
    </w:p>
    <w:p w14:paraId="36F10BF1" w14:textId="07402157" w:rsidR="00CA06E0" w:rsidRPr="0081132F" w:rsidRDefault="002A347A" w:rsidP="00CA06E0">
      <w:pPr>
        <w:ind w:leftChars="200" w:left="420" w:firstLineChars="100" w:firstLine="220"/>
        <w:rPr>
          <w:rFonts w:ascii="ＭＳ ゴシック" w:eastAsia="ＭＳ ゴシック" w:hAnsi="ＭＳ ゴシック"/>
          <w:bCs/>
          <w:sz w:val="22"/>
        </w:rPr>
      </w:pPr>
      <w:r w:rsidRPr="002A347A">
        <w:rPr>
          <w:rFonts w:ascii="ＭＳ ゴシック" w:eastAsia="ＭＳ ゴシック" w:hAnsi="ＭＳ ゴシック" w:hint="eastAsia"/>
          <w:sz w:val="22"/>
        </w:rPr>
        <w:t>GX推進戦略(令和5年7月閣議決定)では、「新たな安全メカニズムを組み込んだ次世代革新炉の開発・建設に取り組む」とともに「安全性向上等の取組に向けた必要な事業環境整備を進めるとともに、研究開発や人材育成、サプライチェーン維持・強化に対する支援を拡充する」</w:t>
      </w:r>
      <w:r w:rsidR="00CA06E0" w:rsidRPr="0081132F">
        <w:rPr>
          <w:rFonts w:ascii="ＭＳ ゴシック" w:eastAsia="ＭＳ ゴシック" w:hAnsi="ＭＳ ゴシック" w:hint="eastAsia"/>
          <w:sz w:val="22"/>
        </w:rPr>
        <w:t>とされてい</w:t>
      </w:r>
      <w:r w:rsidR="00CA06E0">
        <w:rPr>
          <w:rFonts w:ascii="ＭＳ ゴシック" w:eastAsia="ＭＳ ゴシック" w:hAnsi="ＭＳ ゴシック" w:hint="eastAsia"/>
          <w:sz w:val="22"/>
        </w:rPr>
        <w:t>ます</w:t>
      </w:r>
      <w:r w:rsidR="00CA06E0" w:rsidRPr="0081132F">
        <w:rPr>
          <w:rFonts w:ascii="ＭＳ ゴシック" w:eastAsia="ＭＳ ゴシック" w:hAnsi="ＭＳ ゴシック" w:hint="eastAsia"/>
          <w:sz w:val="22"/>
        </w:rPr>
        <w:t>。</w:t>
      </w:r>
    </w:p>
    <w:p w14:paraId="5863FF3B" w14:textId="09C8E370" w:rsidR="00CA06E0"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その上で、</w:t>
      </w:r>
      <w:r w:rsidR="002A347A" w:rsidRPr="002A347A">
        <w:rPr>
          <w:rFonts w:ascii="ＭＳ ゴシック" w:eastAsia="ＭＳ ゴシック" w:hAnsi="ＭＳ ゴシック" w:hint="eastAsia"/>
          <w:bCs/>
          <w:sz w:val="22"/>
        </w:rPr>
        <w:t>本事業では、</w:t>
      </w:r>
      <w:r w:rsidR="00F13B3E" w:rsidRPr="00F13B3E">
        <w:rPr>
          <w:rFonts w:ascii="ＭＳ ゴシック" w:eastAsia="ＭＳ ゴシック" w:hAnsi="ＭＳ ゴシック" w:hint="eastAsia"/>
          <w:bCs/>
          <w:sz w:val="22"/>
        </w:rPr>
        <w:t>新たな安全メカニズムを組み込んだ次世代革新炉に含まれる革新軽水炉及び小型軽水炉について、その実現に向けた技術開発と、サプライチェーン高度化を支援</w:t>
      </w:r>
      <w:r w:rsidR="002A347A">
        <w:rPr>
          <w:rFonts w:ascii="ＭＳ ゴシック" w:eastAsia="ＭＳ ゴシック" w:hAnsi="ＭＳ ゴシック" w:hint="eastAsia"/>
          <w:bCs/>
          <w:sz w:val="22"/>
        </w:rPr>
        <w:t>します。</w:t>
      </w:r>
    </w:p>
    <w:p w14:paraId="72084A49" w14:textId="77777777" w:rsidR="002A347A" w:rsidRPr="002A347A" w:rsidRDefault="002A347A" w:rsidP="002A347A">
      <w:pPr>
        <w:ind w:leftChars="337" w:left="708" w:firstLine="1"/>
        <w:rPr>
          <w:rFonts w:ascii="ＭＳ ゴシック" w:eastAsia="ＭＳ ゴシック" w:hAnsi="ＭＳ ゴシック"/>
          <w:bCs/>
          <w:sz w:val="22"/>
        </w:rPr>
      </w:pPr>
      <w:r w:rsidRPr="002A347A">
        <w:rPr>
          <w:rFonts w:ascii="ＭＳ ゴシック" w:eastAsia="ＭＳ ゴシック" w:hAnsi="ＭＳ ゴシック" w:hint="eastAsia"/>
          <w:bCs/>
          <w:sz w:val="22"/>
        </w:rPr>
        <w:t>（1）次世代革新炉の技術開発</w:t>
      </w:r>
    </w:p>
    <w:p w14:paraId="4316BF04" w14:textId="77777777" w:rsidR="002A347A" w:rsidRPr="002A347A" w:rsidRDefault="002A347A" w:rsidP="002A347A">
      <w:pPr>
        <w:ind w:leftChars="337" w:left="708" w:firstLine="1"/>
        <w:rPr>
          <w:rFonts w:ascii="ＭＳ ゴシック" w:eastAsia="ＭＳ ゴシック" w:hAnsi="ＭＳ ゴシック"/>
          <w:bCs/>
          <w:sz w:val="22"/>
        </w:rPr>
      </w:pPr>
      <w:r w:rsidRPr="002A347A">
        <w:rPr>
          <w:rFonts w:ascii="ＭＳ ゴシック" w:eastAsia="ＭＳ ゴシック" w:hAnsi="ＭＳ ゴシック" w:hint="eastAsia"/>
          <w:bCs/>
          <w:sz w:val="22"/>
        </w:rPr>
        <w:t xml:space="preserve">　革新軽水炉の新しい安全対策、小型軽水炉では我が国の技術的強み・実績のあるサプライチェーンの競争力向上に資する要素等の解析や試験などの取組を支援。</w:t>
      </w:r>
    </w:p>
    <w:p w14:paraId="5AAAD6E4" w14:textId="77777777" w:rsidR="002A347A" w:rsidRPr="002A347A" w:rsidRDefault="002A347A" w:rsidP="002A347A">
      <w:pPr>
        <w:ind w:leftChars="337" w:left="708" w:firstLine="1"/>
        <w:rPr>
          <w:rFonts w:ascii="ＭＳ ゴシック" w:eastAsia="ＭＳ ゴシック" w:hAnsi="ＭＳ ゴシック"/>
          <w:bCs/>
          <w:sz w:val="22"/>
        </w:rPr>
      </w:pPr>
      <w:r w:rsidRPr="002A347A">
        <w:rPr>
          <w:rFonts w:ascii="ＭＳ ゴシック" w:eastAsia="ＭＳ ゴシック" w:hAnsi="ＭＳ ゴシック" w:hint="eastAsia"/>
          <w:bCs/>
          <w:sz w:val="22"/>
        </w:rPr>
        <w:t>（2）次世代革新炉の開発・建設に向けた産業基盤強化</w:t>
      </w:r>
    </w:p>
    <w:p w14:paraId="6702CBE2" w14:textId="77777777" w:rsidR="002A347A" w:rsidRPr="002A347A" w:rsidRDefault="002A347A" w:rsidP="002A347A">
      <w:pPr>
        <w:ind w:leftChars="337" w:left="708" w:firstLine="1"/>
        <w:rPr>
          <w:rFonts w:ascii="ＭＳ ゴシック" w:eastAsia="ＭＳ ゴシック" w:hAnsi="ＭＳ ゴシック"/>
          <w:bCs/>
          <w:sz w:val="22"/>
        </w:rPr>
      </w:pPr>
      <w:r w:rsidRPr="002A347A">
        <w:rPr>
          <w:rFonts w:ascii="ＭＳ ゴシック" w:eastAsia="ＭＳ ゴシック" w:hAnsi="ＭＳ ゴシック" w:hint="eastAsia"/>
          <w:bCs/>
          <w:sz w:val="22"/>
        </w:rPr>
        <w:t xml:space="preserve">　革新軽水炉・小型軽水炉の開発・建設に向けて必要な技術項目に係る、機器・部素材等のサプライチェーン高度化に資する研究開発・製造技術開発・製造実証等への取組を支援。</w:t>
      </w:r>
    </w:p>
    <w:p w14:paraId="67C26B2C" w14:textId="77777777" w:rsidR="00CA06E0" w:rsidRPr="002A347A" w:rsidRDefault="00CA06E0" w:rsidP="00CA06E0">
      <w:pPr>
        <w:ind w:leftChars="337" w:left="708" w:firstLine="1"/>
        <w:rPr>
          <w:rFonts w:ascii="ＭＳ ゴシック" w:eastAsia="ＭＳ ゴシック" w:hAnsi="ＭＳ ゴシック"/>
          <w:bCs/>
          <w:sz w:val="22"/>
        </w:rPr>
      </w:pPr>
    </w:p>
    <w:p w14:paraId="289666DB" w14:textId="77777777" w:rsidR="00CA06E0" w:rsidRPr="007755C7" w:rsidRDefault="00CA06E0" w:rsidP="00CA06E0">
      <w:pPr>
        <w:ind w:leftChars="202" w:left="424" w:firstLineChars="129" w:firstLine="284"/>
        <w:rPr>
          <w:rFonts w:ascii="ＭＳ ゴシック" w:eastAsia="ＭＳ ゴシック" w:hAnsi="ＭＳ ゴシック"/>
          <w:bCs/>
          <w:sz w:val="22"/>
        </w:rPr>
      </w:pPr>
      <w:r>
        <w:rPr>
          <w:rFonts w:ascii="ＭＳ ゴシック" w:eastAsia="ＭＳ ゴシック" w:hAnsi="ＭＳ ゴシック" w:hint="eastAsia"/>
          <w:bCs/>
          <w:sz w:val="22"/>
        </w:rPr>
        <w:t>補助事業者に実施いただく</w:t>
      </w:r>
      <w:r w:rsidRPr="007755C7">
        <w:rPr>
          <w:rFonts w:ascii="ＭＳ ゴシック" w:eastAsia="ＭＳ ゴシック" w:hAnsi="ＭＳ ゴシック" w:hint="eastAsia"/>
          <w:bCs/>
          <w:sz w:val="22"/>
        </w:rPr>
        <w:t>業務管理事業の詳細については、以下のとお</w:t>
      </w:r>
      <w:r>
        <w:rPr>
          <w:rFonts w:ascii="ＭＳ ゴシック" w:eastAsia="ＭＳ ゴシック" w:hAnsi="ＭＳ ゴシック" w:hint="eastAsia"/>
          <w:bCs/>
          <w:sz w:val="22"/>
        </w:rPr>
        <w:t>りです</w:t>
      </w:r>
      <w:r w:rsidRPr="007755C7">
        <w:rPr>
          <w:rFonts w:ascii="ＭＳ ゴシック" w:eastAsia="ＭＳ ゴシック" w:hAnsi="ＭＳ ゴシック" w:hint="eastAsia"/>
          <w:bCs/>
          <w:sz w:val="22"/>
        </w:rPr>
        <w:t>。</w:t>
      </w:r>
    </w:p>
    <w:p w14:paraId="2CF49A4E"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3ED06566" w14:textId="77777777" w:rsidR="00CA06E0" w:rsidRPr="007755C7" w:rsidRDefault="00CA06E0" w:rsidP="00CA06E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w:t>
      </w:r>
      <w:r w:rsidRPr="007755C7">
        <w:rPr>
          <w:rFonts w:ascii="ＭＳ ゴシック" w:eastAsia="ＭＳ ゴシック" w:hAnsi="ＭＳ ゴシック" w:hint="eastAsia"/>
          <w:bCs/>
          <w:sz w:val="22"/>
        </w:rPr>
        <w:t xml:space="preserve">）業務管理事業 </w:t>
      </w:r>
    </w:p>
    <w:p w14:paraId="5BCEC355"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①間接補助事業の公募・審査・採択（審査委員会の設置・運営を含む。）</w:t>
      </w:r>
    </w:p>
    <w:p w14:paraId="26288672" w14:textId="77777777" w:rsidR="00CA06E0" w:rsidRPr="007755C7" w:rsidRDefault="00CA06E0" w:rsidP="00CA06E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令和７年度に新規間接補助事業の公募・審査・採択を行う場合には、上記「事業内容」</w:t>
      </w:r>
      <w:r w:rsidRPr="007755C7">
        <w:rPr>
          <w:rFonts w:ascii="ＭＳ ゴシック" w:eastAsia="ＭＳ ゴシック" w:hAnsi="ＭＳ ゴシック" w:hint="eastAsia"/>
          <w:bCs/>
          <w:sz w:val="22"/>
        </w:rPr>
        <w:t>に示した間接補助事業の公募（公募要領等の必要な資料の作成を含む）を行い、受付した提案に関する審査委員会を開催し、間接補助事業の採択を行います。審査においては、審</w:t>
      </w:r>
      <w:r w:rsidRPr="007755C7">
        <w:rPr>
          <w:rFonts w:ascii="ＭＳ ゴシック" w:eastAsia="ＭＳ ゴシック" w:hAnsi="ＭＳ ゴシック" w:hint="eastAsia"/>
          <w:bCs/>
          <w:sz w:val="22"/>
        </w:rPr>
        <w:lastRenderedPageBreak/>
        <w:t>査委員会の設置・運営のほか、審査基準の作成、応募書類の内容の確認、委員委嘱や委員への旅費・謝金等支払い等を行います。</w:t>
      </w:r>
      <w:r>
        <w:rPr>
          <w:rFonts w:ascii="ＭＳ ゴシック" w:eastAsia="ＭＳ ゴシック" w:hAnsi="ＭＳ ゴシック" w:hint="eastAsia"/>
          <w:bCs/>
          <w:sz w:val="22"/>
        </w:rPr>
        <w:t>公募の方法や、審査基準、</w:t>
      </w:r>
      <w:r w:rsidRPr="007755C7">
        <w:rPr>
          <w:rFonts w:ascii="ＭＳ ゴシック" w:eastAsia="ＭＳ ゴシック" w:hAnsi="ＭＳ ゴシック" w:hint="eastAsia"/>
          <w:bCs/>
          <w:sz w:val="22"/>
        </w:rPr>
        <w:t>採択事業数</w:t>
      </w:r>
      <w:r>
        <w:rPr>
          <w:rFonts w:ascii="ＭＳ ゴシック" w:eastAsia="ＭＳ ゴシック" w:hAnsi="ＭＳ ゴシック" w:hint="eastAsia"/>
          <w:bCs/>
          <w:sz w:val="22"/>
        </w:rPr>
        <w:t>、</w:t>
      </w:r>
      <w:r w:rsidRPr="007755C7">
        <w:rPr>
          <w:rFonts w:ascii="ＭＳ ゴシック" w:eastAsia="ＭＳ ゴシック" w:hAnsi="ＭＳ ゴシック" w:hint="eastAsia"/>
          <w:bCs/>
          <w:sz w:val="22"/>
        </w:rPr>
        <w:t>予算上限額</w:t>
      </w:r>
      <w:r>
        <w:rPr>
          <w:rFonts w:ascii="ＭＳ ゴシック" w:eastAsia="ＭＳ ゴシック" w:hAnsi="ＭＳ ゴシック" w:hint="eastAsia"/>
          <w:bCs/>
          <w:sz w:val="22"/>
        </w:rPr>
        <w:t>等</w:t>
      </w:r>
      <w:r w:rsidRPr="007755C7">
        <w:rPr>
          <w:rFonts w:ascii="ＭＳ ゴシック" w:eastAsia="ＭＳ ゴシック" w:hAnsi="ＭＳ ゴシック" w:hint="eastAsia"/>
          <w:bCs/>
          <w:sz w:val="22"/>
        </w:rPr>
        <w:t>については、</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と協議のうえ、決定します。</w:t>
      </w:r>
    </w:p>
    <w:p w14:paraId="7BBA92D6" w14:textId="77777777" w:rsidR="00CA06E0" w:rsidRPr="00D32CE0" w:rsidRDefault="00CA06E0" w:rsidP="00CA06E0">
      <w:pPr>
        <w:ind w:leftChars="200" w:left="420" w:firstLineChars="100" w:firstLine="220"/>
        <w:rPr>
          <w:rFonts w:ascii="ＭＳ ゴシック" w:eastAsia="ＭＳ ゴシック" w:hAnsi="ＭＳ ゴシック"/>
          <w:bCs/>
          <w:sz w:val="22"/>
        </w:rPr>
      </w:pPr>
    </w:p>
    <w:p w14:paraId="3FA00A43"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②間接補助事業の進捗管理及び確定検査、支払手続き</w:t>
      </w:r>
    </w:p>
    <w:p w14:paraId="79B6832E" w14:textId="77777777" w:rsidR="00CA06E0" w:rsidRPr="007755C7" w:rsidRDefault="00CA06E0" w:rsidP="00CA06E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令和６年度からの継続事業と、令和７年度に</w:t>
      </w:r>
      <w:r w:rsidRPr="007755C7">
        <w:rPr>
          <w:rFonts w:ascii="ＭＳ ゴシック" w:eastAsia="ＭＳ ゴシック" w:hAnsi="ＭＳ ゴシック" w:hint="eastAsia"/>
          <w:bCs/>
          <w:sz w:val="22"/>
        </w:rPr>
        <w:t>採択した</w:t>
      </w:r>
      <w:r>
        <w:rPr>
          <w:rFonts w:ascii="ＭＳ ゴシック" w:eastAsia="ＭＳ ゴシック" w:hAnsi="ＭＳ ゴシック" w:hint="eastAsia"/>
          <w:bCs/>
          <w:sz w:val="22"/>
        </w:rPr>
        <w:t>新規</w:t>
      </w:r>
      <w:r w:rsidRPr="007755C7">
        <w:rPr>
          <w:rFonts w:ascii="ＭＳ ゴシック" w:eastAsia="ＭＳ ゴシック" w:hAnsi="ＭＳ ゴシック" w:hint="eastAsia"/>
          <w:bCs/>
          <w:sz w:val="22"/>
        </w:rPr>
        <w:t>間接補助事業に関して、進捗の管理を行い、整理した情報を適宜、</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に報告</w:t>
      </w:r>
      <w:r>
        <w:rPr>
          <w:rFonts w:ascii="ＭＳ ゴシック" w:eastAsia="ＭＳ ゴシック" w:hAnsi="ＭＳ ゴシック" w:hint="eastAsia"/>
          <w:bCs/>
          <w:sz w:val="22"/>
        </w:rPr>
        <w:t>いただきます</w:t>
      </w:r>
      <w:r w:rsidRPr="007755C7">
        <w:rPr>
          <w:rFonts w:ascii="ＭＳ ゴシック" w:eastAsia="ＭＳ ゴシック" w:hAnsi="ＭＳ ゴシック" w:hint="eastAsia"/>
          <w:bCs/>
          <w:sz w:val="22"/>
        </w:rPr>
        <w:t>。間接補助事業の事業終了後には、提出された実績報告書に基づき内容を確認し、額の確定及び補助金の支払いを行います。</w:t>
      </w:r>
    </w:p>
    <w:p w14:paraId="69D3698E"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6E855183"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③間接補助事業の最終</w:t>
      </w:r>
      <w:r>
        <w:rPr>
          <w:rFonts w:ascii="ＭＳ ゴシック" w:eastAsia="ＭＳ ゴシック" w:hAnsi="ＭＳ ゴシック" w:hint="eastAsia"/>
          <w:bCs/>
          <w:sz w:val="22"/>
        </w:rPr>
        <w:t>審査会</w:t>
      </w:r>
      <w:r w:rsidRPr="007755C7">
        <w:rPr>
          <w:rFonts w:ascii="ＭＳ ゴシック" w:eastAsia="ＭＳ ゴシック" w:hAnsi="ＭＳ ゴシック" w:hint="eastAsia"/>
          <w:bCs/>
          <w:sz w:val="22"/>
        </w:rPr>
        <w:t>の実施</w:t>
      </w:r>
    </w:p>
    <w:p w14:paraId="0B950222" w14:textId="77777777"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間接補助事業の最終成果の</w:t>
      </w:r>
      <w:r>
        <w:rPr>
          <w:rFonts w:ascii="ＭＳ ゴシック" w:eastAsia="ＭＳ ゴシック" w:hAnsi="ＭＳ ゴシック" w:hint="eastAsia"/>
          <w:bCs/>
          <w:sz w:val="22"/>
        </w:rPr>
        <w:t>確認のため、報告会を開催し、間接補助事業の成果の向上を図ります。また、必要に応じて、事業の継続可否について審査を実施する。審査委員会の設置・運営のほか、審査資料の作成、間接補助事業者からの資料の取りまとめ、応募書類の内容の確認、委員委嘱や委員への旅費・謝金等支払い等を行います。</w:t>
      </w:r>
    </w:p>
    <w:p w14:paraId="6E7F896C"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2DC7E17B"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④間接補助事業に関する問合せ、意見等への対応</w:t>
      </w:r>
    </w:p>
    <w:p w14:paraId="6821FF3A" w14:textId="77777777"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間接補助事業に関する問合せ・意見等について、適切な回答等を行います。間接補助事業者による事業実施に関する相談（計画変更・概算払等含む）に対しては、必要な調整及び対応を行います。</w:t>
      </w:r>
    </w:p>
    <w:p w14:paraId="7B494236" w14:textId="77777777" w:rsidR="00CA06E0" w:rsidRDefault="00CA06E0" w:rsidP="00CA06E0">
      <w:pPr>
        <w:rPr>
          <w:rFonts w:ascii="ＭＳ ゴシック" w:eastAsia="ＭＳ ゴシック" w:hAnsi="ＭＳ ゴシック"/>
          <w:bCs/>
          <w:sz w:val="22"/>
        </w:rPr>
      </w:pPr>
    </w:p>
    <w:p w14:paraId="447E1245" w14:textId="77777777" w:rsidR="00CA06E0" w:rsidRDefault="00CA06E0" w:rsidP="00CA06E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１－４．事業実施期間</w:t>
      </w:r>
    </w:p>
    <w:p w14:paraId="338FB643" w14:textId="7E5BEF65" w:rsidR="00CA06E0" w:rsidRDefault="00CA06E0" w:rsidP="00CA06E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交付決定日～令和</w:t>
      </w:r>
      <w:r w:rsidR="002A347A">
        <w:rPr>
          <w:rFonts w:ascii="ＭＳ ゴシック" w:eastAsia="ＭＳ ゴシック" w:hAnsi="ＭＳ ゴシック" w:hint="eastAsia"/>
          <w:bCs/>
          <w:sz w:val="22"/>
        </w:rPr>
        <w:t>１０</w:t>
      </w:r>
      <w:r>
        <w:rPr>
          <w:rFonts w:ascii="ＭＳ ゴシック" w:eastAsia="ＭＳ ゴシック" w:hAnsi="ＭＳ ゴシック" w:hint="eastAsia"/>
          <w:bCs/>
          <w:sz w:val="22"/>
        </w:rPr>
        <w:t>年３月３１日（最長）</w:t>
      </w:r>
    </w:p>
    <w:p w14:paraId="6CE7AC0D" w14:textId="77777777" w:rsidR="00B35DC0" w:rsidRPr="00CA06E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7CDD1BD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CA06E0">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w:t>
      </w:r>
      <w:r w:rsidRPr="000C7ECB">
        <w:rPr>
          <w:rFonts w:ascii="ＭＳ ゴシック" w:eastAsia="ＭＳ ゴシック" w:hAnsi="ＭＳ ゴシック"/>
          <w:sz w:val="22"/>
        </w:rPr>
        <w:lastRenderedPageBreak/>
        <w:t>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0" w:name="_Hlk142066007"/>
      <w:r w:rsidR="009C62DF" w:rsidRPr="2A03E6C6">
        <w:rPr>
          <w:rFonts w:ascii="ＭＳ ゴシック" w:eastAsia="ＭＳ ゴシック" w:hAnsi="ＭＳ ゴシック"/>
          <w:sz w:val="22"/>
        </w:rPr>
        <w:t>原則、不採択となった</w:t>
      </w:r>
      <w:bookmarkEnd w:id="0"/>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1"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1"/>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16E5A7AA" w14:textId="5450EE04"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２－１．採択予定件数：</w:t>
      </w:r>
      <w:r>
        <w:rPr>
          <w:rFonts w:ascii="ＭＳ ゴシック" w:eastAsia="ＭＳ ゴシック" w:hAnsi="ＭＳ ゴシック" w:hint="eastAsia"/>
          <w:bCs/>
          <w:sz w:val="22"/>
        </w:rPr>
        <w:t>１</w:t>
      </w:r>
      <w:r w:rsidRPr="00D32CE0">
        <w:rPr>
          <w:rFonts w:ascii="ＭＳ ゴシック" w:eastAsia="ＭＳ ゴシック" w:hAnsi="ＭＳ ゴシック" w:hint="eastAsia"/>
          <w:bCs/>
          <w:sz w:val="22"/>
        </w:rPr>
        <w:t>件（※間接補助事業者の採択は</w:t>
      </w:r>
      <w:r w:rsidR="002F7F1B">
        <w:rPr>
          <w:rFonts w:ascii="ＭＳ ゴシック" w:eastAsia="ＭＳ ゴシック" w:hAnsi="ＭＳ ゴシック" w:hint="eastAsia"/>
          <w:bCs/>
          <w:sz w:val="22"/>
        </w:rPr>
        <w:t>５</w:t>
      </w:r>
      <w:r>
        <w:rPr>
          <w:rFonts w:ascii="ＭＳ ゴシック" w:eastAsia="ＭＳ ゴシック" w:hAnsi="ＭＳ ゴシック" w:hint="eastAsia"/>
          <w:bCs/>
          <w:sz w:val="22"/>
        </w:rPr>
        <w:t>０</w:t>
      </w:r>
      <w:r w:rsidRPr="00D32CE0">
        <w:rPr>
          <w:rFonts w:ascii="ＭＳ ゴシック" w:eastAsia="ＭＳ ゴシック" w:hAnsi="ＭＳ ゴシック" w:hint="eastAsia"/>
          <w:bCs/>
          <w:sz w:val="22"/>
        </w:rPr>
        <w:t>件程度を想定）</w:t>
      </w:r>
    </w:p>
    <w:p w14:paraId="035DD35E" w14:textId="77777777" w:rsidR="00CA06E0" w:rsidRPr="007C0F3E" w:rsidRDefault="00CA06E0" w:rsidP="00CA06E0">
      <w:pPr>
        <w:rPr>
          <w:rFonts w:ascii="ＭＳ ゴシック" w:eastAsia="ＭＳ ゴシック" w:hAnsi="ＭＳ ゴシック"/>
          <w:bCs/>
          <w:sz w:val="22"/>
        </w:rPr>
      </w:pPr>
    </w:p>
    <w:p w14:paraId="41826FE0" w14:textId="77777777"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２－２．補助率・補助額</w:t>
      </w:r>
    </w:p>
    <w:p w14:paraId="440ABD17" w14:textId="77777777" w:rsidR="00CA06E0" w:rsidRDefault="00CA06E0" w:rsidP="00CA06E0">
      <w:pPr>
        <w:ind w:leftChars="100" w:left="210"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補助</w:t>
      </w:r>
      <w:r>
        <w:rPr>
          <w:rFonts w:ascii="ＭＳ ゴシック" w:eastAsia="ＭＳ ゴシック" w:hAnsi="ＭＳ ゴシック" w:hint="eastAsia"/>
          <w:bCs/>
          <w:sz w:val="22"/>
        </w:rPr>
        <w:t>率：定額補助（１０／１０）</w:t>
      </w:r>
    </w:p>
    <w:p w14:paraId="6B04F797" w14:textId="470B8718" w:rsidR="00CA06E0" w:rsidRDefault="00CA06E0" w:rsidP="00CA06E0">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補助上限額：（令和７年度）</w:t>
      </w:r>
      <w:r w:rsidR="00121051">
        <w:rPr>
          <w:rFonts w:ascii="ＭＳ ゴシック" w:eastAsia="ＭＳ ゴシック" w:hAnsi="ＭＳ ゴシック" w:hint="eastAsia"/>
          <w:bCs/>
          <w:sz w:val="22"/>
        </w:rPr>
        <w:t xml:space="preserve">　　　</w:t>
      </w:r>
      <w:r w:rsidR="002A347A">
        <w:rPr>
          <w:rFonts w:ascii="ＭＳ ゴシック" w:eastAsia="ＭＳ ゴシック" w:hAnsi="ＭＳ ゴシック" w:hint="eastAsia"/>
          <w:bCs/>
          <w:sz w:val="22"/>
        </w:rPr>
        <w:t>６，０１５</w:t>
      </w:r>
      <w:r w:rsidR="002A347A" w:rsidRPr="00D32CE0">
        <w:rPr>
          <w:rFonts w:ascii="ＭＳ ゴシック" w:eastAsia="ＭＳ ゴシック" w:hAnsi="ＭＳ ゴシック" w:hint="eastAsia"/>
          <w:bCs/>
          <w:sz w:val="22"/>
        </w:rPr>
        <w:t>，</w:t>
      </w:r>
      <w:r w:rsidR="002A347A">
        <w:rPr>
          <w:rFonts w:ascii="ＭＳ ゴシック" w:eastAsia="ＭＳ ゴシック" w:hAnsi="ＭＳ ゴシック" w:hint="eastAsia"/>
          <w:bCs/>
          <w:sz w:val="22"/>
        </w:rPr>
        <w:t>５０</w:t>
      </w:r>
      <w:r w:rsidRPr="00D32CE0">
        <w:rPr>
          <w:rFonts w:ascii="ＭＳ ゴシック" w:eastAsia="ＭＳ ゴシック" w:hAnsi="ＭＳ ゴシック" w:hint="eastAsia"/>
          <w:bCs/>
          <w:sz w:val="22"/>
        </w:rPr>
        <w:t>０</w:t>
      </w:r>
      <w:r w:rsidR="002A347A" w:rsidRPr="00D32CE0">
        <w:rPr>
          <w:rFonts w:ascii="ＭＳ ゴシック" w:eastAsia="ＭＳ ゴシック" w:hAnsi="ＭＳ ゴシック" w:hint="eastAsia"/>
          <w:bCs/>
          <w:sz w:val="22"/>
        </w:rPr>
        <w:t>，</w:t>
      </w:r>
      <w:r w:rsidRPr="00D32CE0">
        <w:rPr>
          <w:rFonts w:ascii="ＭＳ ゴシック" w:eastAsia="ＭＳ ゴシック" w:hAnsi="ＭＳ ゴシック" w:hint="eastAsia"/>
          <w:bCs/>
          <w:sz w:val="22"/>
        </w:rPr>
        <w:t>０００円</w:t>
      </w:r>
    </w:p>
    <w:p w14:paraId="69BF88DC" w14:textId="5508A0BE" w:rsidR="002A347A" w:rsidRPr="00D32CE0" w:rsidRDefault="00CA06E0" w:rsidP="00121051">
      <w:pPr>
        <w:ind w:leftChars="100" w:left="210" w:firstLineChars="650" w:firstLine="1430"/>
        <w:rPr>
          <w:rFonts w:ascii="ＭＳ ゴシック" w:eastAsia="ＭＳ ゴシック" w:hAnsi="ＭＳ ゴシック" w:hint="eastAsia"/>
          <w:bCs/>
          <w:sz w:val="22"/>
        </w:rPr>
      </w:pPr>
      <w:r>
        <w:rPr>
          <w:rFonts w:ascii="ＭＳ ゴシック" w:eastAsia="ＭＳ ゴシック" w:hAnsi="ＭＳ ゴシック" w:hint="eastAsia"/>
          <w:bCs/>
          <w:sz w:val="22"/>
        </w:rPr>
        <w:t>（令和８</w:t>
      </w:r>
      <w:r w:rsidR="00121051">
        <w:rPr>
          <w:rFonts w:ascii="ＭＳ ゴシック" w:eastAsia="ＭＳ ゴシック" w:hAnsi="ＭＳ ゴシック" w:hint="eastAsia"/>
          <w:bCs/>
          <w:sz w:val="22"/>
        </w:rPr>
        <w:t>～９</w:t>
      </w:r>
      <w:r>
        <w:rPr>
          <w:rFonts w:ascii="ＭＳ ゴシック" w:eastAsia="ＭＳ ゴシック" w:hAnsi="ＭＳ ゴシック" w:hint="eastAsia"/>
          <w:bCs/>
          <w:sz w:val="22"/>
        </w:rPr>
        <w:t>年度</w:t>
      </w:r>
      <w:r w:rsidR="00121051">
        <w:rPr>
          <w:rFonts w:ascii="ＭＳ ゴシック" w:eastAsia="ＭＳ ゴシック" w:hAnsi="ＭＳ ゴシック" w:hint="eastAsia"/>
          <w:bCs/>
          <w:sz w:val="22"/>
        </w:rPr>
        <w:t>分</w:t>
      </w:r>
      <w:r>
        <w:rPr>
          <w:rFonts w:ascii="ＭＳ ゴシック" w:eastAsia="ＭＳ ゴシック" w:hAnsi="ＭＳ ゴシック" w:hint="eastAsia"/>
          <w:bCs/>
          <w:sz w:val="22"/>
        </w:rPr>
        <w:t>）</w:t>
      </w:r>
      <w:r w:rsidR="00121051">
        <w:rPr>
          <w:rFonts w:ascii="ＭＳ ゴシック" w:eastAsia="ＭＳ ゴシック" w:hAnsi="ＭＳ ゴシック" w:hint="eastAsia"/>
          <w:bCs/>
          <w:sz w:val="22"/>
        </w:rPr>
        <w:t>３</w:t>
      </w:r>
      <w:r w:rsidR="002A347A">
        <w:rPr>
          <w:rFonts w:ascii="ＭＳ ゴシック" w:eastAsia="ＭＳ ゴシック" w:hAnsi="ＭＳ ゴシック" w:hint="eastAsia"/>
          <w:bCs/>
          <w:sz w:val="22"/>
        </w:rPr>
        <w:t>，</w:t>
      </w:r>
      <w:r w:rsidR="00121051">
        <w:rPr>
          <w:rFonts w:ascii="ＭＳ ゴシック" w:eastAsia="ＭＳ ゴシック" w:hAnsi="ＭＳ ゴシック" w:hint="eastAsia"/>
          <w:bCs/>
          <w:sz w:val="22"/>
        </w:rPr>
        <w:t>２５０</w:t>
      </w:r>
      <w:r>
        <w:rPr>
          <w:rFonts w:ascii="ＭＳ ゴシック" w:eastAsia="ＭＳ ゴシック" w:hAnsi="ＭＳ ゴシック" w:hint="eastAsia"/>
          <w:bCs/>
          <w:sz w:val="22"/>
        </w:rPr>
        <w:t>，０００，０００円</w:t>
      </w:r>
    </w:p>
    <w:p w14:paraId="38DA37C9" w14:textId="77777777" w:rsidR="00CA06E0" w:rsidRPr="00D32CE0" w:rsidRDefault="00CA06E0" w:rsidP="00CA06E0">
      <w:pPr>
        <w:ind w:firstLineChars="200" w:firstLine="440"/>
        <w:rPr>
          <w:rFonts w:ascii="ＭＳ ゴシック" w:eastAsia="ＭＳ ゴシック" w:hAnsi="ＭＳ ゴシック"/>
          <w:bCs/>
          <w:sz w:val="22"/>
        </w:rPr>
      </w:pPr>
      <w:r w:rsidRPr="00D32CE0">
        <w:rPr>
          <w:rFonts w:ascii="ＭＳ ゴシック" w:eastAsia="ＭＳ ゴシック" w:hAnsi="ＭＳ ゴシック" w:hint="eastAsia"/>
          <w:bCs/>
          <w:sz w:val="22"/>
        </w:rPr>
        <w:t>なお、最終的な実施内容、交付決定額については、経済産業省と調整した上で決定する</w:t>
      </w:r>
    </w:p>
    <w:p w14:paraId="269ADBCF" w14:textId="77777777" w:rsidR="00CA06E0" w:rsidRDefault="00CA06E0" w:rsidP="00CA06E0">
      <w:pPr>
        <w:ind w:firstLineChars="193" w:firstLine="425"/>
        <w:rPr>
          <w:rFonts w:ascii="ＭＳ ゴシック" w:eastAsia="ＭＳ ゴシック" w:hAnsi="ＭＳ ゴシック"/>
          <w:bCs/>
          <w:sz w:val="22"/>
        </w:rPr>
      </w:pPr>
      <w:r w:rsidRPr="00D32CE0">
        <w:rPr>
          <w:rFonts w:ascii="ＭＳ ゴシック" w:eastAsia="ＭＳ ゴシック" w:hAnsi="ＭＳ ゴシック" w:hint="eastAsia"/>
          <w:bCs/>
          <w:sz w:val="22"/>
        </w:rPr>
        <w:t>こととします。</w:t>
      </w:r>
    </w:p>
    <w:p w14:paraId="1DEF5A1C" w14:textId="77777777" w:rsidR="00CA06E0" w:rsidRDefault="00CA06E0" w:rsidP="00CA06E0">
      <w:pPr>
        <w:ind w:leftChars="202" w:left="425" w:hanging="1"/>
        <w:rPr>
          <w:rFonts w:ascii="ＭＳ ゴシック" w:eastAsia="ＭＳ ゴシック" w:hAnsi="ＭＳ ゴシック"/>
          <w:bCs/>
          <w:sz w:val="22"/>
        </w:rPr>
      </w:pPr>
      <w:r>
        <w:rPr>
          <w:rFonts w:ascii="ＭＳ ゴシック" w:eastAsia="ＭＳ ゴシック" w:hAnsi="ＭＳ ゴシック" w:hint="eastAsia"/>
          <w:bCs/>
          <w:sz w:val="22"/>
        </w:rPr>
        <w:t>※本事業は全ての予算を「国庫債務負担行為」にて措置しているため、事業は後年度予算の上限額に収まる限りでの実施としてください。</w:t>
      </w:r>
    </w:p>
    <w:p w14:paraId="0EDBEE90" w14:textId="77777777" w:rsidR="009D7406" w:rsidRPr="00CA06E0"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121051" w:rsidP="00D9737A">
      <w:pPr>
        <w:ind w:leftChars="300" w:left="840" w:hangingChars="100" w:hanging="210"/>
      </w:pPr>
      <w:hyperlink r:id="rId13" w:history="1">
        <w:r w:rsidR="00D9737A">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w:t>
      </w:r>
      <w:r>
        <w:rPr>
          <w:rFonts w:ascii="ＭＳ ゴシック" w:eastAsia="ＭＳ ゴシック" w:hAnsi="ＭＳ ゴシック" w:hint="eastAsia"/>
          <w:bCs/>
          <w:sz w:val="22"/>
        </w:rPr>
        <w:lastRenderedPageBreak/>
        <w:t>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50A90D7" w14:textId="2A66A503" w:rsidR="00392E52" w:rsidRPr="00392E52" w:rsidRDefault="00392E52" w:rsidP="00F50A7A">
      <w:pPr>
        <w:tabs>
          <w:tab w:val="left" w:pos="709"/>
        </w:tabs>
        <w:ind w:leftChars="300" w:left="630" w:firstLineChars="100" w:firstLine="220"/>
        <w:rPr>
          <w:rFonts w:ascii="ＭＳ ゴシック" w:eastAsia="ＭＳ ゴシック" w:hAnsi="ＭＳ ゴシック"/>
          <w:bCs/>
          <w:color w:val="FF0000"/>
          <w:sz w:val="22"/>
        </w:rPr>
      </w:pP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shd w:val="clear" w:color="auto" w:fill="auto"/>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shd w:val="clear" w:color="auto" w:fill="auto"/>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shd w:val="clear" w:color="auto" w:fill="auto"/>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shd w:val="clear" w:color="auto" w:fill="auto"/>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lastRenderedPageBreak/>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15CC2898" w14:textId="0DE21E5A" w:rsidR="00B12A64" w:rsidRDefault="00B12A64" w:rsidP="002B0020">
      <w:pPr>
        <w:rPr>
          <w:rFonts w:ascii="ＭＳ ゴシック" w:eastAsia="ＭＳ ゴシック" w:hAnsi="ＭＳ ゴシック"/>
          <w:bCs/>
          <w:sz w:val="22"/>
        </w:rPr>
      </w:pPr>
    </w:p>
    <w:p w14:paraId="5C95E8E2" w14:textId="242B0903" w:rsidR="00877868" w:rsidRDefault="00877868">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1"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14="http://schemas.microsoft.com/office/drawing/2010/main" xmlns:arto="http://schemas.microsoft.com/office/word/2006/arto">
            <w:pict w14:anchorId="780EF297">
              <v:line id="Straight Connector 8" style="position:absolute;left:0;text-align:left;flip:x;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4.2pt" to="49.1pt,102.45pt" w14:anchorId="2A07F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74411571">
              <v:line id="Straight Connector 13"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8.5pt,16.5pt" to="367.5pt,16.5pt" w14:anchorId="3C35E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14="http://schemas.microsoft.com/office/drawing/2010/main" xmlns:arto="http://schemas.microsoft.com/office/word/2006/arto">
            <w:pict w14:anchorId="64DFCA82">
              <v:line id="Straight Connector 7" style="position:absolute;left:0;text-align:left;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6.2pt" to="105.35pt,16.2pt" w14:anchorId="435DF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E00D3F5">
              <v:line id="Straight Connector 17"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0.85pt,.45pt" to="220.85pt,36.45pt" w14:anchorId="59680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B87A2F5">
              <v:line id="Straight Connector 11"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99.1pt,.45pt" to="238.1pt,.45pt" w14:anchorId="6FF6A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22B5AD07">
              <v:line id="Straight Connector 18"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1.25pt,.75pt" to="260.25pt,.75pt" w14:anchorId="08E2E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14="http://schemas.microsoft.com/office/drawing/2010/main" xmlns:arto="http://schemas.microsoft.com/office/word/2006/arto">
            <w:pict w14:anchorId="409135D1">
              <v:line id="Straight Connector 9"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0.95pt" to="106.85pt,11.7pt" w14:anchorId="12FA9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2"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lastRenderedPageBreak/>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3"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3"/>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2"/>
    <w:p w14:paraId="45DBE41A" w14:textId="77777777" w:rsidR="008B5BBC" w:rsidRDefault="008B5BBC" w:rsidP="008B5BBC">
      <w:pPr>
        <w:rPr>
          <w:rFonts w:ascii="ＭＳ ゴシック" w:eastAsia="ＭＳ ゴシック" w:hAnsi="ＭＳ ゴシック"/>
          <w:bCs/>
          <w:sz w:val="22"/>
        </w:rPr>
      </w:pPr>
    </w:p>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6C7F3D98" w14:textId="5B328433" w:rsidR="00A901CA" w:rsidRPr="00A901CA" w:rsidRDefault="00A901CA" w:rsidP="00A901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577EACE0" w14:textId="77777777" w:rsidR="00A901CA" w:rsidRPr="00A901CA" w:rsidRDefault="00A901CA" w:rsidP="000B7C2D">
      <w:pPr>
        <w:ind w:firstLineChars="100" w:firstLine="220"/>
        <w:rPr>
          <w:rFonts w:ascii="ＭＳ ゴシック" w:eastAsia="ＭＳ ゴシック" w:hAnsi="ＭＳ ゴシック"/>
          <w:bCs/>
          <w:sz w:val="22"/>
        </w:rPr>
      </w:pPr>
    </w:p>
    <w:p w14:paraId="404C73E8" w14:textId="16B87CBA" w:rsidR="00A0760C" w:rsidRPr="00A0760C" w:rsidRDefault="00A0760C" w:rsidP="00045F25">
      <w:pPr>
        <w:rPr>
          <w:rFonts w:ascii="ＭＳ ゴシック" w:eastAsia="ＭＳ ゴシック" w:hAnsi="ＭＳ ゴシック"/>
          <w:bCs/>
          <w:color w:val="FF0000"/>
          <w:sz w:val="22"/>
        </w:rPr>
      </w:pP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1497AD5F" w14:textId="77777777" w:rsidR="00CA06E0" w:rsidRPr="00AE1FFB" w:rsidRDefault="00CA06E0" w:rsidP="00CA06E0">
      <w:pPr>
        <w:ind w:firstLineChars="300" w:firstLine="660"/>
        <w:rPr>
          <w:rFonts w:ascii="ＭＳ ゴシック" w:eastAsia="ＭＳ ゴシック" w:hAnsi="ＭＳ ゴシック"/>
          <w:bCs/>
          <w:sz w:val="22"/>
        </w:rPr>
      </w:pPr>
      <w:r w:rsidRPr="00AE1FFB">
        <w:rPr>
          <w:rFonts w:ascii="ＭＳ ゴシック" w:eastAsia="ＭＳ ゴシック" w:hAnsi="ＭＳ ゴシック" w:hint="eastAsia"/>
          <w:bCs/>
          <w:sz w:val="22"/>
        </w:rPr>
        <w:t>募集開始日：令和</w:t>
      </w:r>
      <w:r>
        <w:rPr>
          <w:rFonts w:ascii="ＭＳ ゴシック" w:eastAsia="ＭＳ ゴシック" w:hAnsi="ＭＳ ゴシック" w:hint="eastAsia"/>
          <w:bCs/>
          <w:sz w:val="22"/>
        </w:rPr>
        <w:t>７</w:t>
      </w:r>
      <w:r w:rsidRPr="00AE1FFB">
        <w:rPr>
          <w:rFonts w:ascii="ＭＳ ゴシック" w:eastAsia="ＭＳ ゴシック" w:hAnsi="ＭＳ ゴシック" w:hint="eastAsia"/>
          <w:bCs/>
          <w:sz w:val="22"/>
        </w:rPr>
        <w:t>年</w:t>
      </w:r>
      <w:r>
        <w:rPr>
          <w:rFonts w:ascii="ＭＳ ゴシック" w:eastAsia="ＭＳ ゴシック" w:hAnsi="ＭＳ ゴシック" w:hint="eastAsia"/>
          <w:bCs/>
          <w:sz w:val="22"/>
        </w:rPr>
        <w:t>２</w:t>
      </w:r>
      <w:r w:rsidRPr="00AE1FFB">
        <w:rPr>
          <w:rFonts w:ascii="ＭＳ ゴシック" w:eastAsia="ＭＳ ゴシック" w:hAnsi="ＭＳ ゴシック" w:hint="eastAsia"/>
          <w:bCs/>
          <w:sz w:val="22"/>
        </w:rPr>
        <w:t>月</w:t>
      </w:r>
      <w:r>
        <w:rPr>
          <w:rFonts w:ascii="ＭＳ ゴシック" w:eastAsia="ＭＳ ゴシック" w:hAnsi="ＭＳ ゴシック" w:hint="eastAsia"/>
          <w:bCs/>
          <w:sz w:val="22"/>
        </w:rPr>
        <w:t>１０</w:t>
      </w:r>
      <w:r w:rsidRPr="00AE1FFB">
        <w:rPr>
          <w:rFonts w:ascii="ＭＳ ゴシック" w:eastAsia="ＭＳ ゴシック" w:hAnsi="ＭＳ ゴシック" w:hint="eastAsia"/>
          <w:bCs/>
          <w:sz w:val="22"/>
        </w:rPr>
        <w:t>日（</w:t>
      </w:r>
      <w:r>
        <w:rPr>
          <w:rFonts w:ascii="ＭＳ ゴシック" w:eastAsia="ＭＳ ゴシック" w:hAnsi="ＭＳ ゴシック" w:hint="eastAsia"/>
          <w:bCs/>
          <w:sz w:val="22"/>
        </w:rPr>
        <w:t>月</w:t>
      </w:r>
      <w:r w:rsidRPr="00AE1FFB">
        <w:rPr>
          <w:rFonts w:ascii="ＭＳ ゴシック" w:eastAsia="ＭＳ ゴシック" w:hAnsi="ＭＳ ゴシック" w:hint="eastAsia"/>
          <w:bCs/>
          <w:sz w:val="22"/>
        </w:rPr>
        <w:t>）</w:t>
      </w:r>
    </w:p>
    <w:p w14:paraId="19E2C65F" w14:textId="77777777" w:rsidR="00CA06E0" w:rsidRDefault="00CA06E0" w:rsidP="00CA06E0">
      <w:pPr>
        <w:ind w:firstLineChars="300" w:firstLine="660"/>
        <w:rPr>
          <w:rFonts w:ascii="ＭＳ ゴシック" w:eastAsia="ＭＳ ゴシック" w:hAnsi="ＭＳ ゴシック"/>
          <w:bCs/>
          <w:sz w:val="22"/>
          <w:lang w:eastAsia="zh-CN"/>
        </w:rPr>
      </w:pPr>
      <w:r w:rsidRPr="00AE1FFB">
        <w:rPr>
          <w:rFonts w:ascii="ＭＳ ゴシック" w:eastAsia="ＭＳ ゴシック" w:hAnsi="ＭＳ ゴシック" w:hint="eastAsia"/>
          <w:bCs/>
          <w:sz w:val="22"/>
          <w:lang w:eastAsia="zh-CN"/>
        </w:rPr>
        <w:t>締切日：令和</w:t>
      </w:r>
      <w:r>
        <w:rPr>
          <w:rFonts w:ascii="ＭＳ ゴシック" w:eastAsia="ＭＳ ゴシック" w:hAnsi="ＭＳ ゴシック" w:hint="eastAsia"/>
          <w:bCs/>
          <w:sz w:val="22"/>
          <w:lang w:eastAsia="zh-CN"/>
        </w:rPr>
        <w:t>７</w:t>
      </w:r>
      <w:r w:rsidRPr="00DF7D0E">
        <w:rPr>
          <w:rFonts w:ascii="ＭＳ ゴシック" w:eastAsia="ＭＳ ゴシック" w:hAnsi="ＭＳ ゴシック" w:hint="eastAsia"/>
          <w:bCs/>
          <w:sz w:val="22"/>
          <w:lang w:eastAsia="zh-CN"/>
        </w:rPr>
        <w:t>年３月</w:t>
      </w:r>
      <w:r>
        <w:rPr>
          <w:rFonts w:ascii="ＭＳ ゴシック" w:eastAsia="ＭＳ ゴシック" w:hAnsi="ＭＳ ゴシック" w:hint="eastAsia"/>
          <w:bCs/>
          <w:sz w:val="22"/>
          <w:lang w:eastAsia="zh-CN"/>
        </w:rPr>
        <w:t>３</w:t>
      </w:r>
      <w:r w:rsidRPr="00DF7D0E">
        <w:rPr>
          <w:rFonts w:ascii="ＭＳ ゴシック" w:eastAsia="ＭＳ ゴシック" w:hAnsi="ＭＳ ゴシック" w:hint="eastAsia"/>
          <w:bCs/>
          <w:sz w:val="22"/>
          <w:lang w:eastAsia="zh-CN"/>
        </w:rPr>
        <w:t>日（</w:t>
      </w:r>
      <w:r>
        <w:rPr>
          <w:rFonts w:ascii="ＭＳ ゴシック" w:eastAsia="ＭＳ ゴシック" w:hAnsi="ＭＳ ゴシック" w:hint="eastAsia"/>
          <w:bCs/>
          <w:sz w:val="22"/>
          <w:lang w:eastAsia="zh-CN"/>
        </w:rPr>
        <w:t>月</w:t>
      </w:r>
      <w:r w:rsidRPr="00DF7D0E">
        <w:rPr>
          <w:rFonts w:ascii="ＭＳ ゴシック" w:eastAsia="ＭＳ ゴシック" w:hAnsi="ＭＳ ゴシック" w:hint="eastAsia"/>
          <w:bCs/>
          <w:sz w:val="22"/>
          <w:lang w:eastAsia="zh-CN"/>
        </w:rPr>
        <w:t>）１</w:t>
      </w:r>
      <w:r w:rsidRPr="00AE1FFB">
        <w:rPr>
          <w:rFonts w:ascii="ＭＳ ゴシック" w:eastAsia="ＭＳ ゴシック" w:hAnsi="ＭＳ ゴシック" w:hint="eastAsia"/>
          <w:bCs/>
          <w:sz w:val="22"/>
          <w:lang w:eastAsia="zh-CN"/>
        </w:rPr>
        <w:t>２時必着</w:t>
      </w:r>
    </w:p>
    <w:p w14:paraId="548068E3" w14:textId="77777777" w:rsidR="00B35DC0" w:rsidRDefault="00B35DC0">
      <w:pPr>
        <w:rPr>
          <w:rFonts w:ascii="ＭＳ ゴシック" w:eastAsia="ＭＳ ゴシック" w:hAnsi="ＭＳ ゴシック"/>
          <w:bCs/>
          <w:sz w:val="22"/>
          <w:lang w:eastAsia="zh-CN"/>
        </w:rPr>
      </w:pPr>
    </w:p>
    <w:p w14:paraId="5D449FA2" w14:textId="1F32DF41"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4D2EC899" w14:textId="77777777" w:rsidR="00CA06E0" w:rsidRDefault="00854AA6" w:rsidP="00CA06E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CA06E0">
        <w:rPr>
          <w:rFonts w:ascii="ＭＳ ゴシック" w:eastAsia="ＭＳ ゴシック" w:hAnsi="ＭＳ ゴシック" w:hint="eastAsia"/>
          <w:bCs/>
          <w:sz w:val="22"/>
        </w:rPr>
        <w:t>説明会は実施しない。質問がある場合は、令和７年２月２８日（金）正午までにメールで行うこと。質問がない場合であっても寄せられた質問及び回答を共有するので、【１０．問い合わせ先】に連絡先（所属組織及び所属部署名、担当者名、電話番号、E-mailアドレス）を令和７年２月２８日（火）正午までに登録すること。</w:t>
      </w:r>
    </w:p>
    <w:p w14:paraId="56685069" w14:textId="77777777" w:rsidR="00B35DC0" w:rsidRPr="00854AA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w:t>
      </w:r>
      <w:r>
        <w:rPr>
          <w:rFonts w:ascii="ＭＳ ゴシック" w:eastAsia="ＭＳ ゴシック" w:hAnsi="ＭＳ ゴシック" w:hint="eastAsia"/>
          <w:bCs/>
          <w:sz w:val="22"/>
        </w:rPr>
        <w:lastRenderedPageBreak/>
        <w:t>を受け付けるとともに、Ｊグランツで行われた申請等に対しては原則として、Ｊグランツで通知等を行います。Ｊグランツを利用するにはＧビズＩＤの取得が必要です。ＧビズＩＤが取得できない場合は、郵送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r>
        <w:rPr>
          <w:rFonts w:ascii="ＭＳ ゴシック" w:eastAsia="ＭＳ ゴシック" w:hAnsi="ＭＳ ゴシック" w:hint="eastAsia"/>
          <w:bCs/>
          <w:sz w:val="22"/>
        </w:rPr>
        <w:t>○○○</w:t>
      </w:r>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4CFAEAEE" w14:textId="13DDD4DA" w:rsidR="00B039E7" w:rsidRPr="00296AA1"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r w:rsidR="00CA06E0" w:rsidRPr="00661D94">
        <w:rPr>
          <w:rFonts w:ascii="ＭＳ ゴシック" w:eastAsia="ＭＳ ゴシック" w:hAnsi="ＭＳ ゴシック" w:hint="eastAsia"/>
          <w:bCs/>
          <w:sz w:val="22"/>
        </w:rPr>
        <w:t>「</w:t>
      </w:r>
      <w:hyperlink r:id="rId15" w:history="1">
        <w:r w:rsidR="00CA06E0" w:rsidRPr="00F63AEC">
          <w:rPr>
            <w:rStyle w:val="a9"/>
          </w:rPr>
          <w:t>exl-genseika-sangyo-yosan@meti.go.jp</w:t>
        </w:r>
      </w:hyperlink>
      <w:r w:rsidR="00CA06E0" w:rsidRPr="00661D94">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296AA1" w:rsidRPr="00296AA1">
        <w:rPr>
          <w:rFonts w:ascii="ＭＳ ゴシック" w:eastAsia="ＭＳ ゴシック" w:hAnsi="ＭＳ ゴシック" w:hint="eastAsia"/>
          <w:bCs/>
          <w:sz w:val="22"/>
        </w:rPr>
        <w:t>令和７年度次世代革新炉の開発・建設に向けた技術開発・サプライチェーン構築支援事業</w:t>
      </w:r>
      <w:r w:rsidRPr="00661D94">
        <w:rPr>
          <w:rFonts w:ascii="ＭＳ ゴシック" w:eastAsia="ＭＳ ゴシック" w:hAnsi="ＭＳ ゴシック" w:hint="eastAsia"/>
          <w:bCs/>
          <w:sz w:val="22"/>
        </w:rPr>
        <w:t>申請書」としてください。</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・申請書（様式１）</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・提案書（様式２）</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・採択審査を行う上での必要書類</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（会社概要（パンフレットなど）、直近の財務諸表など）</w:t>
      </w:r>
    </w:p>
    <w:p w14:paraId="01127675" w14:textId="3F055339" w:rsidR="00B35DC0" w:rsidRDefault="00B039E7"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2C6FEF23" w:rsidR="00B35DC0" w:rsidRDefault="00B35DC0" w:rsidP="1254E149">
      <w:pPr>
        <w:ind w:left="660" w:hangingChars="300" w:hanging="660"/>
        <w:rPr>
          <w:rFonts w:ascii="ＭＳ ゴシック" w:eastAsia="ＭＳ ゴシック" w:hAnsi="ＭＳ ゴシック"/>
          <w:sz w:val="22"/>
        </w:rPr>
      </w:pPr>
      <w:r w:rsidRPr="1254E149">
        <w:rPr>
          <w:rFonts w:ascii="ＭＳ ゴシック" w:eastAsia="ＭＳ ゴシック" w:hAnsi="ＭＳ ゴシック"/>
          <w:sz w:val="22"/>
        </w:rPr>
        <w:t xml:space="preserve">　　</w:t>
      </w:r>
      <w:r w:rsidR="00B039E7" w:rsidRPr="1254E149">
        <w:rPr>
          <w:rFonts w:ascii="ＭＳ ゴシック" w:eastAsia="ＭＳ ゴシック" w:hAnsi="ＭＳ ゴシック"/>
          <w:sz w:val="22"/>
        </w:rPr>
        <w:t>⑤</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39583A20" w14:textId="77777777" w:rsidR="00017AA0" w:rsidRPr="006A10AB"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1D0A4133"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Ｊグランツ、電子メール又は郵送・宅配便等</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3D58B361" w:rsidR="00252A20" w:rsidRPr="00661D94"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hyperlink r:id="rId16" w:history="1">
        <w:r w:rsidR="00CA06E0" w:rsidRPr="00F63AEC">
          <w:rPr>
            <w:rStyle w:val="a9"/>
          </w:rPr>
          <w:t>exl-genseika-sangyo-yosan@meti.go.jp</w:t>
        </w:r>
      </w:hyperlink>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712B2095" w14:textId="14E01C1F"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296AA1" w:rsidRPr="00296AA1">
        <w:rPr>
          <w:rFonts w:ascii="ＭＳ ゴシック" w:eastAsia="ＭＳ ゴシック" w:hAnsi="ＭＳ ゴシック" w:hint="eastAsia"/>
          <w:bCs/>
          <w:sz w:val="22"/>
        </w:rPr>
        <w:t>令和７年度次世代革新炉の開発・建設に向けた技術開発・サプライチェーン構築支援事業</w:t>
      </w:r>
      <w:r w:rsidR="00CA06E0" w:rsidRPr="00661D94">
        <w:rPr>
          <w:rFonts w:ascii="ＭＳ ゴシック" w:eastAsia="ＭＳ ゴシック" w:hAnsi="ＭＳ ゴシック" w:hint="eastAsia"/>
          <w:bCs/>
          <w:sz w:val="22"/>
        </w:rPr>
        <w:t>申請書</w:t>
      </w:r>
      <w:r w:rsidRPr="00661D94">
        <w:rPr>
          <w:rFonts w:ascii="ＭＳ ゴシック" w:eastAsia="ＭＳ ゴシック" w:hAnsi="ＭＳ ゴシック" w:hint="eastAsia"/>
          <w:bCs/>
          <w:sz w:val="22"/>
        </w:rPr>
        <w:t>」としてください。</w:t>
      </w:r>
    </w:p>
    <w:p w14:paraId="3F76A23E" w14:textId="77777777" w:rsidR="00252A20"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w:t>
      </w:r>
      <w:r w:rsidRPr="008E20FC">
        <w:rPr>
          <w:rFonts w:ascii="ＭＳ ゴシック" w:eastAsia="ＭＳ ゴシック" w:hAnsi="ＭＳ ゴシック" w:hint="eastAsia"/>
          <w:bCs/>
          <w:sz w:val="22"/>
        </w:rPr>
        <w:lastRenderedPageBreak/>
        <w:t>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670781D4"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77777777"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以下の審査基準に基づいて総合的な評価を行います。ただし、審査基準○及び○を満たしていない事業については、他項目の評価にかかわらず採択いたしません。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6CDD1BA0"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979BCBC" w14:textId="77777777" w:rsidR="00B35DC0" w:rsidRDefault="00B35DC0" w:rsidP="00AF2C3A">
      <w:pPr>
        <w:ind w:leftChars="600" w:left="1920" w:hangingChars="300" w:hanging="660"/>
        <w:jc w:val="left"/>
        <w:rPr>
          <w:rFonts w:ascii="ＭＳ ゴシック" w:eastAsia="ＭＳ ゴシック" w:hAnsi="ＭＳ ゴシック"/>
          <w:bCs/>
          <w:sz w:val="22"/>
        </w:rPr>
      </w:pPr>
      <w:r>
        <w:rPr>
          <w:rFonts w:ascii="ＭＳ ゴシック" w:eastAsia="ＭＳ ゴシック" w:hAnsi="ＭＳ ゴシック" w:hint="eastAsia"/>
          <w:bCs/>
          <w:sz w:val="22"/>
        </w:rPr>
        <w:t>【例】補助事業により整備する○○施設の規模が、需要規模、施設の収益性及び事業者の財務状況等の観点から適当か。また、補助金交付目的の達成に向けて、継続的に施設運用が図られるよう客観的情報に基づき中長期的な資金計画及び修正計画が作成されているか。</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1947DC61" w14:textId="1FD159FF"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9B868CE" w14:textId="312DB7CC" w:rsidR="00EF473E" w:rsidRPr="00CA06E0" w:rsidRDefault="00B12A64" w:rsidP="00CA06E0">
      <w:pPr>
        <w:ind w:left="1460"/>
        <w:rPr>
          <w:rFonts w:ascii="ＭＳ ゴシック" w:eastAsia="ＭＳ ゴシック" w:hAnsi="ＭＳ ゴシック"/>
          <w:bCs/>
          <w:sz w:val="22"/>
        </w:rPr>
      </w:pPr>
      <w:r w:rsidRPr="00CA06E0">
        <w:rPr>
          <w:rFonts w:ascii="ＭＳ ゴシック" w:eastAsia="ＭＳ ゴシック" w:hAnsi="ＭＳ ゴシック" w:hint="eastAsia"/>
          <w:bCs/>
          <w:sz w:val="22"/>
        </w:rPr>
        <w:t>事業全体の</w:t>
      </w:r>
      <w:r w:rsidR="00EF473E" w:rsidRPr="00CA06E0">
        <w:rPr>
          <w:rFonts w:ascii="ＭＳ ゴシック" w:eastAsia="ＭＳ ゴシック" w:hAnsi="ＭＳ ゴシック" w:hint="eastAsia"/>
          <w:bCs/>
          <w:sz w:val="22"/>
        </w:rPr>
        <w:t>企画</w:t>
      </w:r>
      <w:r w:rsidRPr="00CA06E0">
        <w:rPr>
          <w:rFonts w:ascii="ＭＳ ゴシック" w:eastAsia="ＭＳ ゴシック" w:hAnsi="ＭＳ ゴシック" w:hint="eastAsia"/>
          <w:bCs/>
          <w:sz w:val="22"/>
        </w:rPr>
        <w:t>及び</w:t>
      </w:r>
      <w:r w:rsidR="00EF473E" w:rsidRPr="00CA06E0">
        <w:rPr>
          <w:rFonts w:ascii="ＭＳ ゴシック" w:eastAsia="ＭＳ ゴシック" w:hAnsi="ＭＳ ゴシック" w:hint="eastAsia"/>
          <w:bCs/>
          <w:sz w:val="22"/>
        </w:rPr>
        <w:t>立案</w:t>
      </w:r>
      <w:r w:rsidRPr="00CA06E0">
        <w:rPr>
          <w:rFonts w:ascii="ＭＳ ゴシック" w:eastAsia="ＭＳ ゴシック" w:hAnsi="ＭＳ ゴシック" w:hint="eastAsia"/>
          <w:bCs/>
          <w:sz w:val="22"/>
        </w:rPr>
        <w:t>並びに根幹に関わる執行</w:t>
      </w:r>
      <w:r w:rsidR="00EF473E" w:rsidRPr="00CA06E0">
        <w:rPr>
          <w:rFonts w:ascii="ＭＳ ゴシック" w:eastAsia="ＭＳ ゴシック" w:hAnsi="ＭＳ ゴシック" w:hint="eastAsia"/>
          <w:bCs/>
          <w:sz w:val="22"/>
        </w:rPr>
        <w:t>管理部分</w:t>
      </w:r>
      <w:r w:rsidR="00DF2CAF" w:rsidRPr="00CA06E0">
        <w:rPr>
          <w:rFonts w:ascii="ＭＳ ゴシック" w:eastAsia="ＭＳ ゴシック" w:hAnsi="ＭＳ ゴシック" w:hint="eastAsia"/>
          <w:bCs/>
          <w:sz w:val="22"/>
        </w:rPr>
        <w:t>（以下）</w:t>
      </w:r>
      <w:r w:rsidR="00EF473E" w:rsidRPr="00CA06E0">
        <w:rPr>
          <w:rFonts w:ascii="ＭＳ ゴシック" w:eastAsia="ＭＳ ゴシック" w:hAnsi="ＭＳ ゴシック" w:hint="eastAsia"/>
          <w:bCs/>
          <w:sz w:val="22"/>
        </w:rPr>
        <w:t>について、委託・外注を行っていないか。</w:t>
      </w:r>
      <w:r w:rsidR="00DF2CAF" w:rsidRPr="00CA06E0">
        <w:rPr>
          <w:rFonts w:ascii="ＭＳ ゴシック" w:eastAsia="ＭＳ ゴシック" w:hAnsi="ＭＳ ゴシック"/>
          <w:bCs/>
          <w:sz w:val="22"/>
        </w:rPr>
        <w:br/>
      </w:r>
      <w:r w:rsidR="00DF2CAF" w:rsidRPr="00CA06E0">
        <w:rPr>
          <w:rFonts w:ascii="ＭＳ ゴシック" w:eastAsia="ＭＳ ゴシック" w:hAnsi="ＭＳ ゴシック" w:hint="eastAsia"/>
          <w:bCs/>
          <w:sz w:val="22"/>
        </w:rPr>
        <w:t>【事業全体の企画及び立案並びに根幹に関わる執行管理業務】</w:t>
      </w:r>
      <w:r w:rsidR="00DF2CAF" w:rsidRPr="00CA06E0">
        <w:rPr>
          <w:rFonts w:ascii="ＭＳ ゴシック" w:eastAsia="ＭＳ ゴシック" w:hAnsi="ＭＳ ゴシック"/>
          <w:bCs/>
          <w:sz w:val="22"/>
        </w:rPr>
        <w:br/>
      </w:r>
      <w:r w:rsidR="00DF2CAF" w:rsidRPr="00CA06E0">
        <w:rPr>
          <w:rFonts w:ascii="ＭＳ ゴシック" w:eastAsia="ＭＳ ゴシック" w:hAnsi="ＭＳ ゴシック" w:hint="eastAsia"/>
          <w:bCs/>
          <w:sz w:val="22"/>
        </w:rPr>
        <w:t>・</w:t>
      </w:r>
      <w:r w:rsidR="00CA06E0" w:rsidRPr="00CA06E0">
        <w:rPr>
          <w:rFonts w:ascii="ＭＳ ゴシック" w:eastAsia="ＭＳ ゴシック" w:hAnsi="ＭＳ ゴシック" w:hint="eastAsia"/>
          <w:bCs/>
          <w:sz w:val="22"/>
        </w:rPr>
        <w:t>間接補助事業内容の決定（交付規程の作成、審査基準の策定、実施手段・方 法、採択のための審査委員会の選定、委嘱、交付対象者、スケジュール、実施体制）</w:t>
      </w:r>
      <w:r w:rsidR="00DF2CAF" w:rsidRPr="00CA06E0">
        <w:rPr>
          <w:rFonts w:ascii="ＭＳ ゴシック" w:eastAsia="ＭＳ ゴシック" w:hAnsi="ＭＳ ゴシック"/>
          <w:bCs/>
          <w:sz w:val="22"/>
        </w:rPr>
        <w:br/>
      </w:r>
      <w:r w:rsidR="00DF2CAF" w:rsidRPr="00CA06E0">
        <w:rPr>
          <w:rFonts w:ascii="ＭＳ ゴシック" w:eastAsia="ＭＳ ゴシック" w:hAnsi="ＭＳ ゴシック" w:hint="eastAsia"/>
          <w:bCs/>
          <w:sz w:val="22"/>
        </w:rPr>
        <w:t>・</w:t>
      </w:r>
      <w:r w:rsidR="00CA06E0" w:rsidRPr="00CA06E0">
        <w:rPr>
          <w:rFonts w:ascii="ＭＳ ゴシック" w:eastAsia="ＭＳ ゴシック" w:hAnsi="ＭＳ ゴシック" w:hint="eastAsia"/>
          <w:bCs/>
          <w:sz w:val="22"/>
        </w:rPr>
        <w:t>間接補助事業者の交付決定、額の確定等の交付規程で定める事務局が行うべ</w:t>
      </w:r>
      <w:r w:rsidR="00CA06E0" w:rsidRPr="00CA06E0">
        <w:rPr>
          <w:rFonts w:ascii="ＭＳ ゴシック" w:eastAsia="ＭＳ ゴシック" w:hAnsi="ＭＳ ゴシック" w:hint="eastAsia"/>
          <w:bCs/>
          <w:sz w:val="22"/>
        </w:rPr>
        <w:lastRenderedPageBreak/>
        <w:t>き通知及び承認</w:t>
      </w:r>
      <w:r w:rsidR="00CA06E0" w:rsidRPr="00CA06E0">
        <w:rPr>
          <w:rFonts w:ascii="ＭＳ ゴシック" w:eastAsia="ＭＳ ゴシック" w:hAnsi="ＭＳ ゴシック"/>
          <w:bCs/>
          <w:sz w:val="22"/>
        </w:rPr>
        <w:br/>
      </w:r>
      <w:r w:rsidR="00CA06E0" w:rsidRPr="00CA06E0">
        <w:rPr>
          <w:rFonts w:ascii="ＭＳ ゴシック" w:eastAsia="ＭＳ ゴシック" w:hAnsi="ＭＳ ゴシック" w:hint="eastAsia"/>
          <w:bCs/>
          <w:sz w:val="22"/>
        </w:rPr>
        <w:t>・委託・外注先</w:t>
      </w:r>
      <w:r w:rsidR="00CA06E0" w:rsidRPr="00523CC1">
        <w:rPr>
          <w:rFonts w:ascii="ＭＳ ゴシック" w:eastAsia="ＭＳ ゴシック" w:hAnsi="ＭＳ ゴシック" w:hint="eastAsia"/>
          <w:bCs/>
          <w:sz w:val="22"/>
        </w:rPr>
        <w:t>の業務執行管理（委託・外注内容の決定、進捗状況の管理方法</w:t>
      </w:r>
      <w:r w:rsidR="00CA06E0">
        <w:rPr>
          <w:rFonts w:ascii="ＭＳ ゴシック" w:eastAsia="ＭＳ ゴシック" w:hAnsi="ＭＳ ゴシック"/>
          <w:bCs/>
          <w:sz w:val="22"/>
        </w:rPr>
        <w:br/>
      </w:r>
      <w:r w:rsidR="00CA06E0" w:rsidRPr="00523CC1">
        <w:rPr>
          <w:rFonts w:ascii="ＭＳ ゴシック" w:eastAsia="ＭＳ ゴシック" w:hAnsi="ＭＳ ゴシック" w:hint="eastAsia"/>
          <w:bCs/>
          <w:sz w:val="22"/>
        </w:rPr>
        <w:t>及び確認、成果及び結果のとりまとめ方法、とりまとめ）</w:t>
      </w:r>
      <w:r w:rsidR="00CA06E0">
        <w:rPr>
          <w:rFonts w:ascii="ＭＳ ゴシック" w:eastAsia="ＭＳ ゴシック" w:hAnsi="ＭＳ ゴシック"/>
          <w:bCs/>
          <w:sz w:val="22"/>
        </w:rPr>
        <w:br/>
      </w:r>
      <w:r w:rsidR="00CA06E0">
        <w:rPr>
          <w:rFonts w:ascii="ＭＳ ゴシック" w:eastAsia="ＭＳ ゴシック" w:hAnsi="ＭＳ ゴシック" w:hint="eastAsia"/>
          <w:bCs/>
          <w:sz w:val="22"/>
        </w:rPr>
        <w:t>・</w:t>
      </w:r>
      <w:r w:rsidR="00CA06E0" w:rsidRPr="00523CC1">
        <w:rPr>
          <w:rFonts w:ascii="ＭＳ ゴシック" w:eastAsia="ＭＳ ゴシック" w:hAnsi="ＭＳ ゴシック" w:hint="eastAsia"/>
          <w:bCs/>
          <w:sz w:val="22"/>
        </w:rPr>
        <w:t>報告書（構成及び作成、委託・外注先の内容とりまとめ）</w:t>
      </w:r>
      <w:r w:rsidR="00CA06E0">
        <w:rPr>
          <w:rFonts w:ascii="ＭＳ ゴシック" w:eastAsia="ＭＳ ゴシック" w:hAnsi="ＭＳ ゴシック"/>
          <w:bCs/>
          <w:sz w:val="22"/>
        </w:rPr>
        <w:br/>
      </w:r>
      <w:r w:rsidR="00CA06E0">
        <w:rPr>
          <w:rFonts w:ascii="ＭＳ ゴシック" w:eastAsia="ＭＳ ゴシック" w:hAnsi="ＭＳ ゴシック" w:hint="eastAsia"/>
          <w:bCs/>
          <w:sz w:val="22"/>
        </w:rPr>
        <w:t>・</w:t>
      </w:r>
      <w:r w:rsidR="00CA06E0" w:rsidRPr="00523CC1">
        <w:rPr>
          <w:rFonts w:ascii="ＭＳ ゴシック" w:eastAsia="ＭＳ ゴシック" w:hAnsi="ＭＳ ゴシック" w:hint="eastAsia"/>
          <w:bCs/>
          <w:sz w:val="22"/>
        </w:rPr>
        <w:t>その他、執行管理業務と想定する業務</w:t>
      </w:r>
      <w:r w:rsidR="00CA06E0">
        <w:rPr>
          <w:rFonts w:ascii="ＭＳ ゴシック" w:eastAsia="ＭＳ ゴシック" w:hAnsi="ＭＳ ゴシック"/>
          <w:bCs/>
          <w:sz w:val="22"/>
        </w:rPr>
        <w:br/>
      </w:r>
    </w:p>
    <w:p w14:paraId="52996B18" w14:textId="4484D404" w:rsidR="00EF473E" w:rsidRDefault="00EF473E" w:rsidP="00EF473E">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36C66FA6" w14:textId="6854D0DC" w:rsidR="00012CE0" w:rsidRDefault="00012CE0" w:rsidP="000B7C2D">
      <w:pPr>
        <w:ind w:left="1100"/>
        <w:rPr>
          <w:rFonts w:ascii="ＭＳ ゴシック" w:eastAsia="ＭＳ ゴシック" w:hAnsi="ＭＳ ゴシック"/>
          <w:bCs/>
          <w:sz w:val="22"/>
        </w:rPr>
      </w:pPr>
      <w:r w:rsidRPr="0039352C">
        <w:rPr>
          <w:rFonts w:ascii="ＭＳ ゴシック" w:eastAsia="ＭＳ ゴシック" w:hAnsi="ＭＳ ゴシック" w:hint="eastAsia"/>
          <w:b/>
          <w:sz w:val="22"/>
        </w:rPr>
        <w:t>（以下⑬⑭</w:t>
      </w:r>
      <w:r w:rsidR="008178F5">
        <w:rPr>
          <w:rFonts w:ascii="ＭＳ ゴシック" w:eastAsia="ＭＳ ゴシック" w:hAnsi="ＭＳ ゴシック" w:hint="eastAsia"/>
          <w:b/>
          <w:sz w:val="22"/>
        </w:rPr>
        <w:t>⑮</w:t>
      </w:r>
      <w:r w:rsidRPr="0039352C">
        <w:rPr>
          <w:rFonts w:ascii="ＭＳ ゴシック" w:eastAsia="ＭＳ ゴシック" w:hAnsi="ＭＳ ゴシック" w:hint="eastAsia"/>
          <w:b/>
          <w:sz w:val="22"/>
        </w:rPr>
        <w:t>は、当該補助事業の目的や補助交付の要件に反しない限り優遇措置を検討すること。ただし、補助対象</w:t>
      </w:r>
      <w:r>
        <w:rPr>
          <w:rFonts w:ascii="ＭＳ ゴシック" w:eastAsia="ＭＳ ゴシック" w:hAnsi="ＭＳ ゴシック" w:hint="eastAsia"/>
          <w:b/>
          <w:sz w:val="22"/>
        </w:rPr>
        <w:t>が</w:t>
      </w:r>
      <w:r w:rsidRPr="0039352C">
        <w:rPr>
          <w:rFonts w:ascii="ＭＳ ゴシック" w:eastAsia="ＭＳ ゴシック" w:hAnsi="ＭＳ ゴシック" w:hint="eastAsia"/>
          <w:b/>
          <w:sz w:val="22"/>
        </w:rPr>
        <w:t>民間事業者以外（自治体・独法・組合・公益法人・個人等）向けに限る事業は対象外。）</w:t>
      </w:r>
    </w:p>
    <w:p w14:paraId="1A12C567" w14:textId="77777777" w:rsidR="00012CE0" w:rsidRPr="00B42FBF" w:rsidRDefault="00012CE0" w:rsidP="00012CE0">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p>
    <w:p w14:paraId="5D2BB88A" w14:textId="77777777" w:rsidR="00012CE0" w:rsidRPr="00431100" w:rsidRDefault="00012CE0" w:rsidP="00012CE0">
      <w:pPr>
        <w:ind w:leftChars="614" w:left="1289"/>
        <w:rPr>
          <w:rFonts w:ascii="ＭＳ ゴシック" w:eastAsia="ＭＳ ゴシック" w:hAnsi="ＭＳ ゴシック"/>
          <w:bCs/>
          <w:sz w:val="22"/>
        </w:rPr>
      </w:pPr>
      <w:r w:rsidRPr="00431100">
        <w:rPr>
          <w:rFonts w:ascii="ＭＳ ゴシック" w:eastAsia="ＭＳ ゴシック" w:hAnsi="ＭＳ ゴシック" w:hint="eastAsia"/>
          <w:sz w:val="22"/>
        </w:rPr>
        <w:t>【例】賃上げの実施表明を</w:t>
      </w:r>
      <w:r w:rsidRPr="00431100">
        <w:rPr>
          <w:rFonts w:ascii="ＭＳ ゴシック" w:eastAsia="ＭＳ ゴシック" w:hAnsi="ＭＳ ゴシック" w:hint="eastAsia"/>
          <w:bCs/>
          <w:sz w:val="22"/>
        </w:rPr>
        <w:t>加点対象とする場合</w:t>
      </w:r>
    </w:p>
    <w:p w14:paraId="715361D8" w14:textId="77777777" w:rsidR="00012CE0" w:rsidRDefault="00012CE0" w:rsidP="00012CE0">
      <w:pPr>
        <w:ind w:leftChars="614" w:left="1289"/>
        <w:rPr>
          <w:rFonts w:ascii="ＭＳ ゴシック" w:eastAsia="ＭＳ ゴシック" w:hAnsi="ＭＳ ゴシック"/>
          <w:bCs/>
          <w:sz w:val="22"/>
        </w:rPr>
      </w:pPr>
      <w:r w:rsidRPr="00431100">
        <w:rPr>
          <w:rFonts w:ascii="ＭＳ ゴシック" w:eastAsia="ＭＳ ゴシック" w:hAnsi="ＭＳ ゴシック" w:hint="eastAsia"/>
          <w:bCs/>
          <w:sz w:val="22"/>
        </w:rPr>
        <w:t>（※その他、優</w:t>
      </w:r>
      <w:r w:rsidRPr="0039352C">
        <w:rPr>
          <w:rFonts w:ascii="ＭＳ ゴシック" w:eastAsia="ＭＳ ゴシック" w:hAnsi="ＭＳ ゴシック" w:hint="eastAsia"/>
          <w:bCs/>
          <w:sz w:val="22"/>
        </w:rPr>
        <w:t>先</w:t>
      </w:r>
      <w:r w:rsidRPr="00431100">
        <w:rPr>
          <w:rFonts w:ascii="ＭＳ ゴシック" w:eastAsia="ＭＳ ゴシック" w:hAnsi="ＭＳ ゴシック" w:hint="eastAsia"/>
          <w:bCs/>
          <w:sz w:val="22"/>
        </w:rPr>
        <w:t>枠や補助条件とすることも考えられる。）</w:t>
      </w:r>
      <w:r w:rsidRPr="00B42FBF">
        <w:rPr>
          <w:rFonts w:ascii="ＭＳ ゴシック" w:eastAsia="ＭＳ ゴシック" w:hAnsi="ＭＳ ゴシック"/>
          <w:bCs/>
          <w:sz w:val="22"/>
        </w:rPr>
        <w:br/>
      </w:r>
      <w:r w:rsidRPr="00B42FBF">
        <w:rPr>
          <w:rFonts w:ascii="ＭＳ ゴシック" w:eastAsia="ＭＳ ゴシック" w:hAnsi="ＭＳ ゴシック" w:hint="eastAsia"/>
          <w:bCs/>
          <w:sz w:val="22"/>
        </w:rPr>
        <w:t>以下</w:t>
      </w:r>
      <w:r>
        <w:rPr>
          <w:rFonts w:ascii="ＭＳ ゴシック" w:eastAsia="ＭＳ ゴシック" w:hAnsi="ＭＳ ゴシック" w:hint="eastAsia"/>
          <w:bCs/>
          <w:sz w:val="22"/>
        </w:rPr>
        <w:t>のうち、</w:t>
      </w:r>
      <w:r w:rsidRPr="00B42FBF">
        <w:rPr>
          <w:rFonts w:ascii="ＭＳ ゴシック" w:eastAsia="ＭＳ ゴシック" w:hAnsi="ＭＳ ゴシック" w:hint="eastAsia"/>
          <w:bCs/>
          <w:sz w:val="22"/>
        </w:rPr>
        <w:t>いずれか</w:t>
      </w:r>
      <w:r>
        <w:rPr>
          <w:rFonts w:ascii="ＭＳ ゴシック" w:eastAsia="ＭＳ ゴシック" w:hAnsi="ＭＳ ゴシック" w:hint="eastAsia"/>
          <w:bCs/>
          <w:sz w:val="22"/>
        </w:rPr>
        <w:t>の</w:t>
      </w:r>
      <w:r w:rsidRPr="00B42FBF">
        <w:rPr>
          <w:rFonts w:ascii="ＭＳ ゴシック" w:eastAsia="ＭＳ ゴシック" w:hAnsi="ＭＳ ゴシック" w:hint="eastAsia"/>
          <w:bCs/>
          <w:sz w:val="22"/>
        </w:rPr>
        <w:t>賃金引上げ計画の表明書等を提出すること。基準を満たす場合、加点</w:t>
      </w:r>
      <w:r>
        <w:rPr>
          <w:rFonts w:ascii="ＭＳ ゴシック" w:eastAsia="ＭＳ ゴシック" w:hAnsi="ＭＳ ゴシック" w:hint="eastAsia"/>
          <w:bCs/>
          <w:sz w:val="22"/>
        </w:rPr>
        <w:t>対象</w:t>
      </w:r>
      <w:r w:rsidRPr="00B42FBF">
        <w:rPr>
          <w:rFonts w:ascii="ＭＳ ゴシック" w:eastAsia="ＭＳ ゴシック" w:hAnsi="ＭＳ ゴシック" w:hint="eastAsia"/>
          <w:bCs/>
          <w:sz w:val="22"/>
        </w:rPr>
        <w:t>となります。</w:t>
      </w:r>
    </w:p>
    <w:p w14:paraId="26DD81E6" w14:textId="1AE2711D" w:rsidR="00012CE0" w:rsidRPr="001B5C64" w:rsidRDefault="00012CE0" w:rsidP="00012CE0">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410FAD">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w:t>
      </w:r>
      <w:r w:rsidR="00410FAD" w:rsidRPr="00D03923">
        <w:rPr>
          <w:rFonts w:ascii="ＭＳ ゴシック" w:eastAsia="ＭＳ ゴシック" w:hAnsi="ＭＳ ゴシック" w:hint="eastAsia"/>
          <w:bCs/>
          <w:sz w:val="22"/>
        </w:rPr>
        <w:t>大企業：３％・中小企業：１．５％</w:t>
      </w:r>
      <w:r w:rsidRPr="001B5C64">
        <w:rPr>
          <w:rFonts w:ascii="ＭＳ ゴシック" w:eastAsia="ＭＳ ゴシック" w:hAnsi="ＭＳ ゴシック" w:hint="eastAsia"/>
          <w:bCs/>
          <w:sz w:val="22"/>
        </w:rPr>
        <w:t>]以上増加させる旨を従業員に表明していること。</w:t>
      </w:r>
    </w:p>
    <w:p w14:paraId="1ACD13B9" w14:textId="4A3BA2C9" w:rsidR="00012CE0" w:rsidRPr="001B5C64" w:rsidRDefault="00012CE0" w:rsidP="00012CE0">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410FAD">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年以降の暦年において、対前年比で「給与等受給者一人当たりの平均受給額（※）」を[</w:t>
      </w:r>
      <w:r w:rsidR="00410FAD" w:rsidRPr="00D03923">
        <w:rPr>
          <w:rFonts w:ascii="ＭＳ ゴシック" w:eastAsia="ＭＳ ゴシック" w:hAnsi="ＭＳ ゴシック" w:hint="eastAsia"/>
          <w:bCs/>
          <w:sz w:val="22"/>
        </w:rPr>
        <w:t>大企業：３％・中小企業：１．５％</w:t>
      </w:r>
      <w:r w:rsidRPr="001B5C64">
        <w:rPr>
          <w:rFonts w:ascii="ＭＳ ゴシック" w:eastAsia="ＭＳ ゴシック" w:hAnsi="ＭＳ ゴシック" w:hint="eastAsia"/>
          <w:bCs/>
          <w:sz w:val="22"/>
        </w:rPr>
        <w:t>]以上増加させる旨を従業員に表明していること。</w:t>
      </w:r>
    </w:p>
    <w:p w14:paraId="487A5867" w14:textId="77777777" w:rsidR="00012CE0" w:rsidRDefault="00012CE0" w:rsidP="00012CE0">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189E4A1A" w14:textId="2F0EA263" w:rsidR="00012CE0" w:rsidRDefault="00012CE0" w:rsidP="00012CE0">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63AA62F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【例】ワーク・ライフ・バランス関連の認定を加点対象とする場合</w:t>
      </w:r>
    </w:p>
    <w:p w14:paraId="1AA3315D"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（※その他、優先枠や補助条件とすることも考えられる。）</w:t>
      </w:r>
    </w:p>
    <w:p w14:paraId="01A986E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5FA8A4F4"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63CD137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4D706D9C"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6D29C80B" w14:textId="77777777" w:rsidR="00A4593F" w:rsidRPr="00A4593F" w:rsidRDefault="00A4593F" w:rsidP="000B7C2D">
      <w:pPr>
        <w:pStyle w:val="afb"/>
        <w:ind w:leftChars="0" w:left="1353"/>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w:t>
      </w:r>
      <w:r w:rsidRPr="00A4593F">
        <w:rPr>
          <w:rFonts w:ascii="ＭＳ ゴシック" w:eastAsia="ＭＳ ゴシック" w:hAnsi="ＭＳ ゴシック" w:hint="eastAsia"/>
          <w:sz w:val="22"/>
        </w:rPr>
        <w:lastRenderedPageBreak/>
        <w:t>エール認定）</w:t>
      </w:r>
    </w:p>
    <w:p w14:paraId="69990357" w14:textId="77777777" w:rsidR="00A4593F" w:rsidRPr="00A4593F" w:rsidRDefault="00A4593F" w:rsidP="000B7C2D">
      <w:pPr>
        <w:pStyle w:val="afb"/>
        <w:ind w:leftChars="0" w:left="1352"/>
        <w:rPr>
          <w:rFonts w:ascii="ＭＳ ゴシック" w:eastAsia="ＭＳ ゴシック" w:hAnsi="ＭＳ ゴシック"/>
          <w:bCs/>
          <w:sz w:val="22"/>
        </w:rPr>
      </w:pPr>
    </w:p>
    <w:p w14:paraId="215A3F4A" w14:textId="77777777" w:rsidR="008178F5" w:rsidRDefault="008178F5" w:rsidP="008178F5">
      <w:pPr>
        <w:numPr>
          <w:ilvl w:val="0"/>
          <w:numId w:val="4"/>
        </w:numPr>
        <w:ind w:left="146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1E3AB54E" w14:textId="77777777" w:rsidR="008178F5" w:rsidRDefault="00121051" w:rsidP="008178F5">
      <w:pPr>
        <w:pStyle w:val="afb"/>
        <w:ind w:leftChars="0" w:left="1460"/>
        <w:rPr>
          <w:rFonts w:ascii="ＭＳ ゴシック" w:eastAsia="ＭＳ ゴシック" w:hAnsi="ＭＳ ゴシック"/>
          <w:bCs/>
          <w:sz w:val="22"/>
        </w:rPr>
      </w:pPr>
      <w:hyperlink r:id="rId17" w:history="1">
        <w:r w:rsidR="008178F5" w:rsidRPr="00677F61">
          <w:rPr>
            <w:rStyle w:val="a9"/>
            <w:rFonts w:ascii="ＭＳ ゴシック" w:eastAsia="ＭＳ ゴシック" w:hAnsi="ＭＳ ゴシック"/>
            <w:bCs/>
            <w:sz w:val="22"/>
          </w:rPr>
          <w:t>https://sjm-network.jp/category/introduction/</w:t>
        </w:r>
      </w:hyperlink>
    </w:p>
    <w:p w14:paraId="4D4A3406" w14:textId="77777777" w:rsidR="008178F5" w:rsidRPr="00AA3214" w:rsidRDefault="008178F5" w:rsidP="008178F5">
      <w:pPr>
        <w:pStyle w:val="afb"/>
        <w:ind w:leftChars="0"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【例】</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w:t>
      </w:r>
      <w:r>
        <w:rPr>
          <w:rFonts w:ascii="ＭＳ ゴシック" w:eastAsia="ＭＳ ゴシック" w:hAnsi="ＭＳ ゴシック" w:hint="eastAsia"/>
          <w:bCs/>
          <w:sz w:val="22"/>
        </w:rPr>
        <w:t>もの</w:t>
      </w:r>
      <w:r w:rsidRPr="00AA3214">
        <w:rPr>
          <w:rFonts w:ascii="ＭＳ ゴシック" w:eastAsia="ＭＳ ゴシック" w:hAnsi="ＭＳ ゴシック" w:hint="eastAsia"/>
          <w:bCs/>
          <w:sz w:val="22"/>
        </w:rPr>
        <w:t>ネットワーク</w:t>
      </w:r>
      <w:r>
        <w:rPr>
          <w:rFonts w:ascii="ＭＳ ゴシック" w:eastAsia="ＭＳ ゴシック" w:hAnsi="ＭＳ ゴシック" w:hint="eastAsia"/>
          <w:bCs/>
          <w:sz w:val="22"/>
        </w:rPr>
        <w:t>」</w:t>
      </w:r>
      <w:r w:rsidRPr="00AA3214">
        <w:rPr>
          <w:rFonts w:ascii="ＭＳ ゴシック" w:eastAsia="ＭＳ ゴシック" w:hAnsi="ＭＳ ゴシック" w:hint="eastAsia"/>
          <w:bCs/>
          <w:sz w:val="22"/>
        </w:rPr>
        <w:t>に参加して、弁当、社食、キッチンカー等を通じ</w:t>
      </w:r>
      <w:r>
        <w:rPr>
          <w:rFonts w:ascii="ＭＳ ゴシック" w:eastAsia="ＭＳ ゴシック" w:hAnsi="ＭＳ ゴシック" w:hint="eastAsia"/>
          <w:bCs/>
          <w:sz w:val="22"/>
        </w:rPr>
        <w:t>た</w:t>
      </w:r>
      <w:r w:rsidRPr="00AA3214">
        <w:rPr>
          <w:rFonts w:ascii="ＭＳ ゴシック" w:eastAsia="ＭＳ ゴシック" w:hAnsi="ＭＳ ゴシック" w:hint="eastAsia"/>
          <w:bCs/>
          <w:sz w:val="22"/>
        </w:rPr>
        <w:t>「三陸・常磐もの」を消費する取組を行っている事業者</w:t>
      </w:r>
      <w:r>
        <w:rPr>
          <w:rFonts w:ascii="ＭＳ ゴシック" w:eastAsia="ＭＳ ゴシック" w:hAnsi="ＭＳ ゴシック" w:hint="eastAsia"/>
          <w:bCs/>
          <w:sz w:val="22"/>
        </w:rPr>
        <w:t>を加点対象とする場合。</w:t>
      </w:r>
    </w:p>
    <w:p w14:paraId="05D30444" w14:textId="4195D5CC" w:rsidR="008178F5" w:rsidRDefault="008178F5" w:rsidP="00FC3AE3">
      <w:pPr>
        <w:ind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提出があった場合、加点措置となります</w:t>
      </w:r>
      <w:r w:rsidRPr="00AA3214">
        <w:rPr>
          <w:rFonts w:ascii="ＭＳ ゴシック" w:eastAsia="ＭＳ ゴシック" w:hAnsi="ＭＳ ゴシック" w:hint="eastAsia"/>
          <w:bCs/>
          <w:sz w:val="22"/>
        </w:rPr>
        <w:t>。</w:t>
      </w:r>
    </w:p>
    <w:p w14:paraId="74DE4722" w14:textId="32AF3208" w:rsidR="00B35DC0" w:rsidRPr="008178F5" w:rsidRDefault="008178F5" w:rsidP="008178F5">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（各補助事業独自の審査基準がある場合は記載）</w:t>
      </w:r>
      <w:r w:rsidR="000E0C09" w:rsidRPr="008178F5">
        <w:rPr>
          <w:rFonts w:ascii="ＭＳ ゴシック" w:eastAsia="ＭＳ ゴシック" w:hAnsi="ＭＳ ゴシック"/>
          <w:bCs/>
          <w:sz w:val="22"/>
        </w:rPr>
        <w:br/>
      </w: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463F592E" w:rsidR="00B35DC0" w:rsidRDefault="00877868" w:rsidP="1254E14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4" w:name="_Hlk142065804"/>
      <w:r w:rsidR="00B45C45" w:rsidRPr="1254E149">
        <w:rPr>
          <w:rFonts w:ascii="ＭＳ ゴシック" w:eastAsia="ＭＳ ゴシック" w:hAnsi="ＭＳ ゴシック"/>
          <w:sz w:val="22"/>
        </w:rPr>
        <w:t>原則、不採択となった</w:t>
      </w:r>
      <w:bookmarkEnd w:id="4"/>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5"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5"/>
      <w:r w:rsidRPr="1254E149">
        <w:rPr>
          <w:rFonts w:ascii="ＭＳ ゴシック" w:eastAsia="ＭＳ ゴシック" w:hAnsi="ＭＳ ゴシック"/>
          <w:sz w:val="22"/>
        </w:rPr>
        <w:t>）等について、経済産業省ホームページで公表します。</w:t>
      </w:r>
    </w:p>
    <w:p w14:paraId="1C83A674" w14:textId="3189AA09" w:rsidR="005D003F" w:rsidRPr="005D003F" w:rsidRDefault="005D003F">
      <w:pPr>
        <w:ind w:leftChars="315" w:left="661" w:firstLineChars="100" w:firstLine="220"/>
        <w:rPr>
          <w:rFonts w:ascii="ＭＳ ゴシック" w:eastAsia="ＭＳ ゴシック" w:hAnsi="ＭＳ ゴシック"/>
          <w:bCs/>
          <w:sz w:val="22"/>
        </w:rPr>
      </w:pP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820"/>
        <w:gridCol w:w="1559"/>
      </w:tblGrid>
      <w:tr w:rsidR="00F13B3E" w:rsidRPr="00DD7299" w14:paraId="271B4BF3" w14:textId="77777777" w:rsidTr="006A295A">
        <w:trPr>
          <w:trHeight w:hRule="exact" w:val="654"/>
        </w:trPr>
        <w:tc>
          <w:tcPr>
            <w:tcW w:w="1560" w:type="dxa"/>
            <w:vMerge w:val="restart"/>
            <w:shd w:val="clear" w:color="auto" w:fill="auto"/>
            <w:vAlign w:val="center"/>
          </w:tcPr>
          <w:p w14:paraId="2672C7FF" w14:textId="77777777" w:rsidR="00F13B3E" w:rsidRPr="00DD7299" w:rsidRDefault="00F13B3E" w:rsidP="006A295A">
            <w:pPr>
              <w:pStyle w:val="afc"/>
              <w:spacing w:before="221"/>
              <w:jc w:val="center"/>
              <w:rPr>
                <w:spacing w:val="0"/>
              </w:rPr>
            </w:pPr>
            <w:r>
              <w:rPr>
                <w:rFonts w:ascii="ＭＳ 明朝" w:hAnsi="ＭＳ 明朝" w:hint="eastAsia"/>
              </w:rPr>
              <w:t>補助金の名称</w:t>
            </w:r>
          </w:p>
        </w:tc>
        <w:tc>
          <w:tcPr>
            <w:tcW w:w="6095" w:type="dxa"/>
            <w:gridSpan w:val="2"/>
            <w:shd w:val="clear" w:color="auto" w:fill="auto"/>
          </w:tcPr>
          <w:p w14:paraId="1C6F485F" w14:textId="77777777" w:rsidR="00F13B3E" w:rsidRPr="00DD7299" w:rsidRDefault="00F13B3E" w:rsidP="006A295A">
            <w:pPr>
              <w:pStyle w:val="afc"/>
              <w:spacing w:before="221"/>
              <w:rPr>
                <w:spacing w:val="0"/>
              </w:rPr>
            </w:pPr>
            <w:r w:rsidRPr="00DD7299">
              <w:rPr>
                <w:rFonts w:cs="Century"/>
                <w:spacing w:val="1"/>
              </w:rPr>
              <w:t xml:space="preserve"> </w:t>
            </w:r>
            <w:r w:rsidRPr="00DD7299">
              <w:rPr>
                <w:rFonts w:ascii="ＭＳ 明朝" w:hAnsi="ＭＳ 明朝" w:hint="eastAsia"/>
                <w:spacing w:val="1"/>
              </w:rPr>
              <w:t xml:space="preserve">            </w:t>
            </w:r>
            <w:r w:rsidRPr="00DD7299">
              <w:rPr>
                <w:rFonts w:ascii="ＭＳ 明朝" w:hAnsi="ＭＳ 明朝" w:hint="eastAsia"/>
              </w:rPr>
              <w:t>補</w:t>
            </w:r>
            <w:r w:rsidRPr="00DD7299">
              <w:rPr>
                <w:rFonts w:ascii="ＭＳ 明朝" w:hAnsi="ＭＳ 明朝" w:hint="eastAsia"/>
                <w:spacing w:val="1"/>
              </w:rPr>
              <w:t xml:space="preserve">          </w:t>
            </w:r>
            <w:r w:rsidRPr="00DD7299">
              <w:rPr>
                <w:rFonts w:ascii="ＭＳ 明朝" w:hAnsi="ＭＳ 明朝" w:hint="eastAsia"/>
              </w:rPr>
              <w:t>助</w:t>
            </w:r>
            <w:r w:rsidRPr="00DD7299">
              <w:rPr>
                <w:rFonts w:ascii="ＭＳ 明朝" w:hAnsi="ＭＳ 明朝" w:hint="eastAsia"/>
                <w:spacing w:val="1"/>
              </w:rPr>
              <w:t xml:space="preserve">          </w:t>
            </w:r>
            <w:r w:rsidRPr="00DD7299">
              <w:rPr>
                <w:rFonts w:ascii="ＭＳ 明朝" w:hAnsi="ＭＳ 明朝" w:hint="eastAsia"/>
              </w:rPr>
              <w:t>事</w:t>
            </w:r>
            <w:r w:rsidRPr="00DD7299">
              <w:rPr>
                <w:rFonts w:ascii="ＭＳ 明朝" w:hAnsi="ＭＳ 明朝" w:hint="eastAsia"/>
                <w:spacing w:val="1"/>
              </w:rPr>
              <w:t xml:space="preserve">          </w:t>
            </w:r>
            <w:r w:rsidRPr="00DD7299">
              <w:rPr>
                <w:rFonts w:ascii="ＭＳ 明朝" w:hAnsi="ＭＳ 明朝" w:hint="eastAsia"/>
              </w:rPr>
              <w:t>業</w:t>
            </w:r>
          </w:p>
        </w:tc>
        <w:tc>
          <w:tcPr>
            <w:tcW w:w="1559" w:type="dxa"/>
            <w:vMerge w:val="restart"/>
            <w:shd w:val="clear" w:color="auto" w:fill="auto"/>
          </w:tcPr>
          <w:p w14:paraId="743829F8" w14:textId="77777777" w:rsidR="00F13B3E" w:rsidRPr="00DD7299" w:rsidRDefault="00F13B3E" w:rsidP="006A295A">
            <w:pPr>
              <w:pStyle w:val="afc"/>
              <w:spacing w:before="221"/>
              <w:rPr>
                <w:spacing w:val="0"/>
              </w:rPr>
            </w:pPr>
          </w:p>
          <w:p w14:paraId="29AEF78C" w14:textId="77777777" w:rsidR="00F13B3E" w:rsidRPr="00DD7299" w:rsidRDefault="00F13B3E" w:rsidP="006A295A">
            <w:pPr>
              <w:pStyle w:val="afc"/>
              <w:rPr>
                <w:spacing w:val="0"/>
              </w:rPr>
            </w:pPr>
          </w:p>
          <w:p w14:paraId="385B716E" w14:textId="77777777" w:rsidR="00F13B3E" w:rsidRPr="00DD7299" w:rsidRDefault="00F13B3E" w:rsidP="006A295A">
            <w:pPr>
              <w:pStyle w:val="afc"/>
              <w:ind w:firstLineChars="100" w:firstLine="214"/>
              <w:rPr>
                <w:spacing w:val="0"/>
              </w:rPr>
            </w:pPr>
            <w:r w:rsidRPr="00DD7299">
              <w:rPr>
                <w:rFonts w:ascii="ＭＳ 明朝" w:hAnsi="ＭＳ 明朝" w:hint="eastAsia"/>
              </w:rPr>
              <w:t>補助率</w:t>
            </w:r>
          </w:p>
        </w:tc>
      </w:tr>
      <w:tr w:rsidR="00F13B3E" w:rsidRPr="00DD7299" w14:paraId="507F85AD" w14:textId="77777777" w:rsidTr="006A295A">
        <w:trPr>
          <w:trHeight w:hRule="exact" w:val="1470"/>
        </w:trPr>
        <w:tc>
          <w:tcPr>
            <w:tcW w:w="1560" w:type="dxa"/>
            <w:vMerge/>
            <w:shd w:val="clear" w:color="auto" w:fill="auto"/>
          </w:tcPr>
          <w:p w14:paraId="5D3D6B96" w14:textId="77777777" w:rsidR="00F13B3E" w:rsidRPr="00DD7299" w:rsidRDefault="00F13B3E" w:rsidP="006A295A">
            <w:pPr>
              <w:pStyle w:val="afc"/>
              <w:wordWrap/>
              <w:spacing w:line="240" w:lineRule="auto"/>
              <w:rPr>
                <w:spacing w:val="0"/>
              </w:rPr>
            </w:pPr>
          </w:p>
        </w:tc>
        <w:tc>
          <w:tcPr>
            <w:tcW w:w="1275" w:type="dxa"/>
            <w:shd w:val="clear" w:color="auto" w:fill="auto"/>
            <w:vAlign w:val="center"/>
          </w:tcPr>
          <w:p w14:paraId="1855502E" w14:textId="77777777" w:rsidR="00F13B3E" w:rsidRDefault="00F13B3E" w:rsidP="006A295A">
            <w:pPr>
              <w:pStyle w:val="afc"/>
              <w:spacing w:before="221"/>
              <w:jc w:val="center"/>
              <w:rPr>
                <w:rFonts w:ascii="ＭＳ 明朝" w:hAnsi="ＭＳ 明朝"/>
                <w:spacing w:val="0"/>
              </w:rPr>
            </w:pPr>
            <w:r w:rsidRPr="00F13B3E">
              <w:rPr>
                <w:rFonts w:ascii="ＭＳ 明朝" w:hAnsi="ＭＳ 明朝" w:hint="eastAsia"/>
                <w:spacing w:val="40"/>
                <w:fitText w:val="1080" w:id="-767726080"/>
              </w:rPr>
              <w:t>補助対</w:t>
            </w:r>
            <w:r w:rsidRPr="00F13B3E">
              <w:rPr>
                <w:rFonts w:ascii="ＭＳ 明朝" w:hAnsi="ＭＳ 明朝" w:hint="eastAsia"/>
                <w:spacing w:val="0"/>
                <w:fitText w:val="1080" w:id="-767726080"/>
              </w:rPr>
              <w:t>象</w:t>
            </w:r>
          </w:p>
          <w:p w14:paraId="1BF1C3C3" w14:textId="77777777" w:rsidR="00F13B3E" w:rsidRPr="00DD7299" w:rsidRDefault="00F13B3E" w:rsidP="006A295A">
            <w:pPr>
              <w:pStyle w:val="afc"/>
              <w:spacing w:before="221"/>
              <w:jc w:val="center"/>
              <w:rPr>
                <w:spacing w:val="0"/>
              </w:rPr>
            </w:pPr>
            <w:r>
              <w:rPr>
                <w:rFonts w:ascii="ＭＳ 明朝" w:hAnsi="ＭＳ 明朝" w:hint="eastAsia"/>
                <w:spacing w:val="0"/>
              </w:rPr>
              <w:t>経費の区分</w:t>
            </w:r>
          </w:p>
        </w:tc>
        <w:tc>
          <w:tcPr>
            <w:tcW w:w="4820" w:type="dxa"/>
            <w:shd w:val="clear" w:color="auto" w:fill="auto"/>
          </w:tcPr>
          <w:p w14:paraId="24EFDB85" w14:textId="77777777" w:rsidR="00F13B3E" w:rsidRPr="00DD7299" w:rsidRDefault="00F13B3E" w:rsidP="006A295A">
            <w:pPr>
              <w:pStyle w:val="afc"/>
              <w:spacing w:before="221"/>
              <w:rPr>
                <w:spacing w:val="0"/>
              </w:rPr>
            </w:pPr>
          </w:p>
          <w:p w14:paraId="20C54254" w14:textId="77777777" w:rsidR="00F13B3E" w:rsidRPr="00DD7299" w:rsidRDefault="00F13B3E" w:rsidP="006A295A">
            <w:pPr>
              <w:pStyle w:val="afc"/>
              <w:rPr>
                <w:spacing w:val="0"/>
              </w:rPr>
            </w:pPr>
            <w:r w:rsidRPr="00DD7299">
              <w:rPr>
                <w:rFonts w:cs="Century"/>
                <w:spacing w:val="1"/>
              </w:rPr>
              <w:t xml:space="preserve"> </w:t>
            </w:r>
            <w:r w:rsidRPr="00DD7299">
              <w:rPr>
                <w:rFonts w:ascii="ＭＳ 明朝" w:hAnsi="ＭＳ 明朝" w:hint="eastAsia"/>
                <w:spacing w:val="1"/>
              </w:rPr>
              <w:t xml:space="preserve">               </w:t>
            </w:r>
            <w:r w:rsidRPr="00DD7299">
              <w:rPr>
                <w:rFonts w:ascii="ＭＳ 明朝" w:hAnsi="ＭＳ 明朝" w:hint="eastAsia"/>
              </w:rPr>
              <w:t>内</w:t>
            </w:r>
            <w:r w:rsidRPr="00DD7299">
              <w:rPr>
                <w:rFonts w:ascii="ＭＳ 明朝" w:hAnsi="ＭＳ 明朝" w:hint="eastAsia"/>
                <w:spacing w:val="1"/>
              </w:rPr>
              <w:t xml:space="preserve">              </w:t>
            </w:r>
            <w:r w:rsidRPr="00DD7299">
              <w:rPr>
                <w:rFonts w:ascii="ＭＳ 明朝" w:hAnsi="ＭＳ 明朝" w:hint="eastAsia"/>
              </w:rPr>
              <w:t>容</w:t>
            </w:r>
          </w:p>
        </w:tc>
        <w:tc>
          <w:tcPr>
            <w:tcW w:w="1559" w:type="dxa"/>
            <w:vMerge/>
            <w:shd w:val="clear" w:color="auto" w:fill="auto"/>
          </w:tcPr>
          <w:p w14:paraId="4A8E4F28" w14:textId="77777777" w:rsidR="00F13B3E" w:rsidRPr="00DD7299" w:rsidRDefault="00F13B3E" w:rsidP="006A295A">
            <w:pPr>
              <w:pStyle w:val="afc"/>
              <w:rPr>
                <w:spacing w:val="0"/>
              </w:rPr>
            </w:pPr>
          </w:p>
        </w:tc>
      </w:tr>
      <w:tr w:rsidR="00F13B3E" w:rsidRPr="00DD7299" w14:paraId="68FFE310" w14:textId="77777777" w:rsidTr="006A295A">
        <w:trPr>
          <w:trHeight w:hRule="exact" w:val="2823"/>
        </w:trPr>
        <w:tc>
          <w:tcPr>
            <w:tcW w:w="1560" w:type="dxa"/>
            <w:vMerge w:val="restart"/>
            <w:shd w:val="clear" w:color="auto" w:fill="auto"/>
          </w:tcPr>
          <w:p w14:paraId="47381703" w14:textId="77777777" w:rsidR="00F13B3E" w:rsidRPr="00DD7299" w:rsidRDefault="00F13B3E" w:rsidP="006A295A">
            <w:pPr>
              <w:pStyle w:val="afc"/>
              <w:spacing w:before="60"/>
              <w:rPr>
                <w:spacing w:val="0"/>
              </w:rPr>
            </w:pPr>
            <w:r>
              <w:rPr>
                <w:rFonts w:hint="eastAsia"/>
                <w:spacing w:val="0"/>
              </w:rPr>
              <w:t>次世代革新炉の開発・建設に向けた技術開発・サプライチェーン構築支援事業</w:t>
            </w:r>
            <w:r w:rsidRPr="00DD7299">
              <w:rPr>
                <w:rFonts w:hint="eastAsia"/>
                <w:spacing w:val="0"/>
              </w:rPr>
              <w:t>補助金</w:t>
            </w:r>
          </w:p>
        </w:tc>
        <w:tc>
          <w:tcPr>
            <w:tcW w:w="1275" w:type="dxa"/>
            <w:shd w:val="clear" w:color="auto" w:fill="auto"/>
          </w:tcPr>
          <w:p w14:paraId="4DD7ADC6" w14:textId="77777777" w:rsidR="00F13B3E" w:rsidRPr="00DD7299" w:rsidRDefault="00F13B3E" w:rsidP="006A295A">
            <w:pPr>
              <w:pStyle w:val="afc"/>
              <w:spacing w:before="221"/>
              <w:rPr>
                <w:spacing w:val="0"/>
              </w:rPr>
            </w:pPr>
            <w:r>
              <w:rPr>
                <w:rFonts w:hint="eastAsia"/>
                <w:spacing w:val="0"/>
              </w:rPr>
              <w:t>事業費</w:t>
            </w:r>
          </w:p>
        </w:tc>
        <w:tc>
          <w:tcPr>
            <w:tcW w:w="4820" w:type="dxa"/>
            <w:shd w:val="clear" w:color="auto" w:fill="auto"/>
          </w:tcPr>
          <w:p w14:paraId="66325D0B" w14:textId="77777777" w:rsidR="00F13B3E" w:rsidRPr="00DD7299" w:rsidRDefault="00F13B3E" w:rsidP="006A295A">
            <w:pPr>
              <w:pStyle w:val="afc"/>
              <w:spacing w:before="221"/>
              <w:rPr>
                <w:spacing w:val="0"/>
              </w:rPr>
            </w:pPr>
            <w:r w:rsidRPr="00E9329F">
              <w:rPr>
                <w:rFonts w:ascii="ＭＳ 明朝" w:hAnsi="ＭＳ 明朝"/>
              </w:rPr>
              <w:t>新たな安全メカニズムを組み込んだ次世代革新炉に含まれる革新軽水炉及び小型軽水炉について、その実現に向けた技術開発と、サプライチェーン高度化</w:t>
            </w:r>
            <w:r w:rsidRPr="0056273B">
              <w:rPr>
                <w:rFonts w:hint="eastAsia"/>
                <w:color w:val="000000"/>
                <w:spacing w:val="0"/>
              </w:rPr>
              <w:t>に要する経費の一部を補助する</w:t>
            </w:r>
            <w:r w:rsidRPr="005F0B9A">
              <w:rPr>
                <w:rFonts w:hint="eastAsia"/>
                <w:spacing w:val="0"/>
              </w:rPr>
              <w:t>事業に要する経費</w:t>
            </w:r>
          </w:p>
        </w:tc>
        <w:tc>
          <w:tcPr>
            <w:tcW w:w="1559" w:type="dxa"/>
            <w:shd w:val="clear" w:color="auto" w:fill="auto"/>
          </w:tcPr>
          <w:p w14:paraId="35286037" w14:textId="77777777" w:rsidR="00F13B3E" w:rsidRPr="00DD7299" w:rsidRDefault="00F13B3E" w:rsidP="006A295A">
            <w:pPr>
              <w:pStyle w:val="afc"/>
              <w:spacing w:before="221"/>
              <w:rPr>
                <w:spacing w:val="0"/>
              </w:rPr>
            </w:pPr>
            <w:r>
              <w:rPr>
                <w:rFonts w:hint="eastAsia"/>
                <w:spacing w:val="0"/>
              </w:rPr>
              <w:t>定額（間接補助対象経費の１／２）</w:t>
            </w:r>
          </w:p>
        </w:tc>
      </w:tr>
      <w:tr w:rsidR="00F13B3E" w:rsidRPr="00DD7299" w14:paraId="786B1534" w14:textId="77777777" w:rsidTr="006A295A">
        <w:trPr>
          <w:trHeight w:hRule="exact" w:val="2268"/>
        </w:trPr>
        <w:tc>
          <w:tcPr>
            <w:tcW w:w="1560" w:type="dxa"/>
            <w:vMerge/>
            <w:shd w:val="clear" w:color="auto" w:fill="auto"/>
          </w:tcPr>
          <w:p w14:paraId="3BB6C8C9" w14:textId="77777777" w:rsidR="00F13B3E" w:rsidRPr="00DD7299" w:rsidRDefault="00F13B3E" w:rsidP="006A295A">
            <w:pPr>
              <w:pStyle w:val="afc"/>
              <w:wordWrap/>
              <w:spacing w:line="240" w:lineRule="auto"/>
              <w:rPr>
                <w:spacing w:val="0"/>
              </w:rPr>
            </w:pPr>
          </w:p>
        </w:tc>
        <w:tc>
          <w:tcPr>
            <w:tcW w:w="1275" w:type="dxa"/>
            <w:shd w:val="clear" w:color="auto" w:fill="auto"/>
          </w:tcPr>
          <w:p w14:paraId="6E41970A" w14:textId="77777777" w:rsidR="00F13B3E" w:rsidRPr="00DD7299" w:rsidRDefault="00F13B3E" w:rsidP="006A295A">
            <w:pPr>
              <w:pStyle w:val="afc"/>
              <w:spacing w:before="221"/>
              <w:rPr>
                <w:spacing w:val="0"/>
              </w:rPr>
            </w:pPr>
            <w:r>
              <w:rPr>
                <w:rFonts w:hint="eastAsia"/>
                <w:spacing w:val="0"/>
              </w:rPr>
              <w:t>管理費①</w:t>
            </w:r>
          </w:p>
        </w:tc>
        <w:tc>
          <w:tcPr>
            <w:tcW w:w="4820" w:type="dxa"/>
            <w:shd w:val="clear" w:color="auto" w:fill="auto"/>
          </w:tcPr>
          <w:p w14:paraId="654C5A89" w14:textId="77777777" w:rsidR="00F13B3E" w:rsidRPr="00DD7299" w:rsidRDefault="00F13B3E" w:rsidP="006A295A">
            <w:pPr>
              <w:pStyle w:val="afc"/>
              <w:spacing w:before="221"/>
              <w:rPr>
                <w:spacing w:val="0"/>
              </w:rPr>
            </w:pPr>
            <w:r w:rsidRPr="00E231B4">
              <w:rPr>
                <w:rFonts w:hint="eastAsia"/>
                <w:spacing w:val="0"/>
              </w:rPr>
              <w:t>労務費、説明会費、会議費、旅費、通信運搬費、物品・図書・消耗品費、事業所維持費（借室料、光熱水料等）、賃借料、印刷費、謝金、広告費、その他事業を行うために特に必要と認められるもの（公租公課）</w:t>
            </w:r>
            <w:r>
              <w:rPr>
                <w:rFonts w:hint="eastAsia"/>
                <w:spacing w:val="0"/>
              </w:rPr>
              <w:t>、一般管理費</w:t>
            </w:r>
          </w:p>
        </w:tc>
        <w:tc>
          <w:tcPr>
            <w:tcW w:w="1559" w:type="dxa"/>
            <w:vMerge w:val="restart"/>
            <w:shd w:val="clear" w:color="auto" w:fill="auto"/>
          </w:tcPr>
          <w:p w14:paraId="3D3A1602" w14:textId="77777777" w:rsidR="00F13B3E" w:rsidRPr="00DD7299" w:rsidRDefault="00F13B3E" w:rsidP="006A295A">
            <w:pPr>
              <w:pStyle w:val="afc"/>
              <w:spacing w:before="221"/>
              <w:rPr>
                <w:spacing w:val="0"/>
              </w:rPr>
            </w:pPr>
            <w:r>
              <w:rPr>
                <w:rFonts w:hint="eastAsia"/>
                <w:spacing w:val="0"/>
              </w:rPr>
              <w:t>定額</w:t>
            </w:r>
          </w:p>
        </w:tc>
      </w:tr>
      <w:tr w:rsidR="00F13B3E" w:rsidRPr="00DD7299" w14:paraId="3C5E07A0" w14:textId="77777777" w:rsidTr="006A295A">
        <w:trPr>
          <w:trHeight w:hRule="exact" w:val="760"/>
        </w:trPr>
        <w:tc>
          <w:tcPr>
            <w:tcW w:w="1560" w:type="dxa"/>
            <w:vMerge/>
            <w:shd w:val="clear" w:color="auto" w:fill="auto"/>
          </w:tcPr>
          <w:p w14:paraId="3F195ADC" w14:textId="77777777" w:rsidR="00F13B3E" w:rsidRPr="00DD7299" w:rsidRDefault="00F13B3E" w:rsidP="006A295A">
            <w:pPr>
              <w:pStyle w:val="afc"/>
              <w:wordWrap/>
              <w:spacing w:line="240" w:lineRule="auto"/>
              <w:rPr>
                <w:spacing w:val="0"/>
              </w:rPr>
            </w:pPr>
          </w:p>
        </w:tc>
        <w:tc>
          <w:tcPr>
            <w:tcW w:w="1275" w:type="dxa"/>
            <w:shd w:val="clear" w:color="auto" w:fill="auto"/>
          </w:tcPr>
          <w:p w14:paraId="4ABF8436" w14:textId="77777777" w:rsidR="00F13B3E" w:rsidRDefault="00F13B3E" w:rsidP="006A295A">
            <w:pPr>
              <w:pStyle w:val="afc"/>
              <w:spacing w:before="221"/>
              <w:rPr>
                <w:spacing w:val="0"/>
              </w:rPr>
            </w:pPr>
            <w:r>
              <w:rPr>
                <w:rFonts w:hint="eastAsia"/>
                <w:spacing w:val="0"/>
              </w:rPr>
              <w:t>管理費②</w:t>
            </w:r>
          </w:p>
        </w:tc>
        <w:tc>
          <w:tcPr>
            <w:tcW w:w="4820" w:type="dxa"/>
            <w:shd w:val="clear" w:color="auto" w:fill="auto"/>
          </w:tcPr>
          <w:p w14:paraId="303FE0BD" w14:textId="77777777" w:rsidR="00F13B3E" w:rsidRPr="00E231B4" w:rsidRDefault="00F13B3E" w:rsidP="006A295A">
            <w:pPr>
              <w:pStyle w:val="afc"/>
              <w:spacing w:before="221"/>
              <w:rPr>
                <w:spacing w:val="0"/>
              </w:rPr>
            </w:pPr>
            <w:r>
              <w:rPr>
                <w:rFonts w:hint="eastAsia"/>
                <w:spacing w:val="0"/>
              </w:rPr>
              <w:t>委託・外注費</w:t>
            </w:r>
          </w:p>
        </w:tc>
        <w:tc>
          <w:tcPr>
            <w:tcW w:w="1559" w:type="dxa"/>
            <w:vMerge/>
            <w:shd w:val="clear" w:color="auto" w:fill="auto"/>
          </w:tcPr>
          <w:p w14:paraId="1D9D7353" w14:textId="77777777" w:rsidR="00F13B3E" w:rsidRDefault="00F13B3E" w:rsidP="006A295A">
            <w:pPr>
              <w:pStyle w:val="afc"/>
              <w:spacing w:before="221"/>
              <w:rPr>
                <w:spacing w:val="0"/>
              </w:rPr>
            </w:pPr>
          </w:p>
        </w:tc>
      </w:tr>
    </w:tbl>
    <w:p w14:paraId="39D3BBBE" w14:textId="77777777" w:rsidR="00410FAD" w:rsidRPr="00410FAD" w:rsidRDefault="00410FAD">
      <w:pPr>
        <w:ind w:leftChars="200" w:left="420" w:firstLineChars="100" w:firstLine="220"/>
        <w:rPr>
          <w:rFonts w:ascii="ＭＳ ゴシック" w:eastAsia="ＭＳ ゴシック" w:hAnsi="ＭＳ ゴシック"/>
          <w:bCs/>
          <w:sz w:val="22"/>
        </w:rPr>
      </w:pPr>
    </w:p>
    <w:p w14:paraId="33786BD3" w14:textId="7FE37185" w:rsidR="00EA1423" w:rsidRDefault="00204B2C" w:rsidP="003E00CA">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3543AB96" w14:textId="599B245B"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lastRenderedPageBreak/>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2BB2A5CB" w14:textId="77777777" w:rsidR="00CC3656" w:rsidRPr="00CC3656" w:rsidRDefault="00CC3656"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w:t>
      </w:r>
      <w:r>
        <w:rPr>
          <w:rFonts w:ascii="ＭＳ ゴシック" w:eastAsia="ＭＳ ゴシック" w:hAnsi="ＭＳ ゴシック" w:hint="eastAsia"/>
          <w:bCs/>
          <w:sz w:val="22"/>
          <w:u w:val="wave"/>
        </w:rPr>
        <w:lastRenderedPageBreak/>
        <w:t>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w:t>
      </w:r>
      <w:r w:rsidRPr="00576973">
        <w:rPr>
          <w:rFonts w:ascii="ＭＳ ゴシック" w:eastAsia="ＭＳ ゴシック" w:hAnsi="ＭＳ ゴシック" w:hint="eastAsia"/>
          <w:sz w:val="22"/>
        </w:rPr>
        <w:lastRenderedPageBreak/>
        <w:t>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8"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725B57CD" w14:textId="47D173DF" w:rsidR="008178F5" w:rsidRDefault="008178F5" w:rsidP="008178F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4A92D92A" w14:textId="3544472A" w:rsidR="008178F5" w:rsidRPr="008178F5" w:rsidRDefault="008178F5" w:rsidP="00204B2C">
      <w:pPr>
        <w:rPr>
          <w:rFonts w:ascii="ＭＳ ゴシック" w:eastAsia="ＭＳ ゴシック" w:hAnsi="ＭＳ ゴシック"/>
          <w:sz w:val="22"/>
        </w:rPr>
      </w:pPr>
    </w:p>
    <w:p w14:paraId="33212FC1" w14:textId="2C37D6B1" w:rsidR="00204B2C" w:rsidRPr="00661D94" w:rsidRDefault="008178F5" w:rsidP="00204B2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9"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8B3BA7">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20"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04B2C">
        <w:rPr>
          <w:rFonts w:ascii="ＭＳ ゴシック" w:eastAsia="ＭＳ ゴシック" w:hAnsi="ＭＳ ゴシック" w:hint="eastAsia"/>
          <w:sz w:val="22"/>
        </w:rPr>
        <w:t>間接補助事業者を公募する際、公募要領などに事業の実施体制を把握する旨を記載し</w:t>
      </w:r>
      <w:r w:rsidR="00204B2C">
        <w:rPr>
          <w:rFonts w:ascii="ＭＳ ゴシック" w:eastAsia="ＭＳ ゴシック" w:hAnsi="ＭＳ ゴシック" w:hint="eastAsia"/>
          <w:sz w:val="22"/>
        </w:rPr>
        <w:lastRenderedPageBreak/>
        <w:t>てください。</w:t>
      </w:r>
    </w:p>
    <w:p w14:paraId="05499D37"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4CAA09BA" w14:textId="486BCEC8" w:rsidR="008617FA" w:rsidRDefault="008178F5" w:rsidP="008617FA">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8D3AB2">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723EF4D4" w14:textId="6AE8A3EC" w:rsidR="008617FA" w:rsidRDefault="008178F5"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8617FA" w:rsidRPr="00E832A0">
        <w:rPr>
          <w:rFonts w:ascii="ＭＳ ゴシック" w:eastAsia="ＭＳ ゴシック" w:hAnsi="ＭＳ ゴシック" w:hint="eastAsia"/>
          <w:sz w:val="22"/>
        </w:rPr>
        <w:t>間接補助事業者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8617FA">
      <w:pPr>
        <w:ind w:leftChars="300" w:left="63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w:t>
      </w:r>
      <w:r w:rsidRPr="00F86A4F">
        <w:rPr>
          <w:rFonts w:ascii="ＭＳ ゴシック" w:eastAsia="ＭＳ ゴシック" w:hAnsi="ＭＳ ゴシック" w:hint="eastAsia"/>
          <w:sz w:val="22"/>
        </w:rPr>
        <w:lastRenderedPageBreak/>
        <w:t>返還を選択する補助事業者</w:t>
      </w:r>
    </w:p>
    <w:p w14:paraId="13C1120C" w14:textId="79E589B2" w:rsidR="004D3E89"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6" w:name="_Hlk142058440"/>
      <w:r w:rsidR="00612B3F">
        <w:rPr>
          <w:rFonts w:ascii="ＭＳ ゴシック" w:eastAsia="ＭＳ ゴシック" w:hAnsi="ＭＳ ゴシック" w:hint="eastAsia"/>
          <w:sz w:val="22"/>
        </w:rPr>
        <w:t>以下に掲げる書類は調整を行わずとも原則開示とし、その他の書類の</w:t>
      </w:r>
      <w:bookmarkEnd w:id="6"/>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7"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7"/>
    <w:p w14:paraId="053D0C42" w14:textId="75E06055" w:rsidR="00A93068" w:rsidRPr="006033AD"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⑪</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231D2286"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2FC243BA"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経済産業省　資源エネルギー庁　電力・ガス事業部　原子力政策課</w:t>
      </w:r>
    </w:p>
    <w:p w14:paraId="4AACF044" w14:textId="77777777" w:rsidR="00410FAD" w:rsidRDefault="00410FAD" w:rsidP="00410FAD">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担当：</w:t>
      </w:r>
      <w:r>
        <w:rPr>
          <w:rFonts w:ascii="ＭＳ ゴシック" w:eastAsia="ＭＳ ゴシック" w:hAnsi="ＭＳ ゴシック" w:hint="eastAsia"/>
          <w:bCs/>
          <w:sz w:val="22"/>
        </w:rPr>
        <w:t>氏家、安武</w:t>
      </w:r>
    </w:p>
    <w:p w14:paraId="3C2B8139"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bookmarkStart w:id="8" w:name="_Hlk189832378"/>
      <w:r>
        <w:fldChar w:fldCharType="begin"/>
      </w:r>
      <w:r>
        <w:instrText>HYPERLINK "mailto:exl-genseika-sangyo-yosan@meti.go.jp"</w:instrText>
      </w:r>
      <w:r>
        <w:fldChar w:fldCharType="separate"/>
      </w:r>
      <w:r w:rsidRPr="00B72691">
        <w:rPr>
          <w:rStyle w:val="a9"/>
          <w:rFonts w:ascii="ＭＳ ゴシック" w:eastAsia="ＭＳ ゴシック" w:hAnsi="ＭＳ ゴシック" w:hint="eastAsia"/>
          <w:bCs/>
          <w:sz w:val="22"/>
        </w:rPr>
        <w:t>exl-genseika-sangyo-yosan@meti.go.jp</w:t>
      </w:r>
      <w:r>
        <w:rPr>
          <w:rStyle w:val="a9"/>
          <w:rFonts w:ascii="ＭＳ ゴシック" w:eastAsia="ＭＳ ゴシック" w:hAnsi="ＭＳ ゴシック"/>
          <w:bCs/>
          <w:sz w:val="22"/>
        </w:rPr>
        <w:fldChar w:fldCharType="end"/>
      </w:r>
      <w:bookmarkEnd w:id="8"/>
    </w:p>
    <w:p w14:paraId="78B59A09" w14:textId="77777777" w:rsidR="00B35DC0" w:rsidRDefault="00B35DC0">
      <w:pPr>
        <w:rPr>
          <w:rFonts w:ascii="ＭＳ ゴシック" w:eastAsia="ＭＳ ゴシック" w:hAnsi="ＭＳ ゴシック"/>
          <w:bCs/>
          <w:sz w:val="22"/>
        </w:rPr>
      </w:pPr>
    </w:p>
    <w:p w14:paraId="69E3482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4F54B865" w14:textId="7478A242"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410FAD" w:rsidRPr="00F43586">
        <w:rPr>
          <w:rFonts w:ascii="ＭＳ ゴシック" w:eastAsia="ＭＳ ゴシック" w:hAnsi="ＭＳ ゴシック" w:hint="eastAsia"/>
          <w:bCs/>
          <w:sz w:val="22"/>
        </w:rPr>
        <w:t>原子力産業基盤強化事業補助金</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BA865DF"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658F45A"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9"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9"/>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65F8806A" w14:textId="77777777"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自己資金充当額　</w:t>
            </w:r>
            <w:r w:rsidR="006832D3">
              <w:rPr>
                <w:rFonts w:ascii="ＭＳ ゴシック" w:eastAsia="ＭＳ ゴシック" w:hAnsi="ＭＳ ゴシック"/>
                <w:bCs/>
                <w:sz w:val="22"/>
                <w:lang w:eastAsia="zh-CN"/>
              </w:rPr>
              <w:t>0</w:t>
            </w:r>
            <w:r>
              <w:rPr>
                <w:rFonts w:ascii="ＭＳ ゴシック" w:eastAsia="ＭＳ ゴシック" w:hAnsi="ＭＳ ゴシック" w:hint="eastAsia"/>
                <w:bCs/>
                <w:sz w:val="22"/>
                <w:lang w:eastAsia="zh-CN"/>
              </w:rPr>
              <w:t>円</w:t>
            </w:r>
          </w:p>
          <w:p w14:paraId="217DAFC3" w14:textId="25CEB277" w:rsidR="004752BC" w:rsidRDefault="00543CC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w:t>
            </w:r>
            <w:r w:rsidR="006832D3">
              <w:rPr>
                <w:rFonts w:ascii="ＭＳ ゴシック" w:eastAsia="ＭＳ ゴシック" w:hAnsi="ＭＳ ゴシック" w:hint="eastAsia"/>
                <w:bCs/>
                <w:sz w:val="22"/>
                <w:lang w:eastAsia="zh-CN"/>
              </w:rPr>
              <w:t xml:space="preserve">　0</w:t>
            </w:r>
            <w:r w:rsidR="004752BC">
              <w:rPr>
                <w:rFonts w:ascii="ＭＳ ゴシック" w:eastAsia="ＭＳ ゴシック" w:hAnsi="ＭＳ ゴシック" w:hint="eastAsia"/>
                <w:bCs/>
                <w:sz w:val="22"/>
                <w:lang w:eastAsia="zh-CN"/>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02193D8"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１．事業名：令和○○年度「○○○○○○○○○○事業（○○○○）」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Default="00B7593A" w:rsidP="00A66EA0">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sidR="00E052CD">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sidR="008A5F1B">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sidR="008F2EEB">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66ACFE3A" w:rsidR="00D134C7" w:rsidRPr="00A75994" w:rsidRDefault="00D134C7" w:rsidP="008B37A8">
      <w:pPr>
        <w:rPr>
          <w:rFonts w:ascii="ＭＳ ゴシック" w:eastAsia="ＭＳ ゴシック" w:hAnsi="ＭＳ ゴシック"/>
          <w:bCs/>
          <w:sz w:val="22"/>
        </w:rPr>
      </w:pPr>
    </w:p>
    <w:sectPr w:rsidR="00D134C7" w:rsidRPr="00A75994" w:rsidSect="002C0949">
      <w:footerReference w:type="default" r:id="rId2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5029" w14:textId="77777777" w:rsidR="009B4D90" w:rsidRDefault="009B4D90">
      <w:r>
        <w:separator/>
      </w:r>
    </w:p>
  </w:endnote>
  <w:endnote w:type="continuationSeparator" w:id="0">
    <w:p w14:paraId="591B4BF3" w14:textId="77777777" w:rsidR="009B4D90" w:rsidRDefault="009B4D90">
      <w:r>
        <w:continuationSeparator/>
      </w:r>
    </w:p>
  </w:endnote>
  <w:endnote w:type="continuationNotice" w:id="1">
    <w:p w14:paraId="5FBED1D8" w14:textId="77777777" w:rsidR="009B4D90" w:rsidRDefault="009B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8D6D" w14:textId="77777777" w:rsidR="009B4D90" w:rsidRDefault="009B4D90">
      <w:r>
        <w:separator/>
      </w:r>
    </w:p>
  </w:footnote>
  <w:footnote w:type="continuationSeparator" w:id="0">
    <w:p w14:paraId="42B0B741" w14:textId="77777777" w:rsidR="009B4D90" w:rsidRDefault="009B4D90">
      <w:r>
        <w:continuationSeparator/>
      </w:r>
    </w:p>
  </w:footnote>
  <w:footnote w:type="continuationNotice" w:id="1">
    <w:p w14:paraId="292A82BB" w14:textId="77777777" w:rsidR="009B4D90" w:rsidRDefault="009B4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18F"/>
    <w:rsid w:val="000058A7"/>
    <w:rsid w:val="000062FF"/>
    <w:rsid w:val="00012CE0"/>
    <w:rsid w:val="00014985"/>
    <w:rsid w:val="00017AA0"/>
    <w:rsid w:val="00020373"/>
    <w:rsid w:val="0002094D"/>
    <w:rsid w:val="000214EB"/>
    <w:rsid w:val="00022037"/>
    <w:rsid w:val="00023A76"/>
    <w:rsid w:val="0002571E"/>
    <w:rsid w:val="0003716D"/>
    <w:rsid w:val="000371BA"/>
    <w:rsid w:val="0004048A"/>
    <w:rsid w:val="0004071E"/>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1CA0"/>
    <w:rsid w:val="00095991"/>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1056B6"/>
    <w:rsid w:val="00112E38"/>
    <w:rsid w:val="0011379E"/>
    <w:rsid w:val="00113B6A"/>
    <w:rsid w:val="0011502D"/>
    <w:rsid w:val="00121051"/>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3092F"/>
    <w:rsid w:val="00236954"/>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962DF"/>
    <w:rsid w:val="00296AA1"/>
    <w:rsid w:val="002A06CD"/>
    <w:rsid w:val="002A1A88"/>
    <w:rsid w:val="002A347A"/>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F2D01"/>
    <w:rsid w:val="002F5076"/>
    <w:rsid w:val="002F7F1B"/>
    <w:rsid w:val="0030017B"/>
    <w:rsid w:val="003029CC"/>
    <w:rsid w:val="003079AD"/>
    <w:rsid w:val="00313C76"/>
    <w:rsid w:val="00316233"/>
    <w:rsid w:val="00320CFB"/>
    <w:rsid w:val="00335964"/>
    <w:rsid w:val="003414F0"/>
    <w:rsid w:val="00345B81"/>
    <w:rsid w:val="0034708D"/>
    <w:rsid w:val="00360359"/>
    <w:rsid w:val="0036299B"/>
    <w:rsid w:val="00366E22"/>
    <w:rsid w:val="00370847"/>
    <w:rsid w:val="003777F3"/>
    <w:rsid w:val="00385123"/>
    <w:rsid w:val="00392E52"/>
    <w:rsid w:val="00395896"/>
    <w:rsid w:val="003A0744"/>
    <w:rsid w:val="003B1A94"/>
    <w:rsid w:val="003C17A4"/>
    <w:rsid w:val="003C5930"/>
    <w:rsid w:val="003C66A6"/>
    <w:rsid w:val="003D0769"/>
    <w:rsid w:val="003D1D66"/>
    <w:rsid w:val="003E00CA"/>
    <w:rsid w:val="003E707F"/>
    <w:rsid w:val="003F20F5"/>
    <w:rsid w:val="003F356D"/>
    <w:rsid w:val="003F4C0E"/>
    <w:rsid w:val="003F7CA0"/>
    <w:rsid w:val="00400959"/>
    <w:rsid w:val="004009BF"/>
    <w:rsid w:val="0040217E"/>
    <w:rsid w:val="004036D8"/>
    <w:rsid w:val="004106F4"/>
    <w:rsid w:val="00410FAD"/>
    <w:rsid w:val="004178EC"/>
    <w:rsid w:val="00417972"/>
    <w:rsid w:val="00427EED"/>
    <w:rsid w:val="00432C0C"/>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321"/>
    <w:rsid w:val="00594A82"/>
    <w:rsid w:val="00594DF5"/>
    <w:rsid w:val="00595C82"/>
    <w:rsid w:val="005A5D2C"/>
    <w:rsid w:val="005B0183"/>
    <w:rsid w:val="005C2859"/>
    <w:rsid w:val="005D003F"/>
    <w:rsid w:val="005D5EB9"/>
    <w:rsid w:val="005E27F8"/>
    <w:rsid w:val="005E40E1"/>
    <w:rsid w:val="005E6D5A"/>
    <w:rsid w:val="005F5B95"/>
    <w:rsid w:val="006069B1"/>
    <w:rsid w:val="00606D30"/>
    <w:rsid w:val="00612B3F"/>
    <w:rsid w:val="006141F4"/>
    <w:rsid w:val="00614499"/>
    <w:rsid w:val="0061677F"/>
    <w:rsid w:val="00620C5D"/>
    <w:rsid w:val="00622322"/>
    <w:rsid w:val="006238CA"/>
    <w:rsid w:val="00623EEB"/>
    <w:rsid w:val="00626EED"/>
    <w:rsid w:val="006355BF"/>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C16CF"/>
    <w:rsid w:val="006D6FC3"/>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5D4B"/>
    <w:rsid w:val="00777074"/>
    <w:rsid w:val="00791946"/>
    <w:rsid w:val="00793FA8"/>
    <w:rsid w:val="007A101F"/>
    <w:rsid w:val="007A2560"/>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1036A"/>
    <w:rsid w:val="008178F5"/>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74BE"/>
    <w:rsid w:val="00894CB2"/>
    <w:rsid w:val="008972DE"/>
    <w:rsid w:val="00897B7F"/>
    <w:rsid w:val="008A1948"/>
    <w:rsid w:val="008A4C6F"/>
    <w:rsid w:val="008A5F1B"/>
    <w:rsid w:val="008B37A8"/>
    <w:rsid w:val="008B3BA7"/>
    <w:rsid w:val="008B5BBC"/>
    <w:rsid w:val="008B7081"/>
    <w:rsid w:val="008C7BE7"/>
    <w:rsid w:val="008D3AB2"/>
    <w:rsid w:val="008D427F"/>
    <w:rsid w:val="008D56CC"/>
    <w:rsid w:val="008E32CD"/>
    <w:rsid w:val="008F215E"/>
    <w:rsid w:val="008F2EEB"/>
    <w:rsid w:val="009002AC"/>
    <w:rsid w:val="00903F53"/>
    <w:rsid w:val="00905AF1"/>
    <w:rsid w:val="009067F3"/>
    <w:rsid w:val="00907077"/>
    <w:rsid w:val="009116D4"/>
    <w:rsid w:val="00912A11"/>
    <w:rsid w:val="00920392"/>
    <w:rsid w:val="00923EE8"/>
    <w:rsid w:val="009315B5"/>
    <w:rsid w:val="00931B03"/>
    <w:rsid w:val="00934215"/>
    <w:rsid w:val="00944DD7"/>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AF7F8F"/>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D7BB9"/>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80B39"/>
    <w:rsid w:val="00C80E70"/>
    <w:rsid w:val="00C83859"/>
    <w:rsid w:val="00C83DB5"/>
    <w:rsid w:val="00C92672"/>
    <w:rsid w:val="00C94C5E"/>
    <w:rsid w:val="00C9669A"/>
    <w:rsid w:val="00C967F3"/>
    <w:rsid w:val="00C96A79"/>
    <w:rsid w:val="00CA06E0"/>
    <w:rsid w:val="00CA2DB3"/>
    <w:rsid w:val="00CA359D"/>
    <w:rsid w:val="00CA4104"/>
    <w:rsid w:val="00CA41E1"/>
    <w:rsid w:val="00CA7AB9"/>
    <w:rsid w:val="00CB0D70"/>
    <w:rsid w:val="00CB4C0C"/>
    <w:rsid w:val="00CC3656"/>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4AB"/>
    <w:rsid w:val="00DE6E82"/>
    <w:rsid w:val="00DF263D"/>
    <w:rsid w:val="00DF2B41"/>
    <w:rsid w:val="00DF2CAF"/>
    <w:rsid w:val="00DF5790"/>
    <w:rsid w:val="00E00AC5"/>
    <w:rsid w:val="00E036A7"/>
    <w:rsid w:val="00E052CD"/>
    <w:rsid w:val="00E141B7"/>
    <w:rsid w:val="00E1494D"/>
    <w:rsid w:val="00E16895"/>
    <w:rsid w:val="00E22518"/>
    <w:rsid w:val="00E25935"/>
    <w:rsid w:val="00E37E91"/>
    <w:rsid w:val="00E47458"/>
    <w:rsid w:val="00E535F0"/>
    <w:rsid w:val="00E6047D"/>
    <w:rsid w:val="00E6220A"/>
    <w:rsid w:val="00E65B60"/>
    <w:rsid w:val="00E70860"/>
    <w:rsid w:val="00E717FA"/>
    <w:rsid w:val="00E72803"/>
    <w:rsid w:val="00E84412"/>
    <w:rsid w:val="00E92D6B"/>
    <w:rsid w:val="00EA1423"/>
    <w:rsid w:val="00EA5F5A"/>
    <w:rsid w:val="00EA7A4B"/>
    <w:rsid w:val="00EB0FA7"/>
    <w:rsid w:val="00EB3827"/>
    <w:rsid w:val="00EB6AA0"/>
    <w:rsid w:val="00EC2AAE"/>
    <w:rsid w:val="00EC2B73"/>
    <w:rsid w:val="00EC42D8"/>
    <w:rsid w:val="00ED360B"/>
    <w:rsid w:val="00ED5DF4"/>
    <w:rsid w:val="00ED79FA"/>
    <w:rsid w:val="00EE00FE"/>
    <w:rsid w:val="00EE0763"/>
    <w:rsid w:val="00EE488E"/>
    <w:rsid w:val="00EF0696"/>
    <w:rsid w:val="00EF473E"/>
    <w:rsid w:val="00EF4F93"/>
    <w:rsid w:val="00F00AA4"/>
    <w:rsid w:val="00F00F9A"/>
    <w:rsid w:val="00F13B3E"/>
    <w:rsid w:val="00F204E4"/>
    <w:rsid w:val="00F2790F"/>
    <w:rsid w:val="00F36E8E"/>
    <w:rsid w:val="00F43CB5"/>
    <w:rsid w:val="00F44C61"/>
    <w:rsid w:val="00F46768"/>
    <w:rsid w:val="00F50A7A"/>
    <w:rsid w:val="00F5316F"/>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858"/>
    <w:rsid w:val="00FA5930"/>
    <w:rsid w:val="00FA5CD4"/>
    <w:rsid w:val="00FB4D6B"/>
    <w:rsid w:val="00FC22BD"/>
    <w:rsid w:val="00FC2537"/>
    <w:rsid w:val="00FC3AE3"/>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3E00CA"/>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6582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hojin-info.go.j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sjm-network.jp/category/introduction/" TargetMode="External"/><Relationship Id="rId2" Type="http://schemas.openxmlformats.org/officeDocument/2006/relationships/customXml" Target="../customXml/item2.xml"/><Relationship Id="rId16" Type="http://schemas.openxmlformats.org/officeDocument/2006/relationships/hyperlink" Target="mailto:exl-genseika-sangyo-yosan@meti.go.jp" TargetMode="External"/><Relationship Id="rId20" Type="http://schemas.openxmlformats.org/officeDocument/2006/relationships/hyperlink" Target="http://www.meti.go.jp/information_2/publicoffer/shimeiteishi.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mailto:exl-genseika-sangyo-yosan@meti.go.j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eti.go.jp/press/2017/07/20170704002/201707040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defeb99c-54c2-479c-8efd-65da4624a0a7"/>
    <ds:schemaRef ds:uri="http://purl.org/dc/dcmitype/"/>
    <ds:schemaRef ds:uri="http://purl.org/dc/elements/1.1/"/>
    <ds:schemaRef ds:uri="552359f1-1fba-4fcf-8c59-f9fc45e5c905"/>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3149</Words>
  <Characters>17950</Characters>
  <Application>Microsoft Office Word</Application>
  <DocSecurity>2</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21057</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2024-11-19T09:29:00Z</dcterms:created>
  <dcterms:modified xsi:type="dcterms:W3CDTF">2025-02-09T23:48:00Z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