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Pr="00364AE9" w:rsidRDefault="00181AD9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6E7D0E05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69347A" w:rsidRPr="00364AE9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国際ルール形成・市場創造型標準化推進事業費補助金（</w:t>
      </w:r>
      <w:r w:rsidR="0069347A" w:rsidRPr="00364AE9">
        <w:rPr>
          <w:rFonts w:ascii="ＭＳ ゴシック" w:eastAsia="ＭＳ ゴシック" w:hAnsi="ＭＳ ゴシック" w:hint="eastAsia"/>
          <w:sz w:val="22"/>
        </w:rPr>
        <w:t>ルール形成を用いた社会課題解決型市場形成促進事業）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364AE9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364AE9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364AE9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364AE9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364AE9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364AE9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364AE9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37176380" w:rsidR="007F7DD5" w:rsidRPr="00364AE9" w:rsidRDefault="001E1D94" w:rsidP="0096588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364AE9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364AE9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364AE9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RPr="00364AE9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16C2" w14:textId="77777777" w:rsidR="0055676A" w:rsidRDefault="0055676A">
      <w:r>
        <w:separator/>
      </w:r>
    </w:p>
  </w:endnote>
  <w:endnote w:type="continuationSeparator" w:id="0">
    <w:p w14:paraId="22D6AC62" w14:textId="77777777" w:rsidR="0055676A" w:rsidRDefault="005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15EF75F5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5883" w:rsidRPr="00965883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1160" w14:textId="77777777" w:rsidR="0055676A" w:rsidRDefault="0055676A">
      <w:r>
        <w:separator/>
      </w:r>
    </w:p>
  </w:footnote>
  <w:footnote w:type="continuationSeparator" w:id="0">
    <w:p w14:paraId="51BF801F" w14:textId="77777777" w:rsidR="0055676A" w:rsidRDefault="0055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27739898">
    <w:abstractNumId w:val="0"/>
  </w:num>
  <w:num w:numId="2" w16cid:durableId="882131510">
    <w:abstractNumId w:val="3"/>
  </w:num>
  <w:num w:numId="3" w16cid:durableId="58677531">
    <w:abstractNumId w:val="1"/>
  </w:num>
  <w:num w:numId="4" w16cid:durableId="198503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E5C-14C2-4CE2-B64A-30A6C904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2023-04-11T05:13:00Z</dcterms:created>
  <dcterms:modified xsi:type="dcterms:W3CDTF">2023-04-12T02:13:00Z</dcterms:modified>
</cp:coreProperties>
</file>