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D5E5" w14:textId="3A102A64" w:rsidR="00CC2568" w:rsidRPr="00D858DC" w:rsidRDefault="005E6559" w:rsidP="009927A1">
      <w:pPr>
        <w:pStyle w:val="1"/>
      </w:pPr>
      <w:r>
        <w:rPr>
          <w:rFonts w:hint="eastAsia"/>
        </w:rPr>
        <w:t>令和</w:t>
      </w:r>
      <w:r w:rsidR="00CB3112">
        <w:rPr>
          <w:rFonts w:hint="eastAsia"/>
        </w:rPr>
        <w:t>５</w:t>
      </w:r>
      <w:r w:rsidR="00F70BF9" w:rsidRPr="00D858DC">
        <w:rPr>
          <w:rFonts w:hint="eastAsia"/>
        </w:rPr>
        <w:t>年度</w:t>
      </w:r>
      <w:r w:rsidR="000554CF" w:rsidRPr="00D858DC">
        <w:rPr>
          <w:rFonts w:hint="eastAsia"/>
        </w:rPr>
        <w:t xml:space="preserve"> </w:t>
      </w:r>
      <w:r w:rsidR="000554CF" w:rsidRPr="00D858DC">
        <w:rPr>
          <w:rFonts w:hint="eastAsia"/>
        </w:rPr>
        <w:t>富山県</w:t>
      </w:r>
      <w:r w:rsidR="00F70BF9" w:rsidRPr="00D858DC">
        <w:rPr>
          <w:rFonts w:hint="eastAsia"/>
        </w:rPr>
        <w:t>中小企業等外国出願支援事業　募集案内</w:t>
      </w:r>
    </w:p>
    <w:p w14:paraId="0C769F84" w14:textId="228E86FE" w:rsidR="00F70BF9" w:rsidRDefault="00F70BF9">
      <w:pPr>
        <w:rPr>
          <w:rFonts w:asciiTheme="minorEastAsia" w:hAnsiTheme="minorEastAsia"/>
          <w:sz w:val="22"/>
        </w:rPr>
      </w:pPr>
    </w:p>
    <w:p w14:paraId="3DD23EF4" w14:textId="1A52D7DB" w:rsidR="00F70BF9" w:rsidRPr="00D858DC" w:rsidRDefault="00F70BF9" w:rsidP="00AA0C18">
      <w:pPr>
        <w:spacing w:afterLines="50" w:after="182"/>
        <w:ind w:firstLineChars="100" w:firstLine="220"/>
        <w:rPr>
          <w:rFonts w:asciiTheme="minorEastAsia" w:hAnsiTheme="minorEastAsia"/>
          <w:szCs w:val="21"/>
        </w:rPr>
      </w:pPr>
      <w:r w:rsidRPr="002C3DE2">
        <w:rPr>
          <w:rFonts w:asciiTheme="minorEastAsia" w:hAnsiTheme="minorEastAsia" w:hint="eastAsia"/>
          <w:szCs w:val="21"/>
        </w:rPr>
        <w:t>公益財団法人富山県新世紀産業機構（以下「機構」という）は、知的財産を活用して外国への事業展開を計画している県内中小企業者等を支援するために、中小企業</w:t>
      </w:r>
      <w:r w:rsidR="00B5285F" w:rsidRPr="002C3DE2">
        <w:rPr>
          <w:rFonts w:asciiTheme="minorEastAsia" w:hAnsiTheme="minorEastAsia" w:hint="eastAsia"/>
          <w:szCs w:val="21"/>
        </w:rPr>
        <w:t>等海外出願・侵害対策支援</w:t>
      </w:r>
      <w:r w:rsidRPr="002C3DE2">
        <w:rPr>
          <w:rFonts w:asciiTheme="minorEastAsia" w:hAnsiTheme="minorEastAsia" w:hint="eastAsia"/>
          <w:szCs w:val="21"/>
        </w:rPr>
        <w:t>事業費補助金交付要綱（中小企業等外国出願支援事業）。以下「実施要綱」という。）及び中小企業</w:t>
      </w:r>
      <w:r w:rsidR="00B5285F" w:rsidRPr="002C3DE2">
        <w:rPr>
          <w:rFonts w:asciiTheme="minorEastAsia" w:hAnsiTheme="minorEastAsia" w:hint="eastAsia"/>
          <w:szCs w:val="21"/>
        </w:rPr>
        <w:t>等海外出願・侵害対策</w:t>
      </w:r>
      <w:r w:rsidRPr="002C3DE2">
        <w:rPr>
          <w:rFonts w:asciiTheme="minorEastAsia" w:hAnsiTheme="minorEastAsia" w:hint="eastAsia"/>
          <w:szCs w:val="21"/>
        </w:rPr>
        <w:t>支援事業費補助金実施要領（中小企業等外国出願支援事業）。以下「実施要領」という。）に基づき、県内中小企業者等</w:t>
      </w:r>
      <w:r w:rsidRPr="00CA6C22">
        <w:rPr>
          <w:rFonts w:asciiTheme="minorEastAsia" w:hAnsiTheme="minorEastAsia" w:hint="eastAsia"/>
          <w:szCs w:val="21"/>
        </w:rPr>
        <w:t>の海外展開支援の一環として、</w:t>
      </w:r>
      <w:r w:rsidR="00384428" w:rsidRPr="00CA6C22">
        <w:rPr>
          <w:rFonts w:asciiTheme="minorEastAsia" w:hAnsiTheme="minorEastAsia" w:hint="eastAsia"/>
          <w:szCs w:val="21"/>
        </w:rPr>
        <w:t>中小企業者等が外国への事業展開等にあたり行う産業財産権に係る外国出</w:t>
      </w:r>
      <w:r w:rsidR="00384428" w:rsidRPr="00D858DC">
        <w:rPr>
          <w:rFonts w:asciiTheme="minorEastAsia" w:hAnsiTheme="minorEastAsia" w:hint="eastAsia"/>
          <w:szCs w:val="21"/>
        </w:rPr>
        <w:t>願に要する経費の一部を助成する</w:t>
      </w:r>
      <w:r w:rsidRPr="00D858DC">
        <w:rPr>
          <w:rFonts w:asciiTheme="minorEastAsia" w:hAnsiTheme="minorEastAsia" w:hint="eastAsia"/>
          <w:szCs w:val="21"/>
        </w:rPr>
        <w:t>外国出願支援事業</w:t>
      </w:r>
      <w:r w:rsidR="00384428" w:rsidRPr="00D858DC">
        <w:rPr>
          <w:rFonts w:asciiTheme="minorEastAsia" w:hAnsiTheme="minorEastAsia" w:hint="eastAsia"/>
          <w:szCs w:val="21"/>
        </w:rPr>
        <w:t>を実施します。</w:t>
      </w:r>
    </w:p>
    <w:p w14:paraId="45C5F2BA" w14:textId="77777777" w:rsidR="00A860F5" w:rsidRPr="00D858DC" w:rsidRDefault="0016270E">
      <w:pPr>
        <w:rPr>
          <w:rFonts w:asciiTheme="minorEastAsia" w:hAnsiTheme="minorEastAsia"/>
          <w:szCs w:val="21"/>
        </w:rPr>
      </w:pPr>
      <w:r>
        <w:rPr>
          <w:rFonts w:asciiTheme="minorEastAsia" w:hAnsiTheme="minorEastAsia" w:hint="eastAsia"/>
          <w:szCs w:val="21"/>
        </w:rPr>
        <w:t>１．</w:t>
      </w:r>
      <w:r w:rsidR="00A860F5" w:rsidRPr="00D858DC">
        <w:rPr>
          <w:rFonts w:asciiTheme="minorEastAsia" w:hAnsiTheme="minorEastAsia" w:hint="eastAsia"/>
          <w:szCs w:val="21"/>
        </w:rPr>
        <w:t>事業概要</w:t>
      </w:r>
    </w:p>
    <w:p w14:paraId="55FDAC7A" w14:textId="77777777" w:rsidR="00A860F5" w:rsidRPr="00D858DC" w:rsidRDefault="00A860F5" w:rsidP="00AA0C18">
      <w:pPr>
        <w:spacing w:afterLines="50" w:after="182"/>
        <w:ind w:leftChars="100" w:left="220" w:firstLineChars="100" w:firstLine="220"/>
        <w:rPr>
          <w:rFonts w:asciiTheme="minorEastAsia" w:hAnsiTheme="minorEastAsia"/>
          <w:szCs w:val="21"/>
        </w:rPr>
      </w:pPr>
      <w:r w:rsidRPr="00D858DC">
        <w:rPr>
          <w:rFonts w:asciiTheme="minorEastAsia" w:hAnsiTheme="minorEastAsia" w:hint="eastAsia"/>
          <w:szCs w:val="21"/>
        </w:rPr>
        <w:t>優れた技術や製品等を海外に展開するために、知的財産権を広く活用しようとする県内中小企業等が行う外国出願（特許、実用新案、意匠、商標（冒認対策商標を含む。以下同じ。））に必要な経費の一部を助成します。</w:t>
      </w:r>
    </w:p>
    <w:p w14:paraId="7FCE952A" w14:textId="77777777" w:rsidR="00A860F5" w:rsidRPr="00D858DC" w:rsidRDefault="0016270E">
      <w:pPr>
        <w:rPr>
          <w:rFonts w:asciiTheme="minorEastAsia" w:hAnsiTheme="minorEastAsia"/>
          <w:szCs w:val="21"/>
        </w:rPr>
      </w:pPr>
      <w:r>
        <w:rPr>
          <w:rFonts w:asciiTheme="minorEastAsia" w:hAnsiTheme="minorEastAsia" w:hint="eastAsia"/>
          <w:szCs w:val="21"/>
        </w:rPr>
        <w:t>２．</w:t>
      </w:r>
      <w:r w:rsidR="00A860F5" w:rsidRPr="00D858DC">
        <w:rPr>
          <w:rFonts w:asciiTheme="minorEastAsia" w:hAnsiTheme="minorEastAsia" w:hint="eastAsia"/>
          <w:szCs w:val="21"/>
        </w:rPr>
        <w:t>助成対象</w:t>
      </w:r>
      <w:r w:rsidR="00277063" w:rsidRPr="00D858DC">
        <w:rPr>
          <w:rFonts w:asciiTheme="minorEastAsia" w:hAnsiTheme="minorEastAsia" w:hint="eastAsia"/>
          <w:szCs w:val="21"/>
        </w:rPr>
        <w:t>者</w:t>
      </w:r>
    </w:p>
    <w:p w14:paraId="333D6C16" w14:textId="77777777" w:rsidR="00031CC7" w:rsidRPr="00D858DC" w:rsidRDefault="00D145D4" w:rsidP="00AA0C18">
      <w:pPr>
        <w:spacing w:afterLines="50" w:after="182"/>
        <w:ind w:leftChars="100" w:left="220" w:firstLineChars="100" w:firstLine="220"/>
        <w:rPr>
          <w:rFonts w:asciiTheme="minorEastAsia" w:hAnsiTheme="minorEastAsia"/>
          <w:szCs w:val="21"/>
        </w:rPr>
      </w:pPr>
      <w:r w:rsidRPr="00D858DC">
        <w:rPr>
          <w:rFonts w:asciiTheme="minorEastAsia" w:hAnsiTheme="minorEastAsia" w:hint="eastAsia"/>
          <w:szCs w:val="21"/>
        </w:rPr>
        <w:t>富山県内に主たる事業所を有する中小企業者、</w:t>
      </w:r>
      <w:r w:rsidR="0016270E">
        <w:rPr>
          <w:rFonts w:asciiTheme="minorEastAsia" w:hAnsiTheme="minorEastAsia" w:hint="eastAsia"/>
          <w:szCs w:val="21"/>
        </w:rPr>
        <w:t>または</w:t>
      </w:r>
      <w:r w:rsidRPr="00D858DC">
        <w:rPr>
          <w:rFonts w:asciiTheme="minorEastAsia" w:hAnsiTheme="minorEastAsia" w:hint="eastAsia"/>
          <w:szCs w:val="21"/>
        </w:rPr>
        <w:t>それらの中小企業者で構成されるグループ。</w:t>
      </w:r>
    </w:p>
    <w:p w14:paraId="56685D56" w14:textId="77777777" w:rsidR="003F19FF" w:rsidRPr="00D858DC" w:rsidRDefault="003F19FF" w:rsidP="00AA0C18">
      <w:pPr>
        <w:ind w:firstLineChars="200" w:firstLine="440"/>
        <w:rPr>
          <w:rFonts w:asciiTheme="minorEastAsia" w:hAnsiTheme="minorEastAsia"/>
          <w:szCs w:val="21"/>
        </w:rPr>
      </w:pPr>
      <w:r w:rsidRPr="00D858DC">
        <w:rPr>
          <w:rFonts w:asciiTheme="minorEastAsia" w:hAnsiTheme="minorEastAsia" w:hint="eastAsia"/>
          <w:szCs w:val="21"/>
        </w:rPr>
        <w:t>申請にあたり、以下のすべての条件を満たしていることが必要です。</w:t>
      </w:r>
    </w:p>
    <w:p w14:paraId="7CD181CF" w14:textId="77777777" w:rsidR="00512190" w:rsidRPr="00212D0C" w:rsidRDefault="003F19FF" w:rsidP="00AA0C18">
      <w:pPr>
        <w:ind w:leftChars="100" w:left="565" w:hangingChars="157" w:hanging="345"/>
        <w:rPr>
          <w:rFonts w:asciiTheme="minorEastAsia" w:hAnsiTheme="minorEastAsia"/>
          <w:szCs w:val="21"/>
        </w:rPr>
      </w:pPr>
      <w:r w:rsidRPr="00D858DC">
        <w:rPr>
          <w:rFonts w:asciiTheme="minorEastAsia" w:hAnsiTheme="minorEastAsia" w:hint="eastAsia"/>
          <w:szCs w:val="21"/>
        </w:rPr>
        <w:t>（１）</w:t>
      </w:r>
      <w:r w:rsidR="00DE68B5" w:rsidRPr="00D858DC">
        <w:rPr>
          <w:rFonts w:asciiTheme="minorEastAsia" w:hAnsiTheme="minorEastAsia" w:hint="eastAsia"/>
          <w:szCs w:val="21"/>
        </w:rPr>
        <w:t>富山県内に主たる事業所を有する中小企業者（「中小企業者」とは、中小企業支援法第２条第１項第１号から第３号までに規定された要件に該当する企業をいいます</w:t>
      </w:r>
      <w:r w:rsidR="0016270E">
        <w:rPr>
          <w:rFonts w:asciiTheme="minorEastAsia" w:hAnsiTheme="minorEastAsia" w:hint="eastAsia"/>
          <w:szCs w:val="21"/>
        </w:rPr>
        <w:t>。</w:t>
      </w:r>
      <w:r w:rsidR="00DE68B5" w:rsidRPr="00D858DC">
        <w:rPr>
          <w:rFonts w:asciiTheme="minorEastAsia" w:hAnsiTheme="minorEastAsia" w:hint="eastAsia"/>
          <w:szCs w:val="21"/>
        </w:rPr>
        <w:t>）、</w:t>
      </w:r>
      <w:r w:rsidR="0016270E">
        <w:rPr>
          <w:rFonts w:asciiTheme="minorEastAsia" w:hAnsiTheme="minorEastAsia" w:hint="eastAsia"/>
          <w:szCs w:val="21"/>
        </w:rPr>
        <w:t>また</w:t>
      </w:r>
      <w:r w:rsidR="00DE68B5" w:rsidRPr="00D858DC">
        <w:rPr>
          <w:rFonts w:asciiTheme="minorEastAsia" w:hAnsiTheme="minorEastAsia" w:hint="eastAsia"/>
          <w:szCs w:val="21"/>
        </w:rPr>
        <w:t>はそれらの中小企業</w:t>
      </w:r>
      <w:r w:rsidR="00DE68B5" w:rsidRPr="00212D0C">
        <w:rPr>
          <w:rFonts w:asciiTheme="minorEastAsia" w:hAnsiTheme="minorEastAsia" w:hint="eastAsia"/>
          <w:szCs w:val="21"/>
        </w:rPr>
        <w:t>者で構成されるグループ（グループ構成員のうち、中小企業者が３分の２以上を占め、中小企業者の利益となる事業を営む者をいいます）。</w:t>
      </w:r>
    </w:p>
    <w:p w14:paraId="0C6DCCAD" w14:textId="52311870" w:rsidR="00E16239" w:rsidRPr="00212D0C" w:rsidRDefault="00512190" w:rsidP="00AA2BA9">
      <w:pPr>
        <w:spacing w:afterLines="50" w:after="182"/>
        <w:ind w:leftChars="300" w:left="660" w:firstLineChars="86" w:firstLine="189"/>
        <w:rPr>
          <w:rFonts w:asciiTheme="minorEastAsia" w:hAnsiTheme="minorEastAsia"/>
          <w:szCs w:val="21"/>
        </w:rPr>
      </w:pPr>
      <w:r w:rsidRPr="00212D0C">
        <w:rPr>
          <w:rFonts w:asciiTheme="minorEastAsia" w:hAnsiTheme="minorEastAsia" w:hint="eastAsia"/>
          <w:szCs w:val="21"/>
        </w:rPr>
        <w:t>なお、</w:t>
      </w:r>
      <w:r w:rsidR="00AA2BA9" w:rsidRPr="00212D0C">
        <w:rPr>
          <w:rFonts w:asciiTheme="minorEastAsia" w:hAnsiTheme="minorEastAsia" w:hint="eastAsia"/>
          <w:szCs w:val="21"/>
        </w:rPr>
        <w:t>実施要領第４条</w:t>
      </w:r>
      <w:r w:rsidR="001A5635" w:rsidRPr="00212D0C">
        <w:rPr>
          <w:rFonts w:asciiTheme="minorEastAsia" w:hAnsiTheme="minorEastAsia" w:hint="eastAsia"/>
          <w:szCs w:val="21"/>
        </w:rPr>
        <w:t>第１項</w:t>
      </w:r>
      <w:r w:rsidR="00AA2BA9" w:rsidRPr="00212D0C">
        <w:rPr>
          <w:rFonts w:asciiTheme="minorEastAsia" w:hAnsiTheme="minorEastAsia" w:hint="eastAsia"/>
          <w:szCs w:val="21"/>
        </w:rPr>
        <w:t>第６号に掲げる</w:t>
      </w:r>
      <w:r w:rsidR="00FD5E3D" w:rsidRPr="00212D0C">
        <w:rPr>
          <w:rFonts w:asciiTheme="minorEastAsia" w:hAnsiTheme="minorEastAsia" w:hint="eastAsia"/>
          <w:szCs w:val="21"/>
        </w:rPr>
        <w:t>者</w:t>
      </w:r>
      <w:r w:rsidR="00177EF7" w:rsidRPr="00212D0C">
        <w:rPr>
          <w:rFonts w:asciiTheme="minorEastAsia" w:hAnsiTheme="minorEastAsia" w:hint="eastAsia"/>
          <w:szCs w:val="21"/>
        </w:rPr>
        <w:t>（</w:t>
      </w:r>
      <w:r w:rsidRPr="00212D0C">
        <w:rPr>
          <w:rFonts w:asciiTheme="minorEastAsia" w:hAnsiTheme="minorEastAsia" w:hint="eastAsia"/>
          <w:szCs w:val="21"/>
        </w:rPr>
        <w:t>みなし大企業</w:t>
      </w:r>
      <w:r w:rsidR="00177EF7" w:rsidRPr="00212D0C">
        <w:rPr>
          <w:rFonts w:asciiTheme="minorEastAsia" w:hAnsiTheme="minorEastAsia" w:hint="eastAsia"/>
          <w:szCs w:val="21"/>
        </w:rPr>
        <w:t>）</w:t>
      </w:r>
      <w:r w:rsidR="00AA2BA9" w:rsidRPr="00212D0C">
        <w:rPr>
          <w:rFonts w:asciiTheme="minorEastAsia" w:hAnsiTheme="minorEastAsia" w:hint="eastAsia"/>
          <w:szCs w:val="21"/>
        </w:rPr>
        <w:t>又は別紙 暴力団排除に関する誓約事項に記載されている事項に該当する者が行う事業に対して</w:t>
      </w:r>
      <w:r w:rsidRPr="00212D0C">
        <w:rPr>
          <w:rFonts w:asciiTheme="minorEastAsia" w:hAnsiTheme="minorEastAsia" w:hint="eastAsia"/>
          <w:szCs w:val="21"/>
        </w:rPr>
        <w:t>は対象外となります。</w:t>
      </w:r>
    </w:p>
    <w:p w14:paraId="6B51C0AB" w14:textId="77777777" w:rsidR="003F19FF" w:rsidRPr="00D858DC" w:rsidRDefault="002A10AF" w:rsidP="00AA0C18">
      <w:pPr>
        <w:ind w:firstLineChars="100" w:firstLine="220"/>
        <w:rPr>
          <w:rFonts w:asciiTheme="minorEastAsia" w:hAnsiTheme="minorEastAsia"/>
          <w:szCs w:val="21"/>
        </w:rPr>
      </w:pPr>
      <w:r w:rsidRPr="00D858DC">
        <w:rPr>
          <w:rFonts w:asciiTheme="minorEastAsia" w:hAnsiTheme="minorEastAsia" w:hint="eastAsia"/>
          <w:szCs w:val="21"/>
        </w:rPr>
        <w:t>［注意］中小企業者には個人事業者を含む</w:t>
      </w:r>
      <w:r w:rsidR="00512190" w:rsidRPr="00D858DC">
        <w:rPr>
          <w:rFonts w:asciiTheme="minorEastAsia" w:hAnsiTheme="minorEastAsia" w:hint="eastAsia"/>
          <w:szCs w:val="21"/>
        </w:rPr>
        <w:t>。</w:t>
      </w:r>
    </w:p>
    <w:p w14:paraId="3A594653" w14:textId="77777777" w:rsidR="00E16239" w:rsidRPr="00D858DC" w:rsidRDefault="002A10AF" w:rsidP="00AA0C18">
      <w:pPr>
        <w:ind w:firstLineChars="500" w:firstLine="1100"/>
        <w:rPr>
          <w:rFonts w:asciiTheme="minorEastAsia" w:hAnsiTheme="minorEastAsia"/>
          <w:szCs w:val="21"/>
        </w:rPr>
      </w:pPr>
      <w:r w:rsidRPr="00D858DC">
        <w:rPr>
          <w:rFonts w:asciiTheme="minorEastAsia" w:hAnsiTheme="minorEastAsia" w:hint="eastAsia"/>
          <w:szCs w:val="21"/>
        </w:rPr>
        <w:t>地域団体商標に係る外国特許庁等への商標出願については、事業協同組合等、</w:t>
      </w:r>
    </w:p>
    <w:p w14:paraId="0DEBAEB4" w14:textId="77777777" w:rsidR="002A10AF" w:rsidRPr="00D858DC" w:rsidRDefault="002A10AF" w:rsidP="00AA0C18">
      <w:pPr>
        <w:spacing w:afterLines="50" w:after="182"/>
        <w:ind w:firstLineChars="500" w:firstLine="1100"/>
        <w:rPr>
          <w:rFonts w:asciiTheme="minorEastAsia" w:hAnsiTheme="minorEastAsia"/>
          <w:szCs w:val="21"/>
        </w:rPr>
      </w:pPr>
      <w:r w:rsidRPr="00D858DC">
        <w:rPr>
          <w:rFonts w:asciiTheme="minorEastAsia" w:hAnsiTheme="minorEastAsia" w:hint="eastAsia"/>
          <w:szCs w:val="21"/>
        </w:rPr>
        <w:t>商工会、商工会議所、ＮＰＯ法人を含む。</w:t>
      </w:r>
    </w:p>
    <w:p w14:paraId="2599ECFC" w14:textId="6DB6060F" w:rsidR="005C23D8" w:rsidRDefault="005C23D8" w:rsidP="00AA0C18">
      <w:pPr>
        <w:ind w:firstLineChars="200" w:firstLine="440"/>
        <w:rPr>
          <w:rFonts w:asciiTheme="minorEastAsia" w:hAnsiTheme="minorEastAsia"/>
          <w:szCs w:val="21"/>
        </w:rPr>
      </w:pPr>
      <w:r w:rsidRPr="00D858DC">
        <w:rPr>
          <w:rFonts w:asciiTheme="minorEastAsia" w:hAnsiTheme="minorEastAsia" w:hint="eastAsia"/>
          <w:szCs w:val="21"/>
        </w:rPr>
        <w:t>※中小企業支援法第２条に規定する中小企業者</w:t>
      </w:r>
    </w:p>
    <w:tbl>
      <w:tblPr>
        <w:tblStyle w:val="a3"/>
        <w:tblW w:w="0" w:type="auto"/>
        <w:tblInd w:w="562" w:type="dxa"/>
        <w:tblLook w:val="04A0" w:firstRow="1" w:lastRow="0" w:firstColumn="1" w:lastColumn="0" w:noHBand="0" w:noVBand="1"/>
      </w:tblPr>
      <w:tblGrid>
        <w:gridCol w:w="3544"/>
        <w:gridCol w:w="4887"/>
      </w:tblGrid>
      <w:tr w:rsidR="001A6031" w:rsidRPr="00D858DC" w14:paraId="4C89FCF9" w14:textId="77777777" w:rsidTr="006C156F">
        <w:tc>
          <w:tcPr>
            <w:tcW w:w="3544" w:type="dxa"/>
            <w:vAlign w:val="center"/>
          </w:tcPr>
          <w:p w14:paraId="7414A8E8" w14:textId="5B1719B2" w:rsidR="001A6031" w:rsidRPr="006C156F" w:rsidRDefault="001A6031" w:rsidP="001A6031">
            <w:pPr>
              <w:jc w:val="center"/>
              <w:rPr>
                <w:rFonts w:asciiTheme="minorEastAsia" w:hAnsiTheme="minorEastAsia"/>
              </w:rPr>
            </w:pPr>
            <w:r>
              <w:rPr>
                <w:rFonts w:asciiTheme="minorEastAsia" w:hAnsiTheme="minorEastAsia" w:hint="eastAsia"/>
              </w:rPr>
              <w:t>業　種</w:t>
            </w:r>
          </w:p>
        </w:tc>
        <w:tc>
          <w:tcPr>
            <w:tcW w:w="4887" w:type="dxa"/>
            <w:shd w:val="clear" w:color="auto" w:fill="auto"/>
            <w:vAlign w:val="center"/>
          </w:tcPr>
          <w:p w14:paraId="57A0BD46" w14:textId="1A76D005" w:rsidR="001A6031" w:rsidRDefault="001A6031" w:rsidP="001A6031">
            <w:pPr>
              <w:jc w:val="center"/>
              <w:rPr>
                <w:rFonts w:asciiTheme="minorEastAsia" w:hAnsiTheme="minorEastAsia"/>
              </w:rPr>
            </w:pPr>
            <w:r>
              <w:rPr>
                <w:rFonts w:asciiTheme="minorEastAsia" w:hAnsiTheme="minorEastAsia" w:hint="eastAsia"/>
              </w:rPr>
              <w:t>資本金の額及び従業員の数</w:t>
            </w:r>
          </w:p>
        </w:tc>
      </w:tr>
      <w:tr w:rsidR="006C156F" w:rsidRPr="00D858DC" w14:paraId="5C738B67" w14:textId="77777777" w:rsidTr="006C156F">
        <w:tc>
          <w:tcPr>
            <w:tcW w:w="3544" w:type="dxa"/>
            <w:vAlign w:val="center"/>
          </w:tcPr>
          <w:p w14:paraId="0663A431" w14:textId="7CC96076" w:rsidR="006C156F" w:rsidRPr="006C156F" w:rsidRDefault="006C156F" w:rsidP="006C156F">
            <w:pPr>
              <w:rPr>
                <w:rFonts w:asciiTheme="minorEastAsia" w:hAnsiTheme="minorEastAsia"/>
                <w:szCs w:val="21"/>
              </w:rPr>
            </w:pPr>
            <w:r w:rsidRPr="006C156F">
              <w:rPr>
                <w:rFonts w:asciiTheme="minorEastAsia" w:hAnsiTheme="minorEastAsia" w:hint="eastAsia"/>
              </w:rPr>
              <w:t>ゴム製造業</w:t>
            </w:r>
            <w:r w:rsidRPr="006C156F">
              <w:rPr>
                <w:rFonts w:asciiTheme="minorEastAsia" w:hAnsiTheme="minorEastAsia" w:hint="eastAsia"/>
                <w:sz w:val="16"/>
              </w:rPr>
              <w:t>（自動車または航空機用タイヤ及びチューブ製造業並びに工業用ベルト製造業を除く。）</w:t>
            </w:r>
          </w:p>
        </w:tc>
        <w:tc>
          <w:tcPr>
            <w:tcW w:w="4887" w:type="dxa"/>
            <w:shd w:val="clear" w:color="auto" w:fill="auto"/>
            <w:vAlign w:val="center"/>
          </w:tcPr>
          <w:p w14:paraId="379EA6D8" w14:textId="0D4EE4E1" w:rsidR="006C156F" w:rsidRPr="006C156F" w:rsidRDefault="006C156F" w:rsidP="006C156F">
            <w:pPr>
              <w:rPr>
                <w:rFonts w:asciiTheme="minorEastAsia" w:hAnsiTheme="minorEastAsia"/>
                <w:szCs w:val="21"/>
              </w:rPr>
            </w:pPr>
            <w:r>
              <w:rPr>
                <w:rFonts w:asciiTheme="minorEastAsia" w:hAnsiTheme="minorEastAsia" w:hint="eastAsia"/>
              </w:rPr>
              <w:t>資本金３</w:t>
            </w:r>
            <w:r w:rsidRPr="006C156F">
              <w:rPr>
                <w:rFonts w:asciiTheme="minorEastAsia" w:hAnsiTheme="minorEastAsia"/>
              </w:rPr>
              <w:t>億円以下又は</w:t>
            </w:r>
            <w:r>
              <w:rPr>
                <w:rFonts w:asciiTheme="minorEastAsia" w:hAnsiTheme="minorEastAsia" w:hint="eastAsia"/>
              </w:rPr>
              <w:t>従業員</w:t>
            </w:r>
            <w:r w:rsidRPr="006C156F">
              <w:rPr>
                <w:rFonts w:asciiTheme="minorEastAsia" w:hAnsiTheme="minorEastAsia"/>
              </w:rPr>
              <w:t>900人以下</w:t>
            </w:r>
          </w:p>
        </w:tc>
      </w:tr>
      <w:tr w:rsidR="006C156F" w:rsidRPr="00D858DC" w14:paraId="638DB7B3" w14:textId="77777777" w:rsidTr="006C156F">
        <w:tc>
          <w:tcPr>
            <w:tcW w:w="3544" w:type="dxa"/>
            <w:vAlign w:val="center"/>
          </w:tcPr>
          <w:p w14:paraId="7AB46028" w14:textId="3E88C358" w:rsidR="006C156F" w:rsidRPr="00CF3C87" w:rsidRDefault="006C156F" w:rsidP="006C156F">
            <w:pPr>
              <w:rPr>
                <w:rFonts w:asciiTheme="minorEastAsia" w:hAnsiTheme="minorEastAsia"/>
                <w:szCs w:val="21"/>
              </w:rPr>
            </w:pPr>
            <w:r w:rsidRPr="00CF3C87">
              <w:rPr>
                <w:rFonts w:asciiTheme="minorEastAsia" w:hAnsiTheme="minorEastAsia" w:hint="eastAsia"/>
              </w:rPr>
              <w:t>旅館業</w:t>
            </w:r>
          </w:p>
        </w:tc>
        <w:tc>
          <w:tcPr>
            <w:tcW w:w="4887" w:type="dxa"/>
            <w:shd w:val="clear" w:color="auto" w:fill="auto"/>
            <w:vAlign w:val="center"/>
          </w:tcPr>
          <w:p w14:paraId="74D9D357" w14:textId="46AF4B23" w:rsidR="006C156F" w:rsidRPr="006C156F" w:rsidRDefault="006C156F" w:rsidP="006C156F">
            <w:pPr>
              <w:rPr>
                <w:rFonts w:asciiTheme="minorEastAsia" w:hAnsiTheme="minorEastAsia"/>
                <w:szCs w:val="21"/>
              </w:rPr>
            </w:pPr>
            <w:r>
              <w:rPr>
                <w:rFonts w:asciiTheme="minorEastAsia" w:hAnsiTheme="minorEastAsia" w:hint="eastAsia"/>
              </w:rPr>
              <w:t>資本金</w:t>
            </w:r>
            <w:r w:rsidR="00F13E8B">
              <w:rPr>
                <w:rFonts w:asciiTheme="minorEastAsia" w:hAnsiTheme="minorEastAsia" w:hint="eastAsia"/>
              </w:rPr>
              <w:t>５千</w:t>
            </w:r>
            <w:r w:rsidRPr="006C156F">
              <w:rPr>
                <w:rFonts w:asciiTheme="minorEastAsia" w:hAnsiTheme="minorEastAsia"/>
              </w:rPr>
              <w:t>万円以下又は</w:t>
            </w:r>
            <w:r>
              <w:rPr>
                <w:rFonts w:asciiTheme="minorEastAsia" w:hAnsiTheme="minorEastAsia" w:hint="eastAsia"/>
              </w:rPr>
              <w:t>従業員</w:t>
            </w:r>
            <w:r w:rsidRPr="006C156F">
              <w:rPr>
                <w:rFonts w:asciiTheme="minorEastAsia" w:hAnsiTheme="minorEastAsia"/>
              </w:rPr>
              <w:t>200人以下</w:t>
            </w:r>
          </w:p>
        </w:tc>
      </w:tr>
      <w:tr w:rsidR="005C23D8" w:rsidRPr="00D858DC" w14:paraId="6DA4654F" w14:textId="77777777" w:rsidTr="006C156F">
        <w:tc>
          <w:tcPr>
            <w:tcW w:w="3544" w:type="dxa"/>
            <w:vAlign w:val="center"/>
          </w:tcPr>
          <w:p w14:paraId="22EB9F70" w14:textId="77777777" w:rsidR="006C156F" w:rsidRPr="006C156F" w:rsidRDefault="006C156F" w:rsidP="006C156F">
            <w:pPr>
              <w:pStyle w:val="af0"/>
              <w:spacing w:line="440" w:lineRule="exact"/>
              <w:rPr>
                <w:rFonts w:asciiTheme="minorEastAsia" w:eastAsiaTheme="minorEastAsia" w:hAnsiTheme="minorEastAsia"/>
                <w:b/>
                <w:color w:val="auto"/>
                <w:szCs w:val="22"/>
              </w:rPr>
            </w:pPr>
            <w:r w:rsidRPr="006C156F">
              <w:rPr>
                <w:rFonts w:asciiTheme="minorEastAsia" w:eastAsiaTheme="minorEastAsia" w:hAnsiTheme="minorEastAsia" w:hint="eastAsia"/>
                <w:color w:val="auto"/>
              </w:rPr>
              <w:t>製造業、建設業、運輸業、</w:t>
            </w:r>
          </w:p>
          <w:p w14:paraId="1D253EDD" w14:textId="445047EE" w:rsidR="005C23D8" w:rsidRPr="006C156F" w:rsidRDefault="006C156F" w:rsidP="006C156F">
            <w:pPr>
              <w:rPr>
                <w:rFonts w:asciiTheme="minorEastAsia" w:hAnsiTheme="minorEastAsia"/>
                <w:szCs w:val="21"/>
              </w:rPr>
            </w:pPr>
            <w:r w:rsidRPr="006C156F">
              <w:rPr>
                <w:rFonts w:asciiTheme="minorEastAsia" w:hAnsiTheme="minorEastAsia"/>
              </w:rPr>
              <w:t>ソフトウェア業又は情報処理サービス業</w:t>
            </w:r>
            <w:r w:rsidRPr="006C156F">
              <w:rPr>
                <w:rFonts w:asciiTheme="minorEastAsia" w:hAnsiTheme="minorEastAsia"/>
                <w:b/>
              </w:rPr>
              <w:t>、</w:t>
            </w:r>
            <w:r w:rsidRPr="006C156F">
              <w:rPr>
                <w:rFonts w:asciiTheme="minorEastAsia" w:hAnsiTheme="minorEastAsia" w:hint="eastAsia"/>
              </w:rPr>
              <w:t>その他の業種</w:t>
            </w:r>
          </w:p>
        </w:tc>
        <w:tc>
          <w:tcPr>
            <w:tcW w:w="4887" w:type="dxa"/>
            <w:vAlign w:val="center"/>
          </w:tcPr>
          <w:p w14:paraId="38E96A6B" w14:textId="77777777" w:rsidR="005C23D8" w:rsidRPr="006C156F" w:rsidRDefault="0016270E" w:rsidP="005C23D8">
            <w:pPr>
              <w:rPr>
                <w:rFonts w:asciiTheme="minorEastAsia" w:hAnsiTheme="minorEastAsia"/>
                <w:szCs w:val="21"/>
              </w:rPr>
            </w:pPr>
            <w:r w:rsidRPr="006C156F">
              <w:rPr>
                <w:rFonts w:asciiTheme="minorEastAsia" w:hAnsiTheme="minorEastAsia" w:hint="eastAsia"/>
                <w:szCs w:val="21"/>
              </w:rPr>
              <w:t>資本金３億円以下　また</w:t>
            </w:r>
            <w:r w:rsidR="005C23D8" w:rsidRPr="006C156F">
              <w:rPr>
                <w:rFonts w:asciiTheme="minorEastAsia" w:hAnsiTheme="minorEastAsia" w:hint="eastAsia"/>
                <w:szCs w:val="21"/>
              </w:rPr>
              <w:t>は従業員</w:t>
            </w:r>
            <w:r w:rsidR="00AA0C18" w:rsidRPr="006C156F">
              <w:rPr>
                <w:rFonts w:asciiTheme="minorEastAsia" w:hAnsiTheme="minorEastAsia" w:hint="eastAsia"/>
                <w:szCs w:val="21"/>
              </w:rPr>
              <w:t>300</w:t>
            </w:r>
            <w:r w:rsidR="005C23D8" w:rsidRPr="006C156F">
              <w:rPr>
                <w:rFonts w:asciiTheme="minorEastAsia" w:hAnsiTheme="minorEastAsia" w:hint="eastAsia"/>
                <w:szCs w:val="21"/>
              </w:rPr>
              <w:t>人以下</w:t>
            </w:r>
          </w:p>
        </w:tc>
      </w:tr>
      <w:tr w:rsidR="005C23D8" w:rsidRPr="00D858DC" w14:paraId="0D7BA486" w14:textId="77777777" w:rsidTr="006C156F">
        <w:tc>
          <w:tcPr>
            <w:tcW w:w="3544" w:type="dxa"/>
            <w:vAlign w:val="center"/>
          </w:tcPr>
          <w:p w14:paraId="56CF6AC1" w14:textId="77777777" w:rsidR="005C23D8" w:rsidRPr="00D858DC" w:rsidRDefault="005C23D8" w:rsidP="005C23D8">
            <w:pPr>
              <w:rPr>
                <w:rFonts w:asciiTheme="minorEastAsia" w:hAnsiTheme="minorEastAsia"/>
                <w:szCs w:val="21"/>
              </w:rPr>
            </w:pPr>
            <w:r w:rsidRPr="00D858DC">
              <w:rPr>
                <w:rFonts w:asciiTheme="minorEastAsia" w:hAnsiTheme="minorEastAsia"/>
                <w:szCs w:val="21"/>
              </w:rPr>
              <w:lastRenderedPageBreak/>
              <w:t>卸売業</w:t>
            </w:r>
          </w:p>
        </w:tc>
        <w:tc>
          <w:tcPr>
            <w:tcW w:w="4887" w:type="dxa"/>
            <w:vAlign w:val="center"/>
          </w:tcPr>
          <w:p w14:paraId="6E3F4D0C" w14:textId="77777777" w:rsidR="005C23D8" w:rsidRPr="00D858DC" w:rsidRDefault="005C23D8" w:rsidP="005C23D8">
            <w:pPr>
              <w:rPr>
                <w:rFonts w:asciiTheme="minorEastAsia" w:hAnsiTheme="minorEastAsia"/>
                <w:szCs w:val="21"/>
              </w:rPr>
            </w:pPr>
            <w:r w:rsidRPr="00D858DC">
              <w:rPr>
                <w:rFonts w:asciiTheme="minorEastAsia" w:hAnsiTheme="minorEastAsia" w:hint="eastAsia"/>
                <w:szCs w:val="21"/>
              </w:rPr>
              <w:t xml:space="preserve">資本金１億円以下　</w:t>
            </w:r>
            <w:r w:rsidR="0016270E">
              <w:rPr>
                <w:rFonts w:asciiTheme="minorEastAsia" w:hAnsiTheme="minorEastAsia" w:hint="eastAsia"/>
                <w:szCs w:val="21"/>
              </w:rPr>
              <w:t>または</w:t>
            </w:r>
            <w:r w:rsidRPr="00D858DC">
              <w:rPr>
                <w:rFonts w:asciiTheme="minorEastAsia" w:hAnsiTheme="minorEastAsia" w:hint="eastAsia"/>
                <w:szCs w:val="21"/>
              </w:rPr>
              <w:t>従業員</w:t>
            </w:r>
            <w:r w:rsidR="00AA0C18" w:rsidRPr="00D858DC">
              <w:rPr>
                <w:rFonts w:asciiTheme="minorEastAsia" w:hAnsiTheme="minorEastAsia" w:hint="eastAsia"/>
                <w:szCs w:val="21"/>
              </w:rPr>
              <w:t>100</w:t>
            </w:r>
            <w:r w:rsidRPr="00D858DC">
              <w:rPr>
                <w:rFonts w:asciiTheme="minorEastAsia" w:hAnsiTheme="minorEastAsia" w:hint="eastAsia"/>
                <w:szCs w:val="21"/>
              </w:rPr>
              <w:t>人以下</w:t>
            </w:r>
          </w:p>
        </w:tc>
      </w:tr>
      <w:tr w:rsidR="005C23D8" w:rsidRPr="00D858DC" w14:paraId="0FB741C7" w14:textId="77777777" w:rsidTr="006C156F">
        <w:tc>
          <w:tcPr>
            <w:tcW w:w="3544" w:type="dxa"/>
            <w:vAlign w:val="center"/>
          </w:tcPr>
          <w:p w14:paraId="5B63502A" w14:textId="77777777" w:rsidR="005C23D8" w:rsidRPr="00D858DC" w:rsidRDefault="005C23D8" w:rsidP="005C23D8">
            <w:pPr>
              <w:rPr>
                <w:rFonts w:asciiTheme="minorEastAsia" w:hAnsiTheme="minorEastAsia"/>
                <w:szCs w:val="21"/>
              </w:rPr>
            </w:pPr>
            <w:r w:rsidRPr="00D858DC">
              <w:rPr>
                <w:rFonts w:asciiTheme="minorEastAsia" w:hAnsiTheme="minorEastAsia"/>
                <w:szCs w:val="21"/>
              </w:rPr>
              <w:t>サービス業</w:t>
            </w:r>
          </w:p>
        </w:tc>
        <w:tc>
          <w:tcPr>
            <w:tcW w:w="4887" w:type="dxa"/>
            <w:vAlign w:val="center"/>
          </w:tcPr>
          <w:p w14:paraId="0C0750E6" w14:textId="77777777" w:rsidR="005C23D8" w:rsidRPr="00D858DC" w:rsidRDefault="005C23D8" w:rsidP="005C23D8">
            <w:pPr>
              <w:rPr>
                <w:rFonts w:asciiTheme="minorEastAsia" w:hAnsiTheme="minorEastAsia"/>
                <w:szCs w:val="21"/>
              </w:rPr>
            </w:pPr>
            <w:r w:rsidRPr="00D858DC">
              <w:rPr>
                <w:rFonts w:asciiTheme="minorEastAsia" w:hAnsiTheme="minorEastAsia" w:hint="eastAsia"/>
                <w:szCs w:val="21"/>
              </w:rPr>
              <w:t>資本金</w:t>
            </w:r>
            <w:r w:rsidR="007D0F09" w:rsidRPr="00D858DC">
              <w:rPr>
                <w:rFonts w:asciiTheme="minorEastAsia" w:hAnsiTheme="minorEastAsia" w:hint="eastAsia"/>
                <w:szCs w:val="21"/>
              </w:rPr>
              <w:t>５千</w:t>
            </w:r>
            <w:r w:rsidR="0016270E">
              <w:rPr>
                <w:rFonts w:asciiTheme="minorEastAsia" w:hAnsiTheme="minorEastAsia" w:hint="eastAsia"/>
                <w:szCs w:val="21"/>
              </w:rPr>
              <w:t>万円以下　また</w:t>
            </w:r>
            <w:r w:rsidRPr="00D858DC">
              <w:rPr>
                <w:rFonts w:asciiTheme="minorEastAsia" w:hAnsiTheme="minorEastAsia" w:hint="eastAsia"/>
                <w:szCs w:val="21"/>
              </w:rPr>
              <w:t>は従業員</w:t>
            </w:r>
            <w:r w:rsidR="00AA0C18" w:rsidRPr="00D858DC">
              <w:rPr>
                <w:rFonts w:asciiTheme="minorEastAsia" w:hAnsiTheme="minorEastAsia" w:hint="eastAsia"/>
                <w:szCs w:val="21"/>
              </w:rPr>
              <w:t>100</w:t>
            </w:r>
            <w:r w:rsidRPr="00D858DC">
              <w:rPr>
                <w:rFonts w:asciiTheme="minorEastAsia" w:hAnsiTheme="minorEastAsia" w:hint="eastAsia"/>
                <w:szCs w:val="21"/>
              </w:rPr>
              <w:t>人以下</w:t>
            </w:r>
          </w:p>
        </w:tc>
      </w:tr>
      <w:tr w:rsidR="005C23D8" w:rsidRPr="00D858DC" w14:paraId="7B4BD501" w14:textId="77777777" w:rsidTr="006C156F">
        <w:tc>
          <w:tcPr>
            <w:tcW w:w="3544" w:type="dxa"/>
            <w:vAlign w:val="center"/>
          </w:tcPr>
          <w:p w14:paraId="046327F1" w14:textId="77777777" w:rsidR="005C23D8" w:rsidRPr="00D858DC" w:rsidRDefault="005C23D8" w:rsidP="005C23D8">
            <w:pPr>
              <w:rPr>
                <w:rFonts w:asciiTheme="minorEastAsia" w:hAnsiTheme="minorEastAsia"/>
                <w:szCs w:val="21"/>
              </w:rPr>
            </w:pPr>
            <w:r w:rsidRPr="00D858DC">
              <w:rPr>
                <w:rFonts w:asciiTheme="minorEastAsia" w:hAnsiTheme="minorEastAsia"/>
                <w:szCs w:val="21"/>
              </w:rPr>
              <w:t>小売業</w:t>
            </w:r>
          </w:p>
        </w:tc>
        <w:tc>
          <w:tcPr>
            <w:tcW w:w="4887" w:type="dxa"/>
            <w:vAlign w:val="center"/>
          </w:tcPr>
          <w:p w14:paraId="6B000850" w14:textId="77777777" w:rsidR="005C23D8" w:rsidRPr="00D858DC" w:rsidRDefault="005C23D8" w:rsidP="005C23D8">
            <w:pPr>
              <w:rPr>
                <w:rFonts w:asciiTheme="minorEastAsia" w:hAnsiTheme="minorEastAsia"/>
                <w:szCs w:val="21"/>
              </w:rPr>
            </w:pPr>
            <w:r w:rsidRPr="00D858DC">
              <w:rPr>
                <w:rFonts w:asciiTheme="minorEastAsia" w:hAnsiTheme="minorEastAsia" w:hint="eastAsia"/>
                <w:szCs w:val="21"/>
              </w:rPr>
              <w:t>資本金</w:t>
            </w:r>
            <w:r w:rsidR="007D0F09" w:rsidRPr="00D858DC">
              <w:rPr>
                <w:rFonts w:asciiTheme="minorEastAsia" w:hAnsiTheme="minorEastAsia" w:hint="eastAsia"/>
                <w:szCs w:val="21"/>
              </w:rPr>
              <w:t>５千</w:t>
            </w:r>
            <w:r w:rsidR="0016270E">
              <w:rPr>
                <w:rFonts w:asciiTheme="minorEastAsia" w:hAnsiTheme="minorEastAsia" w:hint="eastAsia"/>
                <w:szCs w:val="21"/>
              </w:rPr>
              <w:t>万円以下　また</w:t>
            </w:r>
            <w:r w:rsidRPr="00D858DC">
              <w:rPr>
                <w:rFonts w:asciiTheme="minorEastAsia" w:hAnsiTheme="minorEastAsia" w:hint="eastAsia"/>
                <w:szCs w:val="21"/>
              </w:rPr>
              <w:t>は従業員</w:t>
            </w:r>
            <w:r w:rsidR="00AA0C18" w:rsidRPr="00D858DC">
              <w:rPr>
                <w:rFonts w:asciiTheme="minorEastAsia" w:hAnsiTheme="minorEastAsia" w:hint="eastAsia"/>
                <w:szCs w:val="21"/>
              </w:rPr>
              <w:t>50</w:t>
            </w:r>
            <w:r w:rsidRPr="00D858DC">
              <w:rPr>
                <w:rFonts w:asciiTheme="minorEastAsia" w:hAnsiTheme="minorEastAsia" w:hint="eastAsia"/>
                <w:szCs w:val="21"/>
              </w:rPr>
              <w:t>人以下</w:t>
            </w:r>
          </w:p>
        </w:tc>
      </w:tr>
    </w:tbl>
    <w:p w14:paraId="14C0C0CF" w14:textId="2E2254BC" w:rsidR="00DE68B5" w:rsidRDefault="00031CC7" w:rsidP="00AA0C18">
      <w:pPr>
        <w:ind w:leftChars="100" w:left="565" w:hangingChars="157" w:hanging="345"/>
        <w:rPr>
          <w:rFonts w:asciiTheme="minorEastAsia" w:hAnsiTheme="minorEastAsia"/>
          <w:szCs w:val="21"/>
        </w:rPr>
      </w:pPr>
      <w:r w:rsidRPr="00D858DC">
        <w:rPr>
          <w:rFonts w:asciiTheme="minorEastAsia" w:hAnsiTheme="minorEastAsia" w:hint="eastAsia"/>
          <w:szCs w:val="21"/>
        </w:rPr>
        <w:t>（２）</w:t>
      </w:r>
      <w:r w:rsidR="002A10AF" w:rsidRPr="00D858DC">
        <w:rPr>
          <w:rFonts w:asciiTheme="minorEastAsia" w:hAnsiTheme="minorEastAsia" w:hint="eastAsia"/>
          <w:szCs w:val="21"/>
        </w:rPr>
        <w:t>外国特許庁への出願業務を依頼する</w:t>
      </w:r>
      <w:r w:rsidR="00512190" w:rsidRPr="00D858DC">
        <w:rPr>
          <w:rFonts w:asciiTheme="minorEastAsia" w:hAnsiTheme="minorEastAsia" w:hint="eastAsia"/>
          <w:szCs w:val="21"/>
        </w:rPr>
        <w:t>国内弁理士等の協力が得られる中小企業者、</w:t>
      </w:r>
      <w:r w:rsidR="0016270E">
        <w:rPr>
          <w:rFonts w:asciiTheme="minorEastAsia" w:hAnsiTheme="minorEastAsia" w:hint="eastAsia"/>
          <w:szCs w:val="21"/>
        </w:rPr>
        <w:t>または</w:t>
      </w:r>
      <w:r w:rsidR="00512190" w:rsidRPr="00D858DC">
        <w:rPr>
          <w:rFonts w:asciiTheme="minorEastAsia" w:hAnsiTheme="minorEastAsia" w:hint="eastAsia"/>
          <w:szCs w:val="21"/>
        </w:rPr>
        <w:t>自ら</w:t>
      </w:r>
      <w:r w:rsidR="00F6171B" w:rsidRPr="00D858DC">
        <w:rPr>
          <w:rFonts w:asciiTheme="minorEastAsia" w:hAnsiTheme="minorEastAsia" w:hint="eastAsia"/>
          <w:szCs w:val="21"/>
        </w:rPr>
        <w:t>同業務を現地代理人に直接依頼する場合には</w:t>
      </w:r>
      <w:r w:rsidR="00C10B7B" w:rsidRPr="00D858DC">
        <w:rPr>
          <w:rFonts w:asciiTheme="minorEastAsia" w:hAnsiTheme="minorEastAsia" w:hint="eastAsia"/>
          <w:szCs w:val="21"/>
        </w:rPr>
        <w:t>同等の書類を提出できる中小企業者等。</w:t>
      </w:r>
    </w:p>
    <w:p w14:paraId="41B18D95" w14:textId="77777777" w:rsidR="00C10B7B" w:rsidRPr="00D858DC" w:rsidRDefault="00C10B7B" w:rsidP="00AA0C18">
      <w:pPr>
        <w:ind w:leftChars="100" w:left="565" w:hangingChars="157" w:hanging="345"/>
        <w:rPr>
          <w:rFonts w:asciiTheme="minorEastAsia" w:hAnsiTheme="minorEastAsia"/>
          <w:szCs w:val="21"/>
        </w:rPr>
      </w:pPr>
      <w:r w:rsidRPr="00D858DC">
        <w:rPr>
          <w:rFonts w:asciiTheme="minorEastAsia" w:hAnsiTheme="minorEastAsia" w:hint="eastAsia"/>
          <w:szCs w:val="21"/>
        </w:rPr>
        <w:t>（３）本助成金の交付を受ける外国特許庁への出願と外国特許庁への出願の基礎となる国内出願の出願人名義が同一である中小企業者等</w:t>
      </w:r>
    </w:p>
    <w:p w14:paraId="53915270" w14:textId="744861EF" w:rsidR="00C10B7B" w:rsidRPr="00212D0C" w:rsidRDefault="00C10B7B" w:rsidP="00AA0C18">
      <w:pPr>
        <w:ind w:leftChars="100" w:left="565" w:hangingChars="157" w:hanging="345"/>
        <w:rPr>
          <w:rFonts w:asciiTheme="minorEastAsia" w:hAnsiTheme="minorEastAsia"/>
          <w:szCs w:val="21"/>
        </w:rPr>
      </w:pPr>
      <w:r w:rsidRPr="00212D0C">
        <w:rPr>
          <w:rFonts w:asciiTheme="minorEastAsia" w:hAnsiTheme="minorEastAsia" w:hint="eastAsia"/>
          <w:szCs w:val="21"/>
        </w:rPr>
        <w:t>（４）</w:t>
      </w:r>
      <w:r w:rsidR="00491AE3" w:rsidRPr="00212D0C">
        <w:rPr>
          <w:rFonts w:asciiTheme="minorEastAsia" w:hAnsiTheme="minorEastAsia" w:hint="eastAsia"/>
          <w:szCs w:val="21"/>
        </w:rPr>
        <w:t>実施要領第23条に基づき、</w:t>
      </w:r>
      <w:r w:rsidR="00817812" w:rsidRPr="00212D0C">
        <w:rPr>
          <w:rFonts w:asciiTheme="minorEastAsia" w:hAnsiTheme="minorEastAsia" w:hint="eastAsia"/>
          <w:szCs w:val="21"/>
        </w:rPr>
        <w:t>査定状況報告</w:t>
      </w:r>
      <w:r w:rsidR="00491AE3" w:rsidRPr="00212D0C">
        <w:rPr>
          <w:rFonts w:asciiTheme="minorEastAsia" w:hAnsiTheme="minorEastAsia" w:hint="eastAsia"/>
          <w:szCs w:val="21"/>
        </w:rPr>
        <w:t>書の提出及び国及び当機構等が行う補助事業完了後５年間の状況調査（</w:t>
      </w:r>
      <w:r w:rsidR="005C23D8" w:rsidRPr="00212D0C">
        <w:rPr>
          <w:rFonts w:asciiTheme="minorEastAsia" w:hAnsiTheme="minorEastAsia" w:hint="eastAsia"/>
          <w:szCs w:val="21"/>
        </w:rPr>
        <w:t>フォローアップ調査</w:t>
      </w:r>
      <w:r w:rsidR="00491AE3" w:rsidRPr="00212D0C">
        <w:rPr>
          <w:rFonts w:asciiTheme="minorEastAsia" w:hAnsiTheme="minorEastAsia" w:hint="eastAsia"/>
          <w:szCs w:val="21"/>
        </w:rPr>
        <w:t>、ヒアリング</w:t>
      </w:r>
      <w:r w:rsidR="000507C6" w:rsidRPr="00212D0C">
        <w:rPr>
          <w:rFonts w:asciiTheme="minorEastAsia" w:hAnsiTheme="minorEastAsia" w:hint="eastAsia"/>
          <w:szCs w:val="21"/>
        </w:rPr>
        <w:t>等</w:t>
      </w:r>
      <w:r w:rsidR="00491AE3" w:rsidRPr="00212D0C">
        <w:rPr>
          <w:rFonts w:asciiTheme="minorEastAsia" w:hAnsiTheme="minorEastAsia" w:hint="eastAsia"/>
          <w:szCs w:val="21"/>
        </w:rPr>
        <w:t>）</w:t>
      </w:r>
      <w:r w:rsidR="005C23D8" w:rsidRPr="00212D0C">
        <w:rPr>
          <w:rFonts w:asciiTheme="minorEastAsia" w:hAnsiTheme="minorEastAsia" w:hint="eastAsia"/>
          <w:szCs w:val="21"/>
        </w:rPr>
        <w:t>に対し、協力する中小企業者等。</w:t>
      </w:r>
    </w:p>
    <w:p w14:paraId="09146D34" w14:textId="77777777" w:rsidR="005C23D8" w:rsidRPr="00212D0C" w:rsidRDefault="005C23D8" w:rsidP="00AA0C18">
      <w:pPr>
        <w:spacing w:afterLines="50" w:after="182"/>
        <w:ind w:leftChars="100" w:left="565" w:hangingChars="157" w:hanging="345"/>
        <w:rPr>
          <w:rFonts w:asciiTheme="minorEastAsia" w:hAnsiTheme="minorEastAsia"/>
          <w:szCs w:val="21"/>
        </w:rPr>
      </w:pPr>
      <w:r w:rsidRPr="00212D0C">
        <w:rPr>
          <w:rFonts w:asciiTheme="minorEastAsia" w:hAnsiTheme="minorEastAsia" w:hint="eastAsia"/>
          <w:szCs w:val="21"/>
        </w:rPr>
        <w:t>（５）暴力団関係企業、違法な行為</w:t>
      </w:r>
      <w:r w:rsidR="0016270E" w:rsidRPr="00212D0C">
        <w:rPr>
          <w:rFonts w:asciiTheme="minorEastAsia" w:hAnsiTheme="minorEastAsia" w:hint="eastAsia"/>
          <w:szCs w:val="21"/>
        </w:rPr>
        <w:t>または</w:t>
      </w:r>
      <w:r w:rsidRPr="00212D0C">
        <w:rPr>
          <w:rFonts w:asciiTheme="minorEastAsia" w:hAnsiTheme="minorEastAsia" w:hint="eastAsia"/>
          <w:szCs w:val="21"/>
        </w:rPr>
        <w:t>不正な行為を行った中小企業者、その他当機構が不適当と判断する中小企業者でないこと。</w:t>
      </w:r>
    </w:p>
    <w:p w14:paraId="6FAE278C" w14:textId="77777777" w:rsidR="005C23D8" w:rsidRPr="00212D0C" w:rsidRDefault="00FF353B">
      <w:pPr>
        <w:rPr>
          <w:rFonts w:asciiTheme="minorEastAsia" w:hAnsiTheme="minorEastAsia"/>
          <w:szCs w:val="21"/>
        </w:rPr>
      </w:pPr>
      <w:r w:rsidRPr="00212D0C">
        <w:rPr>
          <w:rFonts w:asciiTheme="minorEastAsia" w:hAnsiTheme="minorEastAsia" w:hint="eastAsia"/>
          <w:szCs w:val="21"/>
        </w:rPr>
        <w:t>３</w:t>
      </w:r>
      <w:r w:rsidR="0016270E" w:rsidRPr="00212D0C">
        <w:rPr>
          <w:rFonts w:asciiTheme="minorEastAsia" w:hAnsiTheme="minorEastAsia" w:hint="eastAsia"/>
          <w:szCs w:val="21"/>
        </w:rPr>
        <w:t>．</w:t>
      </w:r>
      <w:r w:rsidR="0000320E" w:rsidRPr="00212D0C">
        <w:rPr>
          <w:rFonts w:asciiTheme="minorEastAsia" w:hAnsiTheme="minorEastAsia" w:hint="eastAsia"/>
          <w:szCs w:val="21"/>
        </w:rPr>
        <w:t>助成対象となる外国出願</w:t>
      </w:r>
    </w:p>
    <w:p w14:paraId="073026E4" w14:textId="77777777" w:rsidR="00FF353B" w:rsidRPr="00212D0C" w:rsidRDefault="00FF353B" w:rsidP="00AA0C18">
      <w:pPr>
        <w:ind w:firstLineChars="100" w:firstLine="220"/>
        <w:rPr>
          <w:rFonts w:asciiTheme="minorEastAsia" w:hAnsiTheme="minorEastAsia"/>
          <w:szCs w:val="21"/>
        </w:rPr>
      </w:pPr>
      <w:r w:rsidRPr="00212D0C">
        <w:rPr>
          <w:rFonts w:asciiTheme="minorEastAsia" w:hAnsiTheme="minorEastAsia" w:hint="eastAsia"/>
          <w:szCs w:val="21"/>
        </w:rPr>
        <w:t>（１）外国特許庁への特許、実用新案、意匠、商標、冒認対策商標出願が対象です。</w:t>
      </w:r>
    </w:p>
    <w:p w14:paraId="5D50A436" w14:textId="7681E0F2" w:rsidR="00544688" w:rsidRPr="00212D0C" w:rsidRDefault="00FF353B" w:rsidP="00AA0C18">
      <w:pPr>
        <w:ind w:leftChars="100" w:left="565" w:hangingChars="157" w:hanging="345"/>
        <w:rPr>
          <w:rFonts w:asciiTheme="minorEastAsia" w:hAnsiTheme="minorEastAsia"/>
          <w:szCs w:val="21"/>
        </w:rPr>
      </w:pPr>
      <w:r w:rsidRPr="00212D0C">
        <w:rPr>
          <w:rFonts w:asciiTheme="minorEastAsia" w:hAnsiTheme="minorEastAsia" w:hint="eastAsia"/>
          <w:szCs w:val="21"/>
        </w:rPr>
        <w:t>（２）</w:t>
      </w:r>
      <w:r w:rsidR="00544688" w:rsidRPr="00212D0C">
        <w:rPr>
          <w:rFonts w:asciiTheme="minorEastAsia" w:hAnsiTheme="minorEastAsia" w:hint="eastAsia"/>
          <w:szCs w:val="21"/>
        </w:rPr>
        <w:t>当事業への応募段階において、日本国特許庁へ既に特許出願等（ＰＣＴ出願を含む。）を行っており、次のいずれかの方法</w:t>
      </w:r>
      <w:r w:rsidR="00903B27" w:rsidRPr="00212D0C">
        <w:rPr>
          <w:rFonts w:asciiTheme="minorEastAsia" w:hAnsiTheme="minorEastAsia" w:hint="eastAsia"/>
          <w:szCs w:val="21"/>
        </w:rPr>
        <w:t>に</w:t>
      </w:r>
      <w:r w:rsidR="00544688" w:rsidRPr="00212D0C">
        <w:rPr>
          <w:rFonts w:asciiTheme="minorEastAsia" w:hAnsiTheme="minorEastAsia" w:hint="eastAsia"/>
          <w:szCs w:val="21"/>
        </w:rPr>
        <w:t>より外国特許庁へ</w:t>
      </w:r>
      <w:r w:rsidR="00903B27" w:rsidRPr="00212D0C">
        <w:rPr>
          <w:rFonts w:asciiTheme="minorEastAsia" w:hAnsiTheme="minorEastAsia" w:hint="eastAsia"/>
          <w:szCs w:val="21"/>
        </w:rPr>
        <w:t>同一内容</w:t>
      </w:r>
      <w:r w:rsidR="00410CDC">
        <w:rPr>
          <w:rFonts w:asciiTheme="minorEastAsia" w:hAnsiTheme="minorEastAsia" w:hint="eastAsia"/>
          <w:szCs w:val="21"/>
        </w:rPr>
        <w:t>（発明・商標の名称及び内容）</w:t>
      </w:r>
      <w:r w:rsidR="00544688" w:rsidRPr="00212D0C">
        <w:rPr>
          <w:rFonts w:asciiTheme="minorEastAsia" w:hAnsiTheme="minorEastAsia" w:hint="eastAsia"/>
          <w:szCs w:val="21"/>
        </w:rPr>
        <w:t>の出願</w:t>
      </w:r>
      <w:r w:rsidR="00903B27" w:rsidRPr="00212D0C">
        <w:rPr>
          <w:rFonts w:asciiTheme="minorEastAsia" w:hAnsiTheme="minorEastAsia" w:hint="eastAsia"/>
          <w:szCs w:val="21"/>
        </w:rPr>
        <w:t>を行う予定の中小企業者等</w:t>
      </w:r>
      <w:r w:rsidR="00544688" w:rsidRPr="00212D0C">
        <w:rPr>
          <w:rFonts w:asciiTheme="minorEastAsia" w:hAnsiTheme="minorEastAsia" w:hint="eastAsia"/>
          <w:szCs w:val="21"/>
        </w:rPr>
        <w:t>であることが条件となります。</w:t>
      </w:r>
      <w:r w:rsidR="00410CDC">
        <w:rPr>
          <w:rFonts w:asciiTheme="minorEastAsia" w:hAnsiTheme="minorEastAsia" w:hint="eastAsia"/>
          <w:szCs w:val="21"/>
        </w:rPr>
        <w:t>商標の直接出願において、商標の文字の書体の変更や、国内出願にない区分／指定商品の追加等は対象外となることがありますので、事前にお問合せください。</w:t>
      </w:r>
    </w:p>
    <w:p w14:paraId="79B88BF9" w14:textId="77777777" w:rsidR="00544688" w:rsidRPr="00212D0C" w:rsidRDefault="00544688" w:rsidP="00AA0C18">
      <w:pPr>
        <w:ind w:firstLineChars="300" w:firstLine="660"/>
        <w:rPr>
          <w:rFonts w:asciiTheme="minorEastAsia" w:hAnsiTheme="minorEastAsia"/>
          <w:szCs w:val="21"/>
        </w:rPr>
      </w:pPr>
      <w:r w:rsidRPr="00212D0C">
        <w:rPr>
          <w:rFonts w:asciiTheme="minorEastAsia" w:hAnsiTheme="minorEastAsia" w:hint="eastAsia"/>
          <w:szCs w:val="21"/>
        </w:rPr>
        <w:t>①</w:t>
      </w:r>
      <w:r w:rsidR="00AA0C18" w:rsidRPr="00212D0C">
        <w:rPr>
          <w:rFonts w:asciiTheme="minorEastAsia" w:hAnsiTheme="minorEastAsia" w:hint="eastAsia"/>
          <w:szCs w:val="21"/>
        </w:rPr>
        <w:t xml:space="preserve"> </w:t>
      </w:r>
      <w:r w:rsidRPr="00212D0C">
        <w:rPr>
          <w:rFonts w:asciiTheme="minorEastAsia" w:hAnsiTheme="minorEastAsia" w:hint="eastAsia"/>
          <w:szCs w:val="21"/>
        </w:rPr>
        <w:t>パリ条約等に基づく、外国特許庁への出願</w:t>
      </w:r>
    </w:p>
    <w:p w14:paraId="37DEBFED" w14:textId="77777777" w:rsidR="00544688" w:rsidRPr="00212D0C" w:rsidRDefault="00544688" w:rsidP="00AA0C18">
      <w:pPr>
        <w:ind w:firstLineChars="300" w:firstLine="660"/>
        <w:rPr>
          <w:rFonts w:asciiTheme="minorEastAsia" w:hAnsiTheme="minorEastAsia"/>
          <w:szCs w:val="21"/>
        </w:rPr>
      </w:pPr>
      <w:r w:rsidRPr="00212D0C">
        <w:rPr>
          <w:rFonts w:asciiTheme="minorEastAsia" w:hAnsiTheme="minorEastAsia" w:hint="eastAsia"/>
          <w:szCs w:val="21"/>
        </w:rPr>
        <w:t>②</w:t>
      </w:r>
      <w:r w:rsidR="00AA0C18" w:rsidRPr="00212D0C">
        <w:rPr>
          <w:rFonts w:asciiTheme="minorEastAsia" w:hAnsiTheme="minorEastAsia" w:hint="eastAsia"/>
          <w:szCs w:val="21"/>
        </w:rPr>
        <w:t xml:space="preserve"> </w:t>
      </w:r>
      <w:r w:rsidR="00345FB4" w:rsidRPr="00212D0C">
        <w:rPr>
          <w:rFonts w:asciiTheme="minorEastAsia" w:hAnsiTheme="minorEastAsia" w:hint="eastAsia"/>
          <w:szCs w:val="21"/>
        </w:rPr>
        <w:t>ＰＣＴ国際出願における、各国への国内移行にかかる外国特許庁への出願</w:t>
      </w:r>
    </w:p>
    <w:p w14:paraId="7775B34C" w14:textId="77777777" w:rsidR="00544688" w:rsidRPr="00212D0C" w:rsidRDefault="00544688" w:rsidP="00AA0C18">
      <w:pPr>
        <w:ind w:firstLineChars="300" w:firstLine="660"/>
        <w:rPr>
          <w:rFonts w:asciiTheme="minorEastAsia" w:hAnsiTheme="minorEastAsia"/>
          <w:szCs w:val="21"/>
        </w:rPr>
      </w:pPr>
      <w:r w:rsidRPr="00212D0C">
        <w:rPr>
          <w:rFonts w:asciiTheme="minorEastAsia" w:hAnsiTheme="minorEastAsia" w:hint="eastAsia"/>
          <w:szCs w:val="21"/>
        </w:rPr>
        <w:t>③</w:t>
      </w:r>
      <w:r w:rsidR="00AA0C18" w:rsidRPr="00212D0C">
        <w:rPr>
          <w:rFonts w:asciiTheme="minorEastAsia" w:hAnsiTheme="minorEastAsia" w:hint="eastAsia"/>
          <w:szCs w:val="21"/>
        </w:rPr>
        <w:t xml:space="preserve"> </w:t>
      </w:r>
      <w:r w:rsidR="00345FB4" w:rsidRPr="00212D0C">
        <w:rPr>
          <w:rFonts w:asciiTheme="minorEastAsia" w:hAnsiTheme="minorEastAsia" w:hint="eastAsia"/>
          <w:szCs w:val="21"/>
        </w:rPr>
        <w:t>ハーグ協定に基づく、外国特許庁への出願</w:t>
      </w:r>
    </w:p>
    <w:p w14:paraId="796C6065" w14:textId="77777777" w:rsidR="00544688" w:rsidRPr="00212D0C" w:rsidRDefault="00544688" w:rsidP="00AA0C18">
      <w:pPr>
        <w:ind w:firstLineChars="300" w:firstLine="660"/>
        <w:rPr>
          <w:rFonts w:asciiTheme="minorEastAsia" w:hAnsiTheme="minorEastAsia"/>
          <w:szCs w:val="21"/>
        </w:rPr>
      </w:pPr>
      <w:r w:rsidRPr="00212D0C">
        <w:rPr>
          <w:rFonts w:asciiTheme="minorEastAsia" w:hAnsiTheme="minorEastAsia" w:hint="eastAsia"/>
          <w:szCs w:val="21"/>
        </w:rPr>
        <w:t>④</w:t>
      </w:r>
      <w:r w:rsidR="00AA0C18" w:rsidRPr="00212D0C">
        <w:rPr>
          <w:rFonts w:asciiTheme="minorEastAsia" w:hAnsiTheme="minorEastAsia" w:hint="eastAsia"/>
          <w:szCs w:val="21"/>
        </w:rPr>
        <w:t xml:space="preserve"> </w:t>
      </w:r>
      <w:r w:rsidR="00345FB4" w:rsidRPr="00212D0C">
        <w:rPr>
          <w:rFonts w:asciiTheme="minorEastAsia" w:hAnsiTheme="minorEastAsia" w:hint="eastAsia"/>
          <w:szCs w:val="21"/>
        </w:rPr>
        <w:t>マドリッド協定協議書に基づく、外国特許庁への出願</w:t>
      </w:r>
    </w:p>
    <w:p w14:paraId="4DBAF136" w14:textId="27C2FD48" w:rsidR="00CA50BC" w:rsidRPr="00212D0C" w:rsidRDefault="00AA0C18" w:rsidP="00AA0C18">
      <w:pPr>
        <w:spacing w:afterLines="50" w:after="182"/>
        <w:ind w:leftChars="100" w:left="565" w:hangingChars="157" w:hanging="345"/>
        <w:rPr>
          <w:rFonts w:asciiTheme="minorEastAsia" w:hAnsiTheme="minorEastAsia"/>
          <w:szCs w:val="21"/>
        </w:rPr>
      </w:pPr>
      <w:r w:rsidRPr="00212D0C">
        <w:rPr>
          <w:rFonts w:asciiTheme="minorEastAsia" w:hAnsiTheme="minorEastAsia" w:hint="eastAsia"/>
          <w:szCs w:val="21"/>
        </w:rPr>
        <w:t>（３）交付決定日以降、</w:t>
      </w:r>
      <w:r w:rsidR="005E6559" w:rsidRPr="00212D0C">
        <w:rPr>
          <w:rFonts w:asciiTheme="minorEastAsia" w:hAnsiTheme="minorEastAsia" w:hint="eastAsia"/>
          <w:szCs w:val="21"/>
        </w:rPr>
        <w:t>令和</w:t>
      </w:r>
      <w:r w:rsidR="00CB3112">
        <w:rPr>
          <w:rFonts w:asciiTheme="minorEastAsia" w:hAnsiTheme="minorEastAsia" w:hint="eastAsia"/>
          <w:szCs w:val="21"/>
        </w:rPr>
        <w:t>５</w:t>
      </w:r>
      <w:r w:rsidRPr="00212D0C">
        <w:rPr>
          <w:rFonts w:asciiTheme="minorEastAsia" w:hAnsiTheme="minorEastAsia" w:hint="eastAsia"/>
          <w:szCs w:val="21"/>
        </w:rPr>
        <w:t>年</w:t>
      </w:r>
      <w:r w:rsidR="000E1B1E" w:rsidRPr="00212D0C">
        <w:rPr>
          <w:rFonts w:asciiTheme="minorEastAsia" w:hAnsiTheme="minorEastAsia" w:hint="eastAsia"/>
          <w:szCs w:val="21"/>
        </w:rPr>
        <w:t>12</w:t>
      </w:r>
      <w:r w:rsidRPr="00212D0C">
        <w:rPr>
          <w:rFonts w:asciiTheme="minorEastAsia" w:hAnsiTheme="minorEastAsia" w:hint="eastAsia"/>
          <w:szCs w:val="21"/>
        </w:rPr>
        <w:t>月</w:t>
      </w:r>
      <w:r w:rsidR="00CB3112">
        <w:rPr>
          <w:rFonts w:asciiTheme="minorEastAsia" w:hAnsiTheme="minorEastAsia" w:hint="eastAsia"/>
          <w:szCs w:val="21"/>
        </w:rPr>
        <w:t>29</w:t>
      </w:r>
      <w:r w:rsidR="00345FB4" w:rsidRPr="00212D0C">
        <w:rPr>
          <w:rFonts w:asciiTheme="minorEastAsia" w:hAnsiTheme="minorEastAsia" w:hint="eastAsia"/>
          <w:szCs w:val="21"/>
        </w:rPr>
        <w:t>日までに外国特許庁への出願、</w:t>
      </w:r>
      <w:r w:rsidR="0016270E" w:rsidRPr="00212D0C">
        <w:rPr>
          <w:rFonts w:asciiTheme="minorEastAsia" w:hAnsiTheme="minorEastAsia" w:hint="eastAsia"/>
          <w:szCs w:val="21"/>
        </w:rPr>
        <w:t>または</w:t>
      </w:r>
      <w:r w:rsidR="00345FB4" w:rsidRPr="00212D0C">
        <w:rPr>
          <w:rFonts w:asciiTheme="minorEastAsia" w:hAnsiTheme="minorEastAsia" w:hint="eastAsia"/>
          <w:szCs w:val="21"/>
        </w:rPr>
        <w:t>指定国への国内移行に係る事務手続きが全て完了</w:t>
      </w:r>
      <w:r w:rsidR="001A5635" w:rsidRPr="00212D0C">
        <w:rPr>
          <w:rFonts w:asciiTheme="minorEastAsia" w:hAnsiTheme="minorEastAsia" w:hint="eastAsia"/>
          <w:szCs w:val="21"/>
        </w:rPr>
        <w:t>し、実施要領第４条第１項第５号を満たす者</w:t>
      </w:r>
      <w:r w:rsidR="00345FB4" w:rsidRPr="00212D0C">
        <w:rPr>
          <w:rFonts w:asciiTheme="minorEastAsia" w:hAnsiTheme="minorEastAsia" w:hint="eastAsia"/>
          <w:szCs w:val="21"/>
        </w:rPr>
        <w:t>に限ります。</w:t>
      </w:r>
    </w:p>
    <w:tbl>
      <w:tblPr>
        <w:tblStyle w:val="a3"/>
        <w:tblW w:w="0" w:type="auto"/>
        <w:tblInd w:w="565" w:type="dxa"/>
        <w:tblLook w:val="04A0" w:firstRow="1" w:lastRow="0" w:firstColumn="1" w:lastColumn="0" w:noHBand="0" w:noVBand="1"/>
      </w:tblPr>
      <w:tblGrid>
        <w:gridCol w:w="8495"/>
      </w:tblGrid>
      <w:tr w:rsidR="00AA0C18" w:rsidRPr="00D858DC" w14:paraId="6D18CF44" w14:textId="77777777" w:rsidTr="00B34D1A">
        <w:tc>
          <w:tcPr>
            <w:tcW w:w="8495" w:type="dxa"/>
            <w:vAlign w:val="center"/>
          </w:tcPr>
          <w:p w14:paraId="17C47B76" w14:textId="77777777" w:rsidR="00AA0C18" w:rsidRPr="00D858DC" w:rsidRDefault="00AA0C18" w:rsidP="00AA0C18">
            <w:pPr>
              <w:ind w:left="271" w:hangingChars="129" w:hanging="271"/>
              <w:rPr>
                <w:rFonts w:asciiTheme="minorEastAsia" w:hAnsiTheme="minorEastAsia"/>
                <w:sz w:val="20"/>
                <w:szCs w:val="20"/>
              </w:rPr>
            </w:pPr>
            <w:r w:rsidRPr="00D858DC">
              <w:rPr>
                <w:rFonts w:asciiTheme="minorEastAsia" w:hAnsiTheme="minorEastAsia" w:hint="eastAsia"/>
                <w:sz w:val="20"/>
                <w:szCs w:val="20"/>
              </w:rPr>
              <w:t>【対象となる案件の具体例について】</w:t>
            </w:r>
          </w:p>
          <w:p w14:paraId="67C12559" w14:textId="77777777" w:rsidR="00AA0C18" w:rsidRPr="00D858DC" w:rsidRDefault="00AA0C18" w:rsidP="00AA0C18">
            <w:pPr>
              <w:ind w:leftChars="100" w:left="281" w:hangingChars="29" w:hanging="61"/>
              <w:rPr>
                <w:rFonts w:asciiTheme="minorEastAsia" w:hAnsiTheme="minorEastAsia"/>
                <w:sz w:val="20"/>
                <w:szCs w:val="20"/>
              </w:rPr>
            </w:pPr>
            <w:r w:rsidRPr="00D858DC">
              <w:rPr>
                <w:rFonts w:asciiTheme="minorEastAsia" w:hAnsiTheme="minorEastAsia" w:hint="eastAsia"/>
                <w:sz w:val="20"/>
                <w:szCs w:val="20"/>
              </w:rPr>
              <w:t>［特許］</w:t>
            </w:r>
          </w:p>
          <w:p w14:paraId="77C2AC1C" w14:textId="7EF18702" w:rsidR="00AA0C18" w:rsidRPr="001D66AA" w:rsidRDefault="00823C7A" w:rsidP="001D66AA">
            <w:pPr>
              <w:pStyle w:val="aa"/>
              <w:numPr>
                <w:ilvl w:val="0"/>
                <w:numId w:val="5"/>
              </w:numPr>
              <w:ind w:leftChars="0"/>
              <w:rPr>
                <w:rFonts w:asciiTheme="minorEastAsia" w:hAnsiTheme="minorEastAsia"/>
                <w:sz w:val="18"/>
                <w:szCs w:val="18"/>
              </w:rPr>
            </w:pPr>
            <w:r w:rsidRPr="001D66AA">
              <w:rPr>
                <w:rFonts w:asciiTheme="minorEastAsia" w:hAnsiTheme="minorEastAsia" w:hint="eastAsia"/>
                <w:sz w:val="18"/>
                <w:szCs w:val="18"/>
              </w:rPr>
              <w:t>【通常出願】</w:t>
            </w:r>
            <w:r w:rsidR="00AA0C18" w:rsidRPr="001D66AA">
              <w:rPr>
                <w:rFonts w:asciiTheme="minorEastAsia" w:hAnsiTheme="minorEastAsia" w:hint="eastAsia"/>
                <w:sz w:val="18"/>
                <w:szCs w:val="18"/>
              </w:rPr>
              <w:t>申請前に日本国特許庁に国内出願を完了しており、採択後、</w:t>
            </w:r>
            <w:r w:rsidRPr="001D66AA">
              <w:rPr>
                <w:rFonts w:asciiTheme="minorEastAsia" w:hAnsiTheme="minorEastAsia" w:hint="eastAsia"/>
                <w:sz w:val="18"/>
                <w:szCs w:val="18"/>
              </w:rPr>
              <w:t>優先権主張期間内（国内基礎出願から12ヵ月以内）の</w:t>
            </w:r>
            <w:r w:rsidR="005E6559" w:rsidRPr="001D66AA">
              <w:rPr>
                <w:rFonts w:asciiTheme="minorEastAsia" w:hAnsiTheme="minorEastAsia" w:hint="eastAsia"/>
                <w:sz w:val="18"/>
                <w:szCs w:val="18"/>
              </w:rPr>
              <w:t>令和</w:t>
            </w:r>
            <w:r w:rsidR="001D66AA" w:rsidRPr="001D66AA">
              <w:rPr>
                <w:rFonts w:asciiTheme="minorEastAsia" w:hAnsiTheme="minorEastAsia" w:hint="eastAsia"/>
                <w:sz w:val="18"/>
                <w:szCs w:val="18"/>
              </w:rPr>
              <w:t>５</w:t>
            </w:r>
            <w:r w:rsidR="00AA0C18" w:rsidRPr="001D66AA">
              <w:rPr>
                <w:rFonts w:asciiTheme="minorEastAsia" w:hAnsiTheme="minorEastAsia" w:hint="eastAsia"/>
                <w:sz w:val="18"/>
                <w:szCs w:val="18"/>
              </w:rPr>
              <w:t>年</w:t>
            </w:r>
            <w:r w:rsidR="000E1B1E" w:rsidRPr="001D66AA">
              <w:rPr>
                <w:rFonts w:asciiTheme="minorEastAsia" w:hAnsiTheme="minorEastAsia" w:hint="eastAsia"/>
                <w:sz w:val="18"/>
                <w:szCs w:val="18"/>
              </w:rPr>
              <w:t>1</w:t>
            </w:r>
            <w:r w:rsidR="000E1B1E" w:rsidRPr="001D66AA">
              <w:rPr>
                <w:rFonts w:asciiTheme="minorEastAsia" w:hAnsiTheme="minorEastAsia"/>
                <w:sz w:val="18"/>
                <w:szCs w:val="18"/>
              </w:rPr>
              <w:t>2</w:t>
            </w:r>
            <w:r w:rsidR="00AA0C18" w:rsidRPr="001D66AA">
              <w:rPr>
                <w:rFonts w:asciiTheme="minorEastAsia" w:hAnsiTheme="minorEastAsia" w:hint="eastAsia"/>
                <w:sz w:val="18"/>
                <w:szCs w:val="18"/>
              </w:rPr>
              <w:t>月</w:t>
            </w:r>
            <w:r w:rsidR="001D66AA">
              <w:rPr>
                <w:rFonts w:asciiTheme="minorEastAsia" w:hAnsiTheme="minorEastAsia" w:hint="eastAsia"/>
                <w:sz w:val="18"/>
                <w:szCs w:val="18"/>
              </w:rPr>
              <w:t>29</w:t>
            </w:r>
            <w:r w:rsidRPr="001D66AA">
              <w:rPr>
                <w:rFonts w:asciiTheme="minorEastAsia" w:hAnsiTheme="minorEastAsia" w:hint="eastAsia"/>
                <w:sz w:val="18"/>
                <w:szCs w:val="18"/>
              </w:rPr>
              <w:t>日までに</w:t>
            </w:r>
            <w:r w:rsidR="00AA0C18" w:rsidRPr="001D66AA">
              <w:rPr>
                <w:rFonts w:asciiTheme="minorEastAsia" w:hAnsiTheme="minorEastAsia" w:hint="eastAsia"/>
                <w:sz w:val="18"/>
                <w:szCs w:val="18"/>
              </w:rPr>
              <w:t xml:space="preserve">外国特許庁に対して行う出願 </w:t>
            </w:r>
          </w:p>
          <w:p w14:paraId="025193C7" w14:textId="5DD09533" w:rsidR="00AA0C18" w:rsidRPr="00D858DC" w:rsidRDefault="00AA0C18" w:rsidP="00AA0C18">
            <w:pPr>
              <w:ind w:leftChars="200" w:left="630" w:hangingChars="100" w:hanging="190"/>
              <w:rPr>
                <w:rFonts w:asciiTheme="minorEastAsia" w:hAnsiTheme="minorEastAsia"/>
                <w:sz w:val="18"/>
                <w:szCs w:val="18"/>
              </w:rPr>
            </w:pPr>
            <w:r w:rsidRPr="00D858DC">
              <w:rPr>
                <w:rFonts w:asciiTheme="minorEastAsia" w:hAnsiTheme="minorEastAsia" w:hint="eastAsia"/>
                <w:sz w:val="18"/>
                <w:szCs w:val="18"/>
              </w:rPr>
              <w:t xml:space="preserve">② </w:t>
            </w:r>
            <w:r w:rsidR="00823C7A">
              <w:rPr>
                <w:rFonts w:asciiTheme="minorEastAsia" w:hAnsiTheme="minorEastAsia" w:hint="eastAsia"/>
                <w:sz w:val="18"/>
                <w:szCs w:val="18"/>
              </w:rPr>
              <w:t>【ＰＣＴ出願】</w:t>
            </w:r>
            <w:r w:rsidR="006E1570">
              <w:rPr>
                <w:rFonts w:asciiTheme="minorEastAsia" w:hAnsiTheme="minorEastAsia" w:hint="eastAsia"/>
                <w:sz w:val="18"/>
                <w:szCs w:val="18"/>
              </w:rPr>
              <w:t>申請前に受理官庁を日本国特許庁として</w:t>
            </w:r>
            <w:r w:rsidRPr="00D858DC">
              <w:rPr>
                <w:rFonts w:asciiTheme="minorEastAsia" w:hAnsiTheme="minorEastAsia" w:hint="eastAsia"/>
                <w:sz w:val="18"/>
                <w:szCs w:val="18"/>
              </w:rPr>
              <w:t>ＰＣＴ国際出願を完了している案件で、採択後、</w:t>
            </w:r>
            <w:r w:rsidR="00823C7A">
              <w:rPr>
                <w:rFonts w:asciiTheme="minorEastAsia" w:hAnsiTheme="minorEastAsia" w:hint="eastAsia"/>
                <w:sz w:val="18"/>
                <w:szCs w:val="18"/>
              </w:rPr>
              <w:t>優先権主張期間内（国内基礎出願から30ヵ月以内[欧州は31ヵ月以内]）の</w:t>
            </w:r>
            <w:r w:rsidR="005E6559">
              <w:rPr>
                <w:rFonts w:asciiTheme="minorEastAsia" w:hAnsiTheme="minorEastAsia" w:hint="eastAsia"/>
                <w:sz w:val="18"/>
                <w:szCs w:val="18"/>
              </w:rPr>
              <w:t>令和</w:t>
            </w:r>
            <w:r w:rsidR="00CB3112">
              <w:rPr>
                <w:rFonts w:asciiTheme="minorEastAsia" w:hAnsiTheme="minorEastAsia" w:hint="eastAsia"/>
                <w:sz w:val="18"/>
                <w:szCs w:val="18"/>
              </w:rPr>
              <w:t>５</w:t>
            </w:r>
            <w:r w:rsidR="00823C7A" w:rsidRPr="00D858DC">
              <w:rPr>
                <w:rFonts w:asciiTheme="minorEastAsia" w:hAnsiTheme="minorEastAsia" w:hint="eastAsia"/>
                <w:sz w:val="18"/>
                <w:szCs w:val="18"/>
              </w:rPr>
              <w:t>年</w:t>
            </w:r>
            <w:r w:rsidR="001D75DD">
              <w:rPr>
                <w:rFonts w:asciiTheme="minorEastAsia" w:hAnsiTheme="minorEastAsia" w:hint="eastAsia"/>
                <w:sz w:val="18"/>
                <w:szCs w:val="18"/>
              </w:rPr>
              <w:t>12</w:t>
            </w:r>
            <w:r w:rsidR="00823C7A" w:rsidRPr="00D858DC">
              <w:rPr>
                <w:rFonts w:asciiTheme="minorEastAsia" w:hAnsiTheme="minorEastAsia" w:hint="eastAsia"/>
                <w:sz w:val="18"/>
                <w:szCs w:val="18"/>
              </w:rPr>
              <w:t>月</w:t>
            </w:r>
            <w:r w:rsidR="00CB3112">
              <w:rPr>
                <w:rFonts w:asciiTheme="minorEastAsia" w:hAnsiTheme="minorEastAsia" w:hint="eastAsia"/>
                <w:sz w:val="18"/>
                <w:szCs w:val="18"/>
              </w:rPr>
              <w:t>29</w:t>
            </w:r>
            <w:r w:rsidR="00823C7A">
              <w:rPr>
                <w:rFonts w:asciiTheme="minorEastAsia" w:hAnsiTheme="minorEastAsia" w:hint="eastAsia"/>
                <w:sz w:val="18"/>
                <w:szCs w:val="18"/>
              </w:rPr>
              <w:t>日までに</w:t>
            </w:r>
            <w:r w:rsidR="006E1570">
              <w:rPr>
                <w:rFonts w:asciiTheme="minorEastAsia" w:hAnsiTheme="minorEastAsia" w:hint="eastAsia"/>
                <w:sz w:val="18"/>
                <w:szCs w:val="18"/>
              </w:rPr>
              <w:t>、外国特許庁に対して</w:t>
            </w:r>
            <w:r w:rsidRPr="00D858DC">
              <w:rPr>
                <w:rFonts w:asciiTheme="minorEastAsia" w:hAnsiTheme="minorEastAsia" w:hint="eastAsia"/>
                <w:sz w:val="18"/>
                <w:szCs w:val="18"/>
              </w:rPr>
              <w:t xml:space="preserve">移行を行う案件 </w:t>
            </w:r>
          </w:p>
          <w:p w14:paraId="236FC89F" w14:textId="52D41811" w:rsidR="00BF38CB" w:rsidRDefault="00AA0C18" w:rsidP="000F055B">
            <w:pPr>
              <w:ind w:leftChars="200" w:left="630" w:hangingChars="100" w:hanging="190"/>
              <w:rPr>
                <w:rFonts w:asciiTheme="minorEastAsia" w:hAnsiTheme="minorEastAsia"/>
                <w:sz w:val="18"/>
                <w:szCs w:val="18"/>
              </w:rPr>
            </w:pPr>
            <w:r w:rsidRPr="000F055B">
              <w:rPr>
                <w:rFonts w:asciiTheme="minorEastAsia" w:hAnsiTheme="minorEastAsia" w:hint="eastAsia"/>
                <w:sz w:val="18"/>
                <w:szCs w:val="18"/>
              </w:rPr>
              <w:t xml:space="preserve">③ </w:t>
            </w:r>
            <w:r w:rsidR="00823C7A" w:rsidRPr="000F055B">
              <w:rPr>
                <w:rFonts w:asciiTheme="minorEastAsia" w:hAnsiTheme="minorEastAsia" w:hint="eastAsia"/>
                <w:sz w:val="18"/>
                <w:szCs w:val="18"/>
              </w:rPr>
              <w:t>【ダイレクトＰＣＴ出願】</w:t>
            </w:r>
            <w:r w:rsidR="006E1570" w:rsidRPr="000F055B">
              <w:rPr>
                <w:rFonts w:asciiTheme="minorEastAsia" w:hAnsiTheme="minorEastAsia" w:hint="eastAsia"/>
                <w:sz w:val="18"/>
                <w:szCs w:val="18"/>
              </w:rPr>
              <w:t>受理官庁を</w:t>
            </w:r>
            <w:r w:rsidRPr="000F055B">
              <w:rPr>
                <w:rFonts w:asciiTheme="minorEastAsia" w:hAnsiTheme="minorEastAsia" w:hint="eastAsia"/>
                <w:sz w:val="18"/>
                <w:szCs w:val="18"/>
              </w:rPr>
              <w:t>外国特許庁</w:t>
            </w:r>
            <w:r w:rsidR="006E1570" w:rsidRPr="000F055B">
              <w:rPr>
                <w:rFonts w:asciiTheme="minorEastAsia" w:hAnsiTheme="minorEastAsia" w:hint="eastAsia"/>
                <w:sz w:val="18"/>
                <w:szCs w:val="18"/>
              </w:rPr>
              <w:t>として</w:t>
            </w:r>
            <w:r w:rsidR="000F055B" w:rsidRPr="000F055B">
              <w:rPr>
                <w:rFonts w:asciiTheme="minorEastAsia" w:hAnsiTheme="minorEastAsia" w:hint="eastAsia"/>
                <w:sz w:val="18"/>
                <w:szCs w:val="18"/>
              </w:rPr>
              <w:t>、日本国を指定締約国に含み</w:t>
            </w:r>
            <w:r w:rsidRPr="000F055B">
              <w:rPr>
                <w:rFonts w:asciiTheme="minorEastAsia" w:hAnsiTheme="minorEastAsia" w:hint="eastAsia"/>
                <w:sz w:val="18"/>
                <w:szCs w:val="18"/>
              </w:rPr>
              <w:t>ＰＣＴ国際出願を完了しており、採択後、</w:t>
            </w:r>
            <w:r w:rsidR="000F055B" w:rsidRPr="000F055B">
              <w:rPr>
                <w:rFonts w:asciiTheme="minorEastAsia" w:hAnsiTheme="minorEastAsia" w:hint="eastAsia"/>
                <w:sz w:val="18"/>
                <w:szCs w:val="18"/>
              </w:rPr>
              <w:t>移行期間内（ＰＣＴ出願から30ヵ月以内[欧州は31ヵ月以内]）の</w:t>
            </w:r>
            <w:r w:rsidR="005E6559">
              <w:rPr>
                <w:rFonts w:asciiTheme="minorEastAsia" w:hAnsiTheme="minorEastAsia" w:hint="eastAsia"/>
                <w:sz w:val="18"/>
                <w:szCs w:val="18"/>
              </w:rPr>
              <w:t>令和</w:t>
            </w:r>
            <w:r w:rsidR="00CB3112">
              <w:rPr>
                <w:rFonts w:asciiTheme="minorEastAsia" w:hAnsiTheme="minorEastAsia" w:hint="eastAsia"/>
                <w:sz w:val="18"/>
                <w:szCs w:val="18"/>
              </w:rPr>
              <w:t>５</w:t>
            </w:r>
            <w:r w:rsidR="000F055B" w:rsidRPr="000F055B">
              <w:rPr>
                <w:rFonts w:asciiTheme="minorEastAsia" w:hAnsiTheme="minorEastAsia" w:hint="eastAsia"/>
                <w:sz w:val="18"/>
                <w:szCs w:val="18"/>
              </w:rPr>
              <w:t>年</w:t>
            </w:r>
            <w:r w:rsidR="001D75DD">
              <w:rPr>
                <w:rFonts w:asciiTheme="minorEastAsia" w:hAnsiTheme="minorEastAsia" w:hint="eastAsia"/>
                <w:sz w:val="18"/>
                <w:szCs w:val="18"/>
              </w:rPr>
              <w:t>1</w:t>
            </w:r>
            <w:r w:rsidR="001D75DD">
              <w:rPr>
                <w:rFonts w:asciiTheme="minorEastAsia" w:hAnsiTheme="minorEastAsia"/>
                <w:sz w:val="18"/>
                <w:szCs w:val="18"/>
              </w:rPr>
              <w:t>2</w:t>
            </w:r>
            <w:r w:rsidR="000F055B" w:rsidRPr="000F055B">
              <w:rPr>
                <w:rFonts w:asciiTheme="minorEastAsia" w:hAnsiTheme="minorEastAsia" w:hint="eastAsia"/>
                <w:sz w:val="18"/>
                <w:szCs w:val="18"/>
              </w:rPr>
              <w:t>月</w:t>
            </w:r>
            <w:r w:rsidR="00CB3112">
              <w:rPr>
                <w:rFonts w:asciiTheme="minorEastAsia" w:hAnsiTheme="minorEastAsia" w:hint="eastAsia"/>
                <w:sz w:val="18"/>
                <w:szCs w:val="18"/>
              </w:rPr>
              <w:t>29</w:t>
            </w:r>
            <w:r w:rsidR="000F055B" w:rsidRPr="000F055B">
              <w:rPr>
                <w:rFonts w:asciiTheme="minorEastAsia" w:hAnsiTheme="minorEastAsia" w:hint="eastAsia"/>
                <w:sz w:val="18"/>
                <w:szCs w:val="18"/>
              </w:rPr>
              <w:t>日までに、</w:t>
            </w:r>
            <w:r w:rsidRPr="000F055B">
              <w:rPr>
                <w:rFonts w:asciiTheme="minorEastAsia" w:hAnsiTheme="minorEastAsia" w:hint="eastAsia"/>
                <w:sz w:val="18"/>
                <w:szCs w:val="18"/>
              </w:rPr>
              <w:t>国内移行</w:t>
            </w:r>
            <w:r w:rsidR="000F055B" w:rsidRPr="000F055B">
              <w:rPr>
                <w:rFonts w:asciiTheme="minorEastAsia" w:hAnsiTheme="minorEastAsia" w:hint="eastAsia"/>
                <w:sz w:val="18"/>
                <w:szCs w:val="18"/>
              </w:rPr>
              <w:t>をする</w:t>
            </w:r>
            <w:r w:rsidRPr="000F055B">
              <w:rPr>
                <w:rFonts w:asciiTheme="minorEastAsia" w:hAnsiTheme="minorEastAsia" w:hint="eastAsia"/>
                <w:sz w:val="18"/>
                <w:szCs w:val="18"/>
              </w:rPr>
              <w:t>案件</w:t>
            </w:r>
          </w:p>
          <w:p w14:paraId="03AE7F12" w14:textId="77777777" w:rsidR="00AA0C18" w:rsidRPr="00D858DC" w:rsidRDefault="00AA0C18" w:rsidP="00AA0C18">
            <w:pPr>
              <w:ind w:leftChars="100" w:left="281" w:hangingChars="29" w:hanging="61"/>
              <w:rPr>
                <w:rFonts w:asciiTheme="minorEastAsia" w:hAnsiTheme="minorEastAsia"/>
                <w:sz w:val="20"/>
                <w:szCs w:val="20"/>
              </w:rPr>
            </w:pPr>
            <w:r w:rsidRPr="00D858DC">
              <w:rPr>
                <w:rFonts w:asciiTheme="minorEastAsia" w:hAnsiTheme="minorEastAsia" w:hint="eastAsia"/>
                <w:sz w:val="20"/>
                <w:szCs w:val="20"/>
              </w:rPr>
              <w:lastRenderedPageBreak/>
              <w:t>［実用新案］</w:t>
            </w:r>
          </w:p>
          <w:p w14:paraId="584D827F" w14:textId="6999525F" w:rsidR="00AA0C18" w:rsidRPr="00D858DC" w:rsidRDefault="00AA0C18" w:rsidP="00AA0C18">
            <w:pPr>
              <w:ind w:leftChars="200" w:left="630" w:hangingChars="100" w:hanging="190"/>
              <w:rPr>
                <w:rFonts w:asciiTheme="minorEastAsia" w:hAnsiTheme="minorEastAsia"/>
                <w:sz w:val="18"/>
                <w:szCs w:val="18"/>
              </w:rPr>
            </w:pPr>
            <w:r w:rsidRPr="00D858DC">
              <w:rPr>
                <w:rFonts w:asciiTheme="minorEastAsia" w:hAnsiTheme="minorEastAsia" w:hint="eastAsia"/>
                <w:sz w:val="18"/>
                <w:szCs w:val="18"/>
              </w:rPr>
              <w:t>① 日本国特許庁に特許出願</w:t>
            </w:r>
            <w:r w:rsidR="0016270E">
              <w:rPr>
                <w:rFonts w:asciiTheme="minorEastAsia" w:hAnsiTheme="minorEastAsia" w:hint="eastAsia"/>
                <w:sz w:val="18"/>
                <w:szCs w:val="18"/>
              </w:rPr>
              <w:t>または</w:t>
            </w:r>
            <w:r w:rsidR="00823C7A">
              <w:rPr>
                <w:rFonts w:asciiTheme="minorEastAsia" w:hAnsiTheme="minorEastAsia" w:hint="eastAsia"/>
                <w:sz w:val="18"/>
                <w:szCs w:val="18"/>
              </w:rPr>
              <w:t>実用新案登録出願を完了した案件で、</w:t>
            </w:r>
            <w:r w:rsidR="00823C7A" w:rsidRPr="00D858DC">
              <w:rPr>
                <w:rFonts w:asciiTheme="minorEastAsia" w:hAnsiTheme="minorEastAsia" w:hint="eastAsia"/>
                <w:sz w:val="18"/>
                <w:szCs w:val="18"/>
              </w:rPr>
              <w:t>採択後、</w:t>
            </w:r>
            <w:r w:rsidR="00823C7A">
              <w:rPr>
                <w:rFonts w:asciiTheme="minorEastAsia" w:hAnsiTheme="minorEastAsia" w:hint="eastAsia"/>
                <w:sz w:val="18"/>
                <w:szCs w:val="18"/>
              </w:rPr>
              <w:t>優先権主張期間内（国内基礎出願から12ヵ月以内）の</w:t>
            </w:r>
            <w:r w:rsidR="005E6559">
              <w:rPr>
                <w:rFonts w:asciiTheme="minorEastAsia" w:hAnsiTheme="minorEastAsia" w:hint="eastAsia"/>
                <w:sz w:val="18"/>
                <w:szCs w:val="18"/>
              </w:rPr>
              <w:t>令和</w:t>
            </w:r>
            <w:r w:rsidR="00CB3112">
              <w:rPr>
                <w:rFonts w:asciiTheme="minorEastAsia" w:hAnsiTheme="minorEastAsia" w:hint="eastAsia"/>
                <w:sz w:val="18"/>
                <w:szCs w:val="18"/>
              </w:rPr>
              <w:t>５</w:t>
            </w:r>
            <w:r w:rsidR="00823C7A" w:rsidRPr="00D858DC">
              <w:rPr>
                <w:rFonts w:asciiTheme="minorEastAsia" w:hAnsiTheme="minorEastAsia" w:hint="eastAsia"/>
                <w:sz w:val="18"/>
                <w:szCs w:val="18"/>
              </w:rPr>
              <w:t>年</w:t>
            </w:r>
            <w:r w:rsidR="001D75DD">
              <w:rPr>
                <w:rFonts w:asciiTheme="minorEastAsia" w:hAnsiTheme="minorEastAsia" w:hint="eastAsia"/>
                <w:sz w:val="18"/>
                <w:szCs w:val="18"/>
              </w:rPr>
              <w:t>1</w:t>
            </w:r>
            <w:r w:rsidR="001D75DD">
              <w:rPr>
                <w:rFonts w:asciiTheme="minorEastAsia" w:hAnsiTheme="minorEastAsia"/>
                <w:sz w:val="18"/>
                <w:szCs w:val="18"/>
              </w:rPr>
              <w:t>2</w:t>
            </w:r>
            <w:r w:rsidR="00823C7A" w:rsidRPr="00D858DC">
              <w:rPr>
                <w:rFonts w:asciiTheme="minorEastAsia" w:hAnsiTheme="minorEastAsia" w:hint="eastAsia"/>
                <w:sz w:val="18"/>
                <w:szCs w:val="18"/>
              </w:rPr>
              <w:t>月</w:t>
            </w:r>
            <w:r w:rsidR="00CB3112">
              <w:rPr>
                <w:rFonts w:asciiTheme="minorEastAsia" w:hAnsiTheme="minorEastAsia" w:hint="eastAsia"/>
                <w:sz w:val="18"/>
                <w:szCs w:val="18"/>
              </w:rPr>
              <w:t>29</w:t>
            </w:r>
            <w:r w:rsidR="00823C7A">
              <w:rPr>
                <w:rFonts w:asciiTheme="minorEastAsia" w:hAnsiTheme="minorEastAsia" w:hint="eastAsia"/>
                <w:sz w:val="18"/>
                <w:szCs w:val="18"/>
              </w:rPr>
              <w:t>日までに</w:t>
            </w:r>
            <w:r w:rsidRPr="00D858DC">
              <w:rPr>
                <w:rFonts w:asciiTheme="minorEastAsia" w:hAnsiTheme="minorEastAsia" w:hint="eastAsia"/>
                <w:sz w:val="18"/>
                <w:szCs w:val="18"/>
              </w:rPr>
              <w:t>外国特許庁に実用新案出願を行う案件</w:t>
            </w:r>
          </w:p>
          <w:p w14:paraId="30941B61" w14:textId="77777777" w:rsidR="00AA0C18" w:rsidRPr="00D858DC" w:rsidRDefault="00AA0C18" w:rsidP="00AA0C18">
            <w:pPr>
              <w:ind w:leftChars="300" w:left="850" w:hangingChars="100" w:hanging="190"/>
              <w:rPr>
                <w:rFonts w:asciiTheme="minorEastAsia" w:hAnsiTheme="minorEastAsia"/>
                <w:sz w:val="18"/>
                <w:szCs w:val="18"/>
              </w:rPr>
            </w:pPr>
            <w:r w:rsidRPr="00D858DC">
              <w:rPr>
                <w:rFonts w:asciiTheme="minorEastAsia" w:hAnsiTheme="minorEastAsia" w:hint="eastAsia"/>
                <w:sz w:val="18"/>
                <w:szCs w:val="18"/>
              </w:rPr>
              <w:t xml:space="preserve">※ 実用新案に関しては、日本国特許庁に対する特許出願を基礎として優先権主張して外国特許庁へ出願することもパリ条約上可能であるため、日本国に対する基礎出願は特許もしくは実用新案いずれの出願でも構いません。 </w:t>
            </w:r>
          </w:p>
          <w:p w14:paraId="3CEB1887" w14:textId="29011077" w:rsidR="00AA0C18" w:rsidRPr="00D858DC" w:rsidRDefault="00AA0C18" w:rsidP="00B5184D">
            <w:pPr>
              <w:ind w:leftChars="200" w:left="630" w:hangingChars="100" w:hanging="190"/>
              <w:rPr>
                <w:rFonts w:asciiTheme="minorEastAsia" w:hAnsiTheme="minorEastAsia"/>
                <w:sz w:val="18"/>
                <w:szCs w:val="18"/>
              </w:rPr>
            </w:pPr>
            <w:r w:rsidRPr="00D858DC">
              <w:rPr>
                <w:rFonts w:asciiTheme="minorEastAsia" w:hAnsiTheme="minorEastAsia" w:hint="eastAsia"/>
                <w:sz w:val="18"/>
                <w:szCs w:val="18"/>
              </w:rPr>
              <w:t>② 受理官庁として日本国特許庁に対しＰＣＴ国際出願を完了している案件で、</w:t>
            </w:r>
            <w:r w:rsidR="00823C7A" w:rsidRPr="00D858DC">
              <w:rPr>
                <w:rFonts w:asciiTheme="minorEastAsia" w:hAnsiTheme="minorEastAsia" w:hint="eastAsia"/>
                <w:sz w:val="18"/>
                <w:szCs w:val="18"/>
              </w:rPr>
              <w:t>採択後、</w:t>
            </w:r>
            <w:r w:rsidR="00823C7A">
              <w:rPr>
                <w:rFonts w:asciiTheme="minorEastAsia" w:hAnsiTheme="minorEastAsia" w:hint="eastAsia"/>
                <w:sz w:val="18"/>
                <w:szCs w:val="18"/>
              </w:rPr>
              <w:t>優先権主張期間内（国内基礎出願から30ヵ月以内[欧州は31ヵ月以内]）の</w:t>
            </w:r>
            <w:r w:rsidR="005E6559">
              <w:rPr>
                <w:rFonts w:asciiTheme="minorEastAsia" w:hAnsiTheme="minorEastAsia" w:hint="eastAsia"/>
                <w:sz w:val="18"/>
                <w:szCs w:val="18"/>
              </w:rPr>
              <w:t>令和</w:t>
            </w:r>
            <w:r w:rsidR="00F34CC7">
              <w:rPr>
                <w:rFonts w:asciiTheme="minorEastAsia" w:hAnsiTheme="minorEastAsia" w:hint="eastAsia"/>
                <w:sz w:val="18"/>
                <w:szCs w:val="18"/>
              </w:rPr>
              <w:t>５</w:t>
            </w:r>
            <w:r w:rsidR="00823C7A" w:rsidRPr="00D858DC">
              <w:rPr>
                <w:rFonts w:asciiTheme="minorEastAsia" w:hAnsiTheme="minorEastAsia" w:hint="eastAsia"/>
                <w:sz w:val="18"/>
                <w:szCs w:val="18"/>
              </w:rPr>
              <w:t>年</w:t>
            </w:r>
            <w:r w:rsidR="001D75DD">
              <w:rPr>
                <w:rFonts w:asciiTheme="minorEastAsia" w:hAnsiTheme="minorEastAsia" w:hint="eastAsia"/>
                <w:sz w:val="18"/>
                <w:szCs w:val="18"/>
              </w:rPr>
              <w:t>1</w:t>
            </w:r>
            <w:r w:rsidR="001D75DD">
              <w:rPr>
                <w:rFonts w:asciiTheme="minorEastAsia" w:hAnsiTheme="minorEastAsia"/>
                <w:sz w:val="18"/>
                <w:szCs w:val="18"/>
              </w:rPr>
              <w:t>2</w:t>
            </w:r>
            <w:r w:rsidR="00823C7A" w:rsidRPr="00D858DC">
              <w:rPr>
                <w:rFonts w:asciiTheme="minorEastAsia" w:hAnsiTheme="minorEastAsia" w:hint="eastAsia"/>
                <w:sz w:val="18"/>
                <w:szCs w:val="18"/>
              </w:rPr>
              <w:t>月</w:t>
            </w:r>
            <w:r w:rsidR="00F34CC7">
              <w:rPr>
                <w:rFonts w:asciiTheme="minorEastAsia" w:hAnsiTheme="minorEastAsia" w:hint="eastAsia"/>
                <w:sz w:val="18"/>
                <w:szCs w:val="18"/>
              </w:rPr>
              <w:t>29</w:t>
            </w:r>
            <w:r w:rsidR="00823C7A">
              <w:rPr>
                <w:rFonts w:asciiTheme="minorEastAsia" w:hAnsiTheme="minorEastAsia" w:hint="eastAsia"/>
                <w:sz w:val="18"/>
                <w:szCs w:val="18"/>
              </w:rPr>
              <w:t>日までに</w:t>
            </w:r>
            <w:r w:rsidRPr="00D858DC">
              <w:rPr>
                <w:rFonts w:asciiTheme="minorEastAsia" w:hAnsiTheme="minorEastAsia" w:hint="eastAsia"/>
                <w:sz w:val="18"/>
                <w:szCs w:val="18"/>
              </w:rPr>
              <w:t xml:space="preserve">外国特許庁に対し国内移行を行う案件 </w:t>
            </w:r>
          </w:p>
          <w:p w14:paraId="2218C70A" w14:textId="3C6BC529" w:rsidR="00AA0C18" w:rsidRPr="002C3DE2" w:rsidRDefault="00AA0C18" w:rsidP="00B5184D">
            <w:pPr>
              <w:ind w:leftChars="200" w:left="631" w:hangingChars="100" w:hanging="191"/>
              <w:rPr>
                <w:rFonts w:asciiTheme="minorEastAsia" w:hAnsiTheme="minorEastAsia"/>
                <w:b/>
                <w:sz w:val="18"/>
                <w:szCs w:val="18"/>
              </w:rPr>
            </w:pPr>
            <w:r w:rsidRPr="002C3DE2">
              <w:rPr>
                <w:rFonts w:asciiTheme="minorEastAsia" w:hAnsiTheme="minorEastAsia" w:hint="eastAsia"/>
                <w:b/>
                <w:sz w:val="18"/>
                <w:szCs w:val="18"/>
              </w:rPr>
              <w:t>③ 受理官庁として外国特許庁に対しＰＣＴ国際出願を完了しており、日本国特許庁への国内移行も完了している案件で、採択後、</w:t>
            </w:r>
            <w:r w:rsidR="005E6559" w:rsidRPr="002C3DE2">
              <w:rPr>
                <w:rFonts w:asciiTheme="minorEastAsia" w:hAnsiTheme="minorEastAsia" w:hint="eastAsia"/>
                <w:b/>
                <w:sz w:val="18"/>
                <w:szCs w:val="18"/>
                <w:u w:val="single"/>
              </w:rPr>
              <w:t>令和</w:t>
            </w:r>
            <w:r w:rsidR="00CB3112">
              <w:rPr>
                <w:rFonts w:asciiTheme="minorEastAsia" w:hAnsiTheme="minorEastAsia" w:hint="eastAsia"/>
                <w:b/>
                <w:sz w:val="18"/>
                <w:szCs w:val="18"/>
                <w:u w:val="single"/>
              </w:rPr>
              <w:t>５</w:t>
            </w:r>
            <w:r w:rsidR="00B5184D" w:rsidRPr="002C3DE2">
              <w:rPr>
                <w:rFonts w:asciiTheme="minorEastAsia" w:hAnsiTheme="minorEastAsia" w:hint="eastAsia"/>
                <w:b/>
                <w:sz w:val="18"/>
                <w:szCs w:val="18"/>
                <w:u w:val="single"/>
              </w:rPr>
              <w:t>年</w:t>
            </w:r>
            <w:r w:rsidR="001D75DD" w:rsidRPr="002C3DE2">
              <w:rPr>
                <w:rFonts w:asciiTheme="minorEastAsia" w:hAnsiTheme="minorEastAsia" w:hint="eastAsia"/>
                <w:b/>
                <w:sz w:val="18"/>
                <w:szCs w:val="18"/>
                <w:u w:val="single"/>
              </w:rPr>
              <w:t>12</w:t>
            </w:r>
            <w:r w:rsidR="00B5184D" w:rsidRPr="002C3DE2">
              <w:rPr>
                <w:rFonts w:asciiTheme="minorEastAsia" w:hAnsiTheme="minorEastAsia" w:hint="eastAsia"/>
                <w:b/>
                <w:sz w:val="18"/>
                <w:szCs w:val="18"/>
                <w:u w:val="single"/>
              </w:rPr>
              <w:t>月</w:t>
            </w:r>
            <w:r w:rsidR="00CB3112">
              <w:rPr>
                <w:rFonts w:asciiTheme="minorEastAsia" w:hAnsiTheme="minorEastAsia" w:hint="eastAsia"/>
                <w:b/>
                <w:sz w:val="18"/>
                <w:szCs w:val="18"/>
                <w:u w:val="single"/>
              </w:rPr>
              <w:t>29</w:t>
            </w:r>
            <w:r w:rsidRPr="002C3DE2">
              <w:rPr>
                <w:rFonts w:asciiTheme="minorEastAsia" w:hAnsiTheme="minorEastAsia" w:hint="eastAsia"/>
                <w:b/>
                <w:sz w:val="18"/>
                <w:szCs w:val="18"/>
                <w:u w:val="single"/>
              </w:rPr>
              <w:t>日までに外国特許庁に対し国内移行</w:t>
            </w:r>
            <w:r w:rsidRPr="002C3DE2">
              <w:rPr>
                <w:rFonts w:asciiTheme="minorEastAsia" w:hAnsiTheme="minorEastAsia" w:hint="eastAsia"/>
                <w:b/>
                <w:sz w:val="18"/>
                <w:szCs w:val="18"/>
              </w:rPr>
              <w:t>を行う案件</w:t>
            </w:r>
          </w:p>
          <w:p w14:paraId="2B9895DD" w14:textId="77777777" w:rsidR="00AA0C18" w:rsidRPr="00D858DC" w:rsidRDefault="00AA0C18" w:rsidP="00B5184D">
            <w:pPr>
              <w:ind w:leftChars="100" w:left="281" w:hangingChars="29" w:hanging="61"/>
              <w:rPr>
                <w:rFonts w:asciiTheme="minorEastAsia" w:hAnsiTheme="minorEastAsia"/>
                <w:sz w:val="20"/>
                <w:szCs w:val="20"/>
              </w:rPr>
            </w:pPr>
            <w:r w:rsidRPr="00D858DC">
              <w:rPr>
                <w:rFonts w:asciiTheme="minorEastAsia" w:hAnsiTheme="minorEastAsia" w:hint="eastAsia"/>
                <w:sz w:val="20"/>
                <w:szCs w:val="20"/>
              </w:rPr>
              <w:t>［意匠］</w:t>
            </w:r>
          </w:p>
          <w:p w14:paraId="17BA00DA" w14:textId="7D4CFD23" w:rsidR="00AA0C18" w:rsidRPr="002C3DE2" w:rsidRDefault="00AA0C18" w:rsidP="00F97429">
            <w:pPr>
              <w:pStyle w:val="aa"/>
              <w:numPr>
                <w:ilvl w:val="0"/>
                <w:numId w:val="2"/>
              </w:numPr>
              <w:ind w:leftChars="0"/>
              <w:rPr>
                <w:rFonts w:asciiTheme="minorEastAsia" w:hAnsiTheme="minorEastAsia"/>
                <w:sz w:val="18"/>
                <w:szCs w:val="18"/>
              </w:rPr>
            </w:pPr>
            <w:r w:rsidRPr="002C3DE2">
              <w:rPr>
                <w:rFonts w:asciiTheme="minorEastAsia" w:hAnsiTheme="minorEastAsia" w:hint="eastAsia"/>
                <w:sz w:val="18"/>
                <w:szCs w:val="18"/>
              </w:rPr>
              <w:t>日本国特許庁に意匠出願を完了している案件で、採択後、</w:t>
            </w:r>
            <w:r w:rsidR="005E6559" w:rsidRPr="002C3DE2">
              <w:rPr>
                <w:rFonts w:asciiTheme="minorEastAsia" w:hAnsiTheme="minorEastAsia" w:hint="eastAsia"/>
                <w:sz w:val="18"/>
                <w:szCs w:val="18"/>
                <w:u w:val="single"/>
              </w:rPr>
              <w:t>令和</w:t>
            </w:r>
            <w:r w:rsidR="00CB3112">
              <w:rPr>
                <w:rFonts w:asciiTheme="minorEastAsia" w:hAnsiTheme="minorEastAsia" w:hint="eastAsia"/>
                <w:sz w:val="18"/>
                <w:szCs w:val="18"/>
                <w:u w:val="single"/>
              </w:rPr>
              <w:t>５</w:t>
            </w:r>
            <w:r w:rsidR="00B5184D" w:rsidRPr="002C3DE2">
              <w:rPr>
                <w:rFonts w:asciiTheme="minorEastAsia" w:hAnsiTheme="minorEastAsia" w:hint="eastAsia"/>
                <w:sz w:val="18"/>
                <w:szCs w:val="18"/>
                <w:u w:val="single"/>
              </w:rPr>
              <w:t>年</w:t>
            </w:r>
            <w:r w:rsidR="001D75DD" w:rsidRPr="002C3DE2">
              <w:rPr>
                <w:rFonts w:asciiTheme="minorEastAsia" w:hAnsiTheme="minorEastAsia" w:hint="eastAsia"/>
                <w:sz w:val="18"/>
                <w:szCs w:val="18"/>
                <w:u w:val="single"/>
              </w:rPr>
              <w:t>12</w:t>
            </w:r>
            <w:r w:rsidR="00B5184D" w:rsidRPr="002C3DE2">
              <w:rPr>
                <w:rFonts w:asciiTheme="minorEastAsia" w:hAnsiTheme="minorEastAsia" w:hint="eastAsia"/>
                <w:sz w:val="18"/>
                <w:szCs w:val="18"/>
                <w:u w:val="single"/>
              </w:rPr>
              <w:t>月</w:t>
            </w:r>
            <w:r w:rsidR="00CB3112">
              <w:rPr>
                <w:rFonts w:asciiTheme="minorEastAsia" w:hAnsiTheme="minorEastAsia" w:hint="eastAsia"/>
                <w:sz w:val="18"/>
                <w:szCs w:val="18"/>
                <w:u w:val="single"/>
              </w:rPr>
              <w:t>29</w:t>
            </w:r>
            <w:r w:rsidRPr="002C3DE2">
              <w:rPr>
                <w:rFonts w:asciiTheme="minorEastAsia" w:hAnsiTheme="minorEastAsia" w:hint="eastAsia"/>
                <w:sz w:val="18"/>
                <w:szCs w:val="18"/>
                <w:u w:val="single"/>
              </w:rPr>
              <w:t>日までに</w:t>
            </w:r>
            <w:r w:rsidRPr="002C3DE2">
              <w:rPr>
                <w:rFonts w:asciiTheme="minorEastAsia" w:hAnsiTheme="minorEastAsia" w:hint="eastAsia"/>
                <w:b/>
                <w:sz w:val="18"/>
                <w:szCs w:val="18"/>
                <w:u w:val="single"/>
              </w:rPr>
              <w:t>優先権を主張して</w:t>
            </w:r>
            <w:r w:rsidRPr="002C3DE2">
              <w:rPr>
                <w:rFonts w:asciiTheme="minorEastAsia" w:hAnsiTheme="minorEastAsia" w:hint="eastAsia"/>
                <w:sz w:val="18"/>
                <w:szCs w:val="18"/>
              </w:rPr>
              <w:t xml:space="preserve">外国特許庁に直接意匠出願を行う案件 </w:t>
            </w:r>
          </w:p>
          <w:p w14:paraId="55BF5C33" w14:textId="028AD3CB" w:rsidR="00AA0C18" w:rsidRPr="002C3DE2" w:rsidRDefault="00AA0C18" w:rsidP="00F97429">
            <w:pPr>
              <w:pStyle w:val="aa"/>
              <w:numPr>
                <w:ilvl w:val="0"/>
                <w:numId w:val="2"/>
              </w:numPr>
              <w:ind w:leftChars="0"/>
              <w:rPr>
                <w:rFonts w:asciiTheme="minorEastAsia" w:hAnsiTheme="minorEastAsia"/>
                <w:sz w:val="18"/>
                <w:szCs w:val="18"/>
              </w:rPr>
            </w:pPr>
            <w:r w:rsidRPr="002C3DE2">
              <w:rPr>
                <w:rFonts w:asciiTheme="minorEastAsia" w:hAnsiTheme="minorEastAsia" w:hint="eastAsia"/>
                <w:sz w:val="18"/>
                <w:szCs w:val="18"/>
              </w:rPr>
              <w:t>日本国特許庁に意匠出願を完了している案件で、採択後、</w:t>
            </w:r>
            <w:r w:rsidR="005E6559" w:rsidRPr="002C3DE2">
              <w:rPr>
                <w:rFonts w:asciiTheme="minorEastAsia" w:hAnsiTheme="minorEastAsia" w:hint="eastAsia"/>
                <w:sz w:val="18"/>
                <w:szCs w:val="18"/>
                <w:u w:val="single"/>
              </w:rPr>
              <w:t>令和</w:t>
            </w:r>
            <w:r w:rsidR="00CB3112">
              <w:rPr>
                <w:rFonts w:asciiTheme="minorEastAsia" w:hAnsiTheme="minorEastAsia" w:hint="eastAsia"/>
                <w:sz w:val="18"/>
                <w:szCs w:val="18"/>
                <w:u w:val="single"/>
              </w:rPr>
              <w:t>５</w:t>
            </w:r>
            <w:r w:rsidR="00B5184D" w:rsidRPr="002C3DE2">
              <w:rPr>
                <w:rFonts w:asciiTheme="minorEastAsia" w:hAnsiTheme="minorEastAsia" w:hint="eastAsia"/>
                <w:sz w:val="18"/>
                <w:szCs w:val="18"/>
                <w:u w:val="single"/>
              </w:rPr>
              <w:t>年</w:t>
            </w:r>
            <w:r w:rsidR="001D75DD" w:rsidRPr="002C3DE2">
              <w:rPr>
                <w:rFonts w:asciiTheme="minorEastAsia" w:hAnsiTheme="minorEastAsia" w:hint="eastAsia"/>
                <w:sz w:val="18"/>
                <w:szCs w:val="18"/>
                <w:u w:val="single"/>
              </w:rPr>
              <w:t>1</w:t>
            </w:r>
            <w:r w:rsidR="001D75DD" w:rsidRPr="002C3DE2">
              <w:rPr>
                <w:rFonts w:asciiTheme="minorEastAsia" w:hAnsiTheme="minorEastAsia"/>
                <w:sz w:val="18"/>
                <w:szCs w:val="18"/>
                <w:u w:val="single"/>
              </w:rPr>
              <w:t>2</w:t>
            </w:r>
            <w:r w:rsidR="00B5184D" w:rsidRPr="002C3DE2">
              <w:rPr>
                <w:rFonts w:asciiTheme="minorEastAsia" w:hAnsiTheme="minorEastAsia" w:hint="eastAsia"/>
                <w:sz w:val="18"/>
                <w:szCs w:val="18"/>
                <w:u w:val="single"/>
              </w:rPr>
              <w:t>月</w:t>
            </w:r>
            <w:r w:rsidR="00CB3112">
              <w:rPr>
                <w:rFonts w:asciiTheme="minorEastAsia" w:hAnsiTheme="minorEastAsia" w:hint="eastAsia"/>
                <w:sz w:val="18"/>
                <w:szCs w:val="18"/>
                <w:u w:val="single"/>
              </w:rPr>
              <w:t>29</w:t>
            </w:r>
            <w:r w:rsidRPr="002C3DE2">
              <w:rPr>
                <w:rFonts w:asciiTheme="minorEastAsia" w:hAnsiTheme="minorEastAsia" w:hint="eastAsia"/>
                <w:sz w:val="18"/>
                <w:szCs w:val="18"/>
                <w:u w:val="single"/>
              </w:rPr>
              <w:t>日までに</w:t>
            </w:r>
            <w:r w:rsidRPr="002C3DE2">
              <w:rPr>
                <w:rFonts w:asciiTheme="minorEastAsia" w:hAnsiTheme="minorEastAsia" w:hint="eastAsia"/>
                <w:b/>
                <w:sz w:val="18"/>
                <w:szCs w:val="18"/>
                <w:u w:val="single"/>
              </w:rPr>
              <w:t>優先権を主張して</w:t>
            </w:r>
            <w:r w:rsidRPr="002C3DE2">
              <w:rPr>
                <w:rFonts w:asciiTheme="minorEastAsia" w:hAnsiTheme="minorEastAsia" w:hint="eastAsia"/>
                <w:sz w:val="18"/>
                <w:szCs w:val="18"/>
              </w:rPr>
              <w:t>ハーグ出願を行う案件</w:t>
            </w:r>
          </w:p>
          <w:p w14:paraId="2940E26D" w14:textId="77777777" w:rsidR="005E6559" w:rsidRDefault="00B34D1A" w:rsidP="005E6559">
            <w:pPr>
              <w:ind w:leftChars="100" w:left="281" w:hangingChars="29" w:hanging="61"/>
              <w:rPr>
                <w:rFonts w:asciiTheme="minorEastAsia" w:hAnsiTheme="minorEastAsia"/>
                <w:sz w:val="20"/>
                <w:szCs w:val="20"/>
              </w:rPr>
            </w:pPr>
            <w:r w:rsidRPr="00D858DC">
              <w:rPr>
                <w:rFonts w:asciiTheme="minorEastAsia" w:hAnsiTheme="minorEastAsia" w:hint="eastAsia"/>
                <w:sz w:val="20"/>
                <w:szCs w:val="20"/>
              </w:rPr>
              <w:t>［商標（冒認対策商標含む）］</w:t>
            </w:r>
          </w:p>
          <w:p w14:paraId="393B3788" w14:textId="61B096E0" w:rsidR="00B34D1A" w:rsidRPr="005E6559" w:rsidRDefault="00B34D1A" w:rsidP="005E6559">
            <w:pPr>
              <w:pStyle w:val="aa"/>
              <w:numPr>
                <w:ilvl w:val="0"/>
                <w:numId w:val="1"/>
              </w:numPr>
              <w:ind w:leftChars="0"/>
              <w:rPr>
                <w:rFonts w:asciiTheme="minorEastAsia" w:hAnsiTheme="minorEastAsia"/>
                <w:sz w:val="20"/>
                <w:szCs w:val="20"/>
              </w:rPr>
            </w:pPr>
            <w:r w:rsidRPr="005E6559">
              <w:rPr>
                <w:rFonts w:asciiTheme="minorEastAsia" w:hAnsiTheme="minorEastAsia" w:hint="eastAsia"/>
                <w:sz w:val="18"/>
                <w:szCs w:val="18"/>
              </w:rPr>
              <w:t>日本国特許庁に商標出願もしくは商標登録を完了している案件で、採択後、</w:t>
            </w:r>
            <w:r w:rsidR="005E6559" w:rsidRPr="005E6559">
              <w:rPr>
                <w:rFonts w:asciiTheme="minorEastAsia" w:hAnsiTheme="minorEastAsia" w:hint="eastAsia"/>
                <w:sz w:val="18"/>
                <w:szCs w:val="18"/>
              </w:rPr>
              <w:t>令和</w:t>
            </w:r>
            <w:r w:rsidR="00CB3112">
              <w:rPr>
                <w:rFonts w:asciiTheme="minorEastAsia" w:hAnsiTheme="minorEastAsia" w:hint="eastAsia"/>
                <w:sz w:val="18"/>
                <w:szCs w:val="18"/>
              </w:rPr>
              <w:t>５</w:t>
            </w:r>
            <w:r w:rsidRPr="005E6559">
              <w:rPr>
                <w:rFonts w:asciiTheme="minorEastAsia" w:hAnsiTheme="minorEastAsia" w:hint="eastAsia"/>
                <w:sz w:val="18"/>
                <w:szCs w:val="18"/>
              </w:rPr>
              <w:t>年</w:t>
            </w:r>
            <w:r w:rsidR="001D75DD">
              <w:rPr>
                <w:rFonts w:asciiTheme="minorEastAsia" w:hAnsiTheme="minorEastAsia" w:hint="eastAsia"/>
                <w:sz w:val="18"/>
                <w:szCs w:val="18"/>
              </w:rPr>
              <w:t>1</w:t>
            </w:r>
            <w:r w:rsidR="001D75DD">
              <w:rPr>
                <w:rFonts w:asciiTheme="minorEastAsia" w:hAnsiTheme="minorEastAsia"/>
                <w:sz w:val="18"/>
                <w:szCs w:val="18"/>
              </w:rPr>
              <w:t>2</w:t>
            </w:r>
            <w:r w:rsidRPr="005E6559">
              <w:rPr>
                <w:rFonts w:asciiTheme="minorEastAsia" w:hAnsiTheme="minorEastAsia" w:hint="eastAsia"/>
                <w:sz w:val="18"/>
                <w:szCs w:val="18"/>
              </w:rPr>
              <w:t>月</w:t>
            </w:r>
            <w:r w:rsidR="00CB3112">
              <w:rPr>
                <w:rFonts w:asciiTheme="minorEastAsia" w:hAnsiTheme="minorEastAsia" w:hint="eastAsia"/>
                <w:sz w:val="18"/>
                <w:szCs w:val="18"/>
              </w:rPr>
              <w:t>29</w:t>
            </w:r>
            <w:r w:rsidRPr="005E6559">
              <w:rPr>
                <w:rFonts w:asciiTheme="minorEastAsia" w:hAnsiTheme="minorEastAsia" w:hint="eastAsia"/>
                <w:sz w:val="18"/>
                <w:szCs w:val="18"/>
              </w:rPr>
              <w:t xml:space="preserve">日までに外国特許庁に直接商標出願を行う案件（出願予定国での先行調査等で問題が無ければ、出願にあたって優先権主張の有無は問いません。） </w:t>
            </w:r>
          </w:p>
          <w:p w14:paraId="2FCE1E45" w14:textId="14A038BA" w:rsidR="00B34D1A" w:rsidRPr="005E6559" w:rsidRDefault="00B34D1A" w:rsidP="005E6559">
            <w:pPr>
              <w:pStyle w:val="aa"/>
              <w:numPr>
                <w:ilvl w:val="0"/>
                <w:numId w:val="1"/>
              </w:numPr>
              <w:ind w:leftChars="0"/>
              <w:rPr>
                <w:rFonts w:asciiTheme="minorEastAsia" w:hAnsiTheme="minorEastAsia"/>
                <w:sz w:val="18"/>
                <w:szCs w:val="18"/>
              </w:rPr>
            </w:pPr>
            <w:r w:rsidRPr="005E6559">
              <w:rPr>
                <w:rFonts w:asciiTheme="minorEastAsia" w:hAnsiTheme="minorEastAsia" w:hint="eastAsia"/>
                <w:sz w:val="18"/>
                <w:szCs w:val="18"/>
              </w:rPr>
              <w:t>日本国特許庁に商標出願もしくは商標登録を完了している案件で、採択後、</w:t>
            </w:r>
            <w:r w:rsidR="005E6559" w:rsidRPr="005E6559">
              <w:rPr>
                <w:rFonts w:asciiTheme="minorEastAsia" w:hAnsiTheme="minorEastAsia" w:hint="eastAsia"/>
                <w:sz w:val="18"/>
                <w:szCs w:val="18"/>
              </w:rPr>
              <w:t>令和</w:t>
            </w:r>
            <w:r w:rsidR="00CB3112">
              <w:rPr>
                <w:rFonts w:asciiTheme="minorEastAsia" w:hAnsiTheme="minorEastAsia" w:hint="eastAsia"/>
                <w:sz w:val="18"/>
                <w:szCs w:val="18"/>
              </w:rPr>
              <w:t>５</w:t>
            </w:r>
            <w:r w:rsidRPr="005E6559">
              <w:rPr>
                <w:rFonts w:asciiTheme="minorEastAsia" w:hAnsiTheme="minorEastAsia" w:hint="eastAsia"/>
                <w:sz w:val="18"/>
                <w:szCs w:val="18"/>
              </w:rPr>
              <w:t>年</w:t>
            </w:r>
            <w:r w:rsidR="001D75DD">
              <w:rPr>
                <w:rFonts w:asciiTheme="minorEastAsia" w:hAnsiTheme="minorEastAsia" w:hint="eastAsia"/>
                <w:sz w:val="18"/>
                <w:szCs w:val="18"/>
              </w:rPr>
              <w:t>1</w:t>
            </w:r>
            <w:r w:rsidR="001D75DD">
              <w:rPr>
                <w:rFonts w:asciiTheme="minorEastAsia" w:hAnsiTheme="minorEastAsia"/>
                <w:sz w:val="18"/>
                <w:szCs w:val="18"/>
              </w:rPr>
              <w:t>2</w:t>
            </w:r>
            <w:r w:rsidRPr="005E6559">
              <w:rPr>
                <w:rFonts w:asciiTheme="minorEastAsia" w:hAnsiTheme="minorEastAsia" w:hint="eastAsia"/>
                <w:sz w:val="18"/>
                <w:szCs w:val="18"/>
              </w:rPr>
              <w:t>月</w:t>
            </w:r>
            <w:r w:rsidR="00CB3112">
              <w:rPr>
                <w:rFonts w:asciiTheme="minorEastAsia" w:hAnsiTheme="minorEastAsia" w:hint="eastAsia"/>
                <w:sz w:val="18"/>
                <w:szCs w:val="18"/>
              </w:rPr>
              <w:t>29</w:t>
            </w:r>
            <w:r w:rsidRPr="005E6559">
              <w:rPr>
                <w:rFonts w:asciiTheme="minorEastAsia" w:hAnsiTheme="minorEastAsia" w:hint="eastAsia"/>
                <w:sz w:val="18"/>
                <w:szCs w:val="18"/>
              </w:rPr>
              <w:t>日までにマドプロ出願を行う案件 （本国官庁・日本国特許庁へ支払う経費は対象外となります）</w:t>
            </w:r>
          </w:p>
          <w:p w14:paraId="116C09F2" w14:textId="77777777" w:rsidR="00B34D1A" w:rsidRPr="005E6559" w:rsidRDefault="00B34D1A" w:rsidP="005E6559">
            <w:pPr>
              <w:pStyle w:val="aa"/>
              <w:numPr>
                <w:ilvl w:val="0"/>
                <w:numId w:val="1"/>
              </w:numPr>
              <w:ind w:leftChars="0"/>
              <w:rPr>
                <w:rFonts w:asciiTheme="minorEastAsia" w:hAnsiTheme="minorEastAsia"/>
                <w:sz w:val="18"/>
                <w:szCs w:val="18"/>
              </w:rPr>
            </w:pPr>
            <w:r w:rsidRPr="005E6559">
              <w:rPr>
                <w:rFonts w:asciiTheme="minorEastAsia" w:hAnsiTheme="minorEastAsia" w:hint="eastAsia"/>
                <w:sz w:val="18"/>
                <w:szCs w:val="18"/>
              </w:rPr>
              <w:t>マドプロ出願における事後指定で、指定国や指定商品・役務を追加する案件</w:t>
            </w:r>
          </w:p>
          <w:p w14:paraId="78C64A53" w14:textId="77777777" w:rsidR="00B34D1A" w:rsidRPr="00D858DC" w:rsidRDefault="00B34D1A" w:rsidP="00B34D1A">
            <w:pPr>
              <w:ind w:leftChars="300" w:left="1040" w:hangingChars="200" w:hanging="380"/>
              <w:rPr>
                <w:rFonts w:asciiTheme="minorEastAsia" w:hAnsiTheme="minorEastAsia"/>
                <w:sz w:val="18"/>
                <w:szCs w:val="18"/>
              </w:rPr>
            </w:pPr>
            <w:r w:rsidRPr="00D858DC">
              <w:rPr>
                <w:rFonts w:asciiTheme="minorEastAsia" w:hAnsiTheme="minorEastAsia" w:hint="eastAsia"/>
                <w:sz w:val="18"/>
                <w:szCs w:val="18"/>
              </w:rPr>
              <w:t>注：商標案件の場合は、日本国特許庁に行っている基礎出願をアルファベット表記</w:t>
            </w:r>
            <w:r>
              <w:rPr>
                <w:rFonts w:asciiTheme="minorEastAsia" w:hAnsiTheme="minorEastAsia" w:hint="eastAsia"/>
                <w:sz w:val="18"/>
                <w:szCs w:val="18"/>
              </w:rPr>
              <w:t>または</w:t>
            </w:r>
            <w:r w:rsidRPr="00D858DC">
              <w:rPr>
                <w:rFonts w:asciiTheme="minorEastAsia" w:hAnsiTheme="minorEastAsia" w:hint="eastAsia"/>
                <w:sz w:val="18"/>
                <w:szCs w:val="18"/>
              </w:rPr>
              <w:t>現地語等に翻訳している案件も対象となります（基礎出願の訳語は基礎出願と同一内容とみなします。）</w:t>
            </w:r>
          </w:p>
          <w:p w14:paraId="6A1E41F1" w14:textId="77777777" w:rsidR="00B34D1A" w:rsidRPr="00D858DC" w:rsidRDefault="00B34D1A" w:rsidP="00B34D1A">
            <w:pPr>
              <w:ind w:leftChars="100" w:left="281" w:hangingChars="29" w:hanging="61"/>
              <w:rPr>
                <w:rFonts w:asciiTheme="minorEastAsia" w:hAnsiTheme="minorEastAsia"/>
                <w:sz w:val="20"/>
                <w:szCs w:val="20"/>
              </w:rPr>
            </w:pPr>
            <w:r>
              <w:rPr>
                <w:rFonts w:asciiTheme="minorEastAsia" w:hAnsiTheme="minorEastAsia" w:hint="eastAsia"/>
                <w:sz w:val="20"/>
                <w:szCs w:val="20"/>
              </w:rPr>
              <w:t xml:space="preserve">■ </w:t>
            </w:r>
            <w:r w:rsidRPr="00D858DC">
              <w:rPr>
                <w:rFonts w:asciiTheme="minorEastAsia" w:hAnsiTheme="minorEastAsia" w:hint="eastAsia"/>
                <w:sz w:val="20"/>
                <w:szCs w:val="20"/>
              </w:rPr>
              <w:t>冒認対策商標について</w:t>
            </w:r>
          </w:p>
          <w:p w14:paraId="25D4BB0E" w14:textId="77777777" w:rsidR="00B34D1A" w:rsidRPr="00D858DC" w:rsidRDefault="00B34D1A" w:rsidP="004F7F26">
            <w:pPr>
              <w:ind w:leftChars="139" w:left="306" w:firstLineChars="100" w:firstLine="190"/>
              <w:rPr>
                <w:rFonts w:asciiTheme="minorEastAsia" w:hAnsiTheme="minorEastAsia"/>
                <w:szCs w:val="21"/>
              </w:rPr>
            </w:pPr>
            <w:r w:rsidRPr="00D858DC">
              <w:rPr>
                <w:rFonts w:asciiTheme="minorEastAsia" w:hAnsiTheme="minorEastAsia" w:hint="eastAsia"/>
                <w:sz w:val="18"/>
                <w:szCs w:val="18"/>
              </w:rPr>
              <w:t>昨今、日本の地名のみならず、地域ブランドや企業ブランド等が、海外で第三者によって抜け駆け出願されるといった冒認出願問題が深刻化しています。本事業では、「日本において既に出願</w:t>
            </w:r>
            <w:r>
              <w:rPr>
                <w:rFonts w:asciiTheme="minorEastAsia" w:hAnsiTheme="minorEastAsia" w:hint="eastAsia"/>
                <w:sz w:val="18"/>
                <w:szCs w:val="18"/>
              </w:rPr>
              <w:t>または</w:t>
            </w:r>
            <w:r w:rsidRPr="00D858DC">
              <w:rPr>
                <w:rFonts w:asciiTheme="minorEastAsia" w:hAnsiTheme="minorEastAsia" w:hint="eastAsia"/>
                <w:sz w:val="18"/>
                <w:szCs w:val="18"/>
              </w:rPr>
              <w:t>登録済みの商標に関する第三者による抜け駆け出願」を冒認出願、その対策を目的とした外国への商標出願を「冒認対策商標」と定義付けしています。本事業では、通常の出願では外国での事業展開計画を求めますが、冒認対策商標では事前に外国において適時の商標出願をしておくこと自体が将来の事業展開に向けて重要であることから、冒認出願対策の意思の確認のみで可とします。</w:t>
            </w:r>
          </w:p>
        </w:tc>
      </w:tr>
    </w:tbl>
    <w:p w14:paraId="750A863E" w14:textId="77777777" w:rsidR="00BF38CB" w:rsidRDefault="00BF38CB" w:rsidP="0032593B">
      <w:pPr>
        <w:spacing w:beforeLines="50" w:before="182"/>
        <w:rPr>
          <w:rFonts w:asciiTheme="minorEastAsia" w:hAnsiTheme="minorEastAsia"/>
          <w:szCs w:val="21"/>
        </w:rPr>
      </w:pPr>
    </w:p>
    <w:p w14:paraId="4B7FEA41" w14:textId="127030BD" w:rsidR="009D7515" w:rsidRPr="00D858DC" w:rsidRDefault="0016270E" w:rsidP="0032593B">
      <w:pPr>
        <w:spacing w:beforeLines="50" w:before="182"/>
        <w:rPr>
          <w:rFonts w:asciiTheme="minorEastAsia" w:hAnsiTheme="minorEastAsia"/>
          <w:szCs w:val="21"/>
        </w:rPr>
      </w:pPr>
      <w:r>
        <w:rPr>
          <w:rFonts w:asciiTheme="minorEastAsia" w:hAnsiTheme="minorEastAsia" w:hint="eastAsia"/>
          <w:szCs w:val="21"/>
        </w:rPr>
        <w:lastRenderedPageBreak/>
        <w:t>４．</w:t>
      </w:r>
      <w:r w:rsidR="009D7515" w:rsidRPr="00D858DC">
        <w:rPr>
          <w:rFonts w:asciiTheme="minorEastAsia" w:hAnsiTheme="minorEastAsia" w:hint="eastAsia"/>
          <w:szCs w:val="21"/>
        </w:rPr>
        <w:t>助成対象期間</w:t>
      </w:r>
    </w:p>
    <w:p w14:paraId="054AAAB1" w14:textId="0BDD3C8E" w:rsidR="009D7515" w:rsidRPr="00D858DC" w:rsidRDefault="00B5184D" w:rsidP="00B5184D">
      <w:pPr>
        <w:spacing w:afterLines="50" w:after="182"/>
        <w:ind w:leftChars="100" w:left="220" w:firstLineChars="100" w:firstLine="221"/>
        <w:rPr>
          <w:rFonts w:asciiTheme="minorEastAsia" w:hAnsiTheme="minorEastAsia"/>
          <w:szCs w:val="21"/>
        </w:rPr>
      </w:pPr>
      <w:r w:rsidRPr="002C3DE2">
        <w:rPr>
          <w:rFonts w:asciiTheme="minorEastAsia" w:hAnsiTheme="minorEastAsia" w:hint="eastAsia"/>
          <w:b/>
          <w:bCs/>
          <w:szCs w:val="21"/>
          <w:u w:val="single"/>
        </w:rPr>
        <w:t>助成金交付決定日から</w:t>
      </w:r>
      <w:r w:rsidR="005E6559" w:rsidRPr="002C3DE2">
        <w:rPr>
          <w:rFonts w:asciiTheme="minorEastAsia" w:hAnsiTheme="minorEastAsia" w:hint="eastAsia"/>
          <w:b/>
          <w:bCs/>
          <w:szCs w:val="21"/>
          <w:u w:val="single"/>
        </w:rPr>
        <w:t>令和</w:t>
      </w:r>
      <w:r w:rsidR="00CB3112">
        <w:rPr>
          <w:rFonts w:asciiTheme="minorEastAsia" w:hAnsiTheme="minorEastAsia" w:hint="eastAsia"/>
          <w:b/>
          <w:bCs/>
          <w:szCs w:val="21"/>
          <w:u w:val="single"/>
        </w:rPr>
        <w:t>５</w:t>
      </w:r>
      <w:r w:rsidR="009D7515" w:rsidRPr="002C3DE2">
        <w:rPr>
          <w:rFonts w:asciiTheme="minorEastAsia" w:hAnsiTheme="minorEastAsia" w:hint="eastAsia"/>
          <w:b/>
          <w:bCs/>
          <w:szCs w:val="21"/>
          <w:u w:val="single"/>
        </w:rPr>
        <w:t>年</w:t>
      </w:r>
      <w:r w:rsidR="005A4102" w:rsidRPr="002C3DE2">
        <w:rPr>
          <w:rFonts w:asciiTheme="minorEastAsia" w:hAnsiTheme="minorEastAsia" w:hint="eastAsia"/>
          <w:b/>
          <w:bCs/>
          <w:szCs w:val="21"/>
          <w:u w:val="single"/>
        </w:rPr>
        <w:t>1</w:t>
      </w:r>
      <w:r w:rsidR="005A4102" w:rsidRPr="002C3DE2">
        <w:rPr>
          <w:rFonts w:asciiTheme="minorEastAsia" w:hAnsiTheme="minorEastAsia"/>
          <w:b/>
          <w:bCs/>
          <w:szCs w:val="21"/>
          <w:u w:val="single"/>
        </w:rPr>
        <w:t>2</w:t>
      </w:r>
      <w:r w:rsidR="009D7515" w:rsidRPr="002C3DE2">
        <w:rPr>
          <w:rFonts w:asciiTheme="minorEastAsia" w:hAnsiTheme="minorEastAsia" w:hint="eastAsia"/>
          <w:b/>
          <w:bCs/>
          <w:szCs w:val="21"/>
          <w:u w:val="single"/>
        </w:rPr>
        <w:t>月</w:t>
      </w:r>
      <w:r w:rsidR="00CB3112">
        <w:rPr>
          <w:rFonts w:asciiTheme="minorEastAsia" w:hAnsiTheme="minorEastAsia" w:hint="eastAsia"/>
          <w:b/>
          <w:bCs/>
          <w:szCs w:val="21"/>
          <w:u w:val="single"/>
        </w:rPr>
        <w:t>29</w:t>
      </w:r>
      <w:r w:rsidR="007053C1" w:rsidRPr="002C3DE2">
        <w:rPr>
          <w:rFonts w:asciiTheme="minorEastAsia" w:hAnsiTheme="minorEastAsia" w:hint="eastAsia"/>
          <w:b/>
          <w:bCs/>
          <w:szCs w:val="21"/>
          <w:u w:val="single"/>
        </w:rPr>
        <w:t>日</w:t>
      </w:r>
      <w:r w:rsidR="00DF222F" w:rsidRPr="002C3DE2">
        <w:rPr>
          <w:rFonts w:asciiTheme="minorEastAsia" w:hAnsiTheme="minorEastAsia" w:hint="eastAsia"/>
          <w:b/>
          <w:bCs/>
          <w:szCs w:val="21"/>
          <w:u w:val="single"/>
        </w:rPr>
        <w:t>（金）</w:t>
      </w:r>
      <w:r w:rsidR="007053C1" w:rsidRPr="002C3DE2">
        <w:rPr>
          <w:rFonts w:asciiTheme="minorEastAsia" w:hAnsiTheme="minorEastAsia" w:hint="eastAsia"/>
          <w:b/>
          <w:bCs/>
          <w:szCs w:val="21"/>
          <w:u w:val="single"/>
        </w:rPr>
        <w:t>まで</w:t>
      </w:r>
      <w:r w:rsidR="007053C1" w:rsidRPr="002C3DE2">
        <w:rPr>
          <w:rFonts w:asciiTheme="minorEastAsia" w:hAnsiTheme="minorEastAsia" w:hint="eastAsia"/>
          <w:szCs w:val="21"/>
        </w:rPr>
        <w:t>に実施し、</w:t>
      </w:r>
      <w:r w:rsidR="005E7AB6" w:rsidRPr="002C3DE2">
        <w:rPr>
          <w:rFonts w:asciiTheme="minorEastAsia" w:hAnsiTheme="minorEastAsia" w:hint="eastAsia"/>
          <w:b/>
          <w:bCs/>
          <w:szCs w:val="21"/>
          <w:u w:val="single"/>
        </w:rPr>
        <w:t>交付決定日以降の発注と</w:t>
      </w:r>
      <w:r w:rsidR="007053C1" w:rsidRPr="002C3DE2">
        <w:rPr>
          <w:rFonts w:asciiTheme="minorEastAsia" w:hAnsiTheme="minorEastAsia" w:hint="eastAsia"/>
          <w:b/>
          <w:bCs/>
          <w:szCs w:val="21"/>
          <w:u w:val="single"/>
        </w:rPr>
        <w:t>支払いが完了する部分</w:t>
      </w:r>
      <w:r w:rsidR="009D7515" w:rsidRPr="00D858DC">
        <w:rPr>
          <w:rFonts w:asciiTheme="minorEastAsia" w:hAnsiTheme="minorEastAsia" w:hint="eastAsia"/>
          <w:szCs w:val="21"/>
        </w:rPr>
        <w:t>を助成対象とします。</w:t>
      </w:r>
    </w:p>
    <w:p w14:paraId="1C82EB12" w14:textId="77777777" w:rsidR="00CD1F37" w:rsidRPr="00D858DC" w:rsidRDefault="009D7515">
      <w:pPr>
        <w:rPr>
          <w:rFonts w:asciiTheme="minorEastAsia" w:hAnsiTheme="minorEastAsia"/>
          <w:szCs w:val="21"/>
        </w:rPr>
      </w:pPr>
      <w:r w:rsidRPr="00D858DC">
        <w:rPr>
          <w:rFonts w:asciiTheme="minorEastAsia" w:hAnsiTheme="minorEastAsia" w:hint="eastAsia"/>
          <w:szCs w:val="21"/>
        </w:rPr>
        <w:t>５</w:t>
      </w:r>
      <w:r w:rsidR="0016270E">
        <w:rPr>
          <w:rFonts w:asciiTheme="minorEastAsia" w:hAnsiTheme="minorEastAsia" w:hint="eastAsia"/>
          <w:szCs w:val="21"/>
        </w:rPr>
        <w:t>．</w:t>
      </w:r>
      <w:r w:rsidR="00CD1F37" w:rsidRPr="00D858DC">
        <w:rPr>
          <w:rFonts w:asciiTheme="minorEastAsia" w:hAnsiTheme="minorEastAsia" w:hint="eastAsia"/>
          <w:szCs w:val="21"/>
        </w:rPr>
        <w:t>助成対象経費</w:t>
      </w:r>
    </w:p>
    <w:tbl>
      <w:tblPr>
        <w:tblpPr w:leftFromText="142" w:rightFromText="142" w:vertAnchor="text" w:horzAnchor="margin" w:tblpX="269" w:tblpY="84"/>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238"/>
      </w:tblGrid>
      <w:tr w:rsidR="00C133E4" w:rsidRPr="00C133E4" w14:paraId="217F1866" w14:textId="77777777" w:rsidTr="00C133E4">
        <w:trPr>
          <w:trHeight w:val="110"/>
        </w:trPr>
        <w:tc>
          <w:tcPr>
            <w:tcW w:w="1560" w:type="dxa"/>
            <w:vAlign w:val="center"/>
          </w:tcPr>
          <w:p w14:paraId="3E82895F" w14:textId="77777777" w:rsidR="00C133E4" w:rsidRPr="00C133E4" w:rsidRDefault="00C133E4" w:rsidP="00C133E4">
            <w:pPr>
              <w:widowControl/>
              <w:autoSpaceDE w:val="0"/>
              <w:autoSpaceDN w:val="0"/>
              <w:adjustRightInd w:val="0"/>
              <w:spacing w:line="400" w:lineRule="exact"/>
              <w:jc w:val="center"/>
              <w:rPr>
                <w:rFonts w:asciiTheme="minorEastAsia" w:hAnsiTheme="minorEastAsia" w:cs="ＭＳ 明朝"/>
                <w:kern w:val="0"/>
                <w:szCs w:val="21"/>
              </w:rPr>
            </w:pPr>
            <w:r w:rsidRPr="00C133E4">
              <w:rPr>
                <w:rFonts w:asciiTheme="minorEastAsia" w:hAnsiTheme="minorEastAsia" w:cs="ＭＳ 明朝" w:hint="eastAsia"/>
                <w:spacing w:val="43"/>
                <w:kern w:val="0"/>
                <w:szCs w:val="21"/>
                <w:fitText w:val="1100" w:id="-1800139776"/>
              </w:rPr>
              <w:t>経費区</w:t>
            </w:r>
            <w:r w:rsidRPr="00C133E4">
              <w:rPr>
                <w:rFonts w:asciiTheme="minorEastAsia" w:hAnsiTheme="minorEastAsia" w:cs="ＭＳ 明朝" w:hint="eastAsia"/>
                <w:spacing w:val="1"/>
                <w:kern w:val="0"/>
                <w:szCs w:val="21"/>
                <w:fitText w:val="1100" w:id="-1800139776"/>
              </w:rPr>
              <w:t>分</w:t>
            </w:r>
          </w:p>
        </w:tc>
        <w:tc>
          <w:tcPr>
            <w:tcW w:w="7238" w:type="dxa"/>
            <w:tcBorders>
              <w:bottom w:val="single" w:sz="4" w:space="0" w:color="auto"/>
            </w:tcBorders>
            <w:vAlign w:val="center"/>
          </w:tcPr>
          <w:p w14:paraId="30DCCBB1" w14:textId="77777777" w:rsidR="00C133E4" w:rsidRPr="00C133E4" w:rsidRDefault="00C133E4" w:rsidP="00C133E4">
            <w:pPr>
              <w:widowControl/>
              <w:autoSpaceDE w:val="0"/>
              <w:autoSpaceDN w:val="0"/>
              <w:adjustRightInd w:val="0"/>
              <w:spacing w:line="400" w:lineRule="exact"/>
              <w:jc w:val="center"/>
              <w:rPr>
                <w:rFonts w:asciiTheme="minorEastAsia" w:hAnsiTheme="minorEastAsia" w:cs="ＭＳ 明朝"/>
                <w:kern w:val="0"/>
                <w:szCs w:val="21"/>
              </w:rPr>
            </w:pPr>
            <w:r w:rsidRPr="002C3DE2">
              <w:rPr>
                <w:rFonts w:asciiTheme="minorEastAsia" w:hAnsiTheme="minorEastAsia" w:cs="ＭＳ 明朝" w:hint="eastAsia"/>
                <w:spacing w:val="230"/>
                <w:kern w:val="0"/>
                <w:szCs w:val="21"/>
                <w:fitText w:val="880" w:id="-1800139775"/>
              </w:rPr>
              <w:t>内</w:t>
            </w:r>
            <w:r w:rsidRPr="002C3DE2">
              <w:rPr>
                <w:rFonts w:asciiTheme="minorEastAsia" w:hAnsiTheme="minorEastAsia" w:cs="ＭＳ 明朝" w:hint="eastAsia"/>
                <w:kern w:val="0"/>
                <w:szCs w:val="21"/>
                <w:fitText w:val="880" w:id="-1800139775"/>
              </w:rPr>
              <w:t>容</w:t>
            </w:r>
          </w:p>
        </w:tc>
      </w:tr>
      <w:tr w:rsidR="00C133E4" w:rsidRPr="00C133E4" w14:paraId="34BD762C" w14:textId="77777777" w:rsidTr="00C133E4">
        <w:trPr>
          <w:trHeight w:val="1081"/>
        </w:trPr>
        <w:tc>
          <w:tcPr>
            <w:tcW w:w="1560" w:type="dxa"/>
          </w:tcPr>
          <w:p w14:paraId="27BC59FB" w14:textId="489D0D90"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外国特許庁等への</w:t>
            </w:r>
            <w:r w:rsidR="00A36D99">
              <w:rPr>
                <w:rFonts w:asciiTheme="minorEastAsia" w:hAnsiTheme="minorEastAsia" w:cs="ＭＳ 明朝" w:hint="eastAsia"/>
                <w:kern w:val="0"/>
                <w:szCs w:val="21"/>
              </w:rPr>
              <w:t>出願</w:t>
            </w:r>
            <w:r w:rsidRPr="00C133E4">
              <w:rPr>
                <w:rFonts w:asciiTheme="minorEastAsia" w:hAnsiTheme="minorEastAsia" w:cs="ＭＳ 明朝" w:hint="eastAsia"/>
                <w:kern w:val="0"/>
                <w:szCs w:val="21"/>
              </w:rPr>
              <w:t>手数料</w:t>
            </w:r>
          </w:p>
        </w:tc>
        <w:tc>
          <w:tcPr>
            <w:tcW w:w="7238" w:type="dxa"/>
            <w:tcBorders>
              <w:top w:val="single" w:sz="4" w:space="0" w:color="auto"/>
              <w:left w:val="nil"/>
              <w:bottom w:val="single" w:sz="4" w:space="0" w:color="auto"/>
              <w:right w:val="single" w:sz="4" w:space="0" w:color="auto"/>
            </w:tcBorders>
          </w:tcPr>
          <w:p w14:paraId="7FD4C50D" w14:textId="5EC30FFB" w:rsidR="00C133E4" w:rsidRPr="00C133E4" w:rsidRDefault="0097345A"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出願国への出願手数料（パリルート等で出願した当該外国の出願手数料）</w:t>
            </w:r>
          </w:p>
          <w:p w14:paraId="20987FE2" w14:textId="65A04A62" w:rsidR="00C133E4" w:rsidRPr="00C133E4" w:rsidRDefault="0097345A"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ＰＣＴ国際出願に係る各指定国への国内移行時の手数料</w:t>
            </w:r>
            <w:r w:rsidR="00C133E4" w:rsidRPr="00C133E4">
              <w:rPr>
                <w:rFonts w:asciiTheme="minorEastAsia" w:hAnsiTheme="minorEastAsia" w:cs="ＭＳ 明朝" w:hint="eastAsia"/>
                <w:spacing w:val="-2"/>
                <w:kern w:val="0"/>
                <w:szCs w:val="21"/>
              </w:rPr>
              <w:t>（日本国移行に係る費用は除く）</w:t>
            </w:r>
          </w:p>
          <w:p w14:paraId="156EB3D5" w14:textId="6F934FB6" w:rsidR="00C133E4" w:rsidRPr="00C133E4" w:rsidRDefault="0097345A"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ＷＩＰＯ（ハーグ・マドプロ出願の場合）への出願手数料</w:t>
            </w:r>
          </w:p>
          <w:p w14:paraId="52F5A4BB" w14:textId="69E5415E" w:rsidR="00C133E4" w:rsidRPr="00C133E4" w:rsidRDefault="0097345A"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外国特許庁へ出願料と</w:t>
            </w:r>
            <w:r w:rsidR="00020C37" w:rsidRPr="002C3DE2">
              <w:rPr>
                <w:rFonts w:asciiTheme="minorEastAsia" w:hAnsiTheme="minorEastAsia" w:cs="ＭＳ 明朝" w:hint="eastAsia"/>
                <w:kern w:val="0"/>
                <w:szCs w:val="21"/>
                <w:u w:val="single"/>
              </w:rPr>
              <w:t>同日</w:t>
            </w:r>
            <w:r w:rsidR="00C133E4" w:rsidRPr="002C3DE2">
              <w:rPr>
                <w:rFonts w:asciiTheme="minorEastAsia" w:hAnsiTheme="minorEastAsia" w:cs="ＭＳ 明朝" w:hint="eastAsia"/>
                <w:kern w:val="0"/>
                <w:szCs w:val="21"/>
                <w:u w:val="single"/>
              </w:rPr>
              <w:t>に支払うことの出来る費用</w:t>
            </w:r>
            <w:r w:rsidR="00C133E4" w:rsidRPr="00C133E4">
              <w:rPr>
                <w:rFonts w:asciiTheme="minorEastAsia" w:hAnsiTheme="minorEastAsia" w:cs="ＭＳ 明朝" w:hint="eastAsia"/>
                <w:kern w:val="0"/>
                <w:szCs w:val="21"/>
              </w:rPr>
              <w:t>（審査請求料・優先権主張料・補正料・出願維持年金</w:t>
            </w:r>
            <w:r w:rsidR="00020C37">
              <w:rPr>
                <w:rFonts w:asciiTheme="minorEastAsia" w:hAnsiTheme="minorEastAsia" w:cs="ＭＳ 明朝" w:hint="eastAsia"/>
                <w:kern w:val="0"/>
                <w:szCs w:val="21"/>
              </w:rPr>
              <w:t>、ＰＰＨ費用等</w:t>
            </w:r>
            <w:r w:rsidR="00C133E4" w:rsidRPr="00C133E4">
              <w:rPr>
                <w:rFonts w:asciiTheme="minorEastAsia" w:hAnsiTheme="minorEastAsia" w:cs="ＭＳ 明朝" w:hint="eastAsia"/>
                <w:kern w:val="0"/>
                <w:szCs w:val="21"/>
              </w:rPr>
              <w:t>など）</w:t>
            </w:r>
          </w:p>
        </w:tc>
      </w:tr>
      <w:tr w:rsidR="00C133E4" w:rsidRPr="00C133E4" w14:paraId="10DD1B66" w14:textId="77777777" w:rsidTr="00C133E4">
        <w:trPr>
          <w:trHeight w:val="2016"/>
        </w:trPr>
        <w:tc>
          <w:tcPr>
            <w:tcW w:w="1560" w:type="dxa"/>
            <w:tcBorders>
              <w:right w:val="single" w:sz="4" w:space="0" w:color="auto"/>
            </w:tcBorders>
          </w:tcPr>
          <w:p w14:paraId="33E83FDB" w14:textId="77777777" w:rsid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代理人費用</w:t>
            </w:r>
          </w:p>
          <w:p w14:paraId="636B4076" w14:textId="32CD5514" w:rsidR="0011005C" w:rsidRPr="00C133E4" w:rsidRDefault="0011005C"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（現地代理人費用・国内代理人費用）</w:t>
            </w:r>
          </w:p>
        </w:tc>
        <w:tc>
          <w:tcPr>
            <w:tcW w:w="7238" w:type="dxa"/>
            <w:tcBorders>
              <w:top w:val="single" w:sz="4" w:space="0" w:color="auto"/>
              <w:left w:val="nil"/>
              <w:bottom w:val="single" w:sz="4" w:space="0" w:color="auto"/>
              <w:right w:val="single" w:sz="4" w:space="0" w:color="auto"/>
            </w:tcBorders>
          </w:tcPr>
          <w:p w14:paraId="2494DDD7" w14:textId="1651EF92" w:rsidR="00C133E4" w:rsidRPr="00C133E4" w:rsidRDefault="0097345A"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上記外国出願に係る国内代理人</w:t>
            </w:r>
            <w:r>
              <w:rPr>
                <w:rFonts w:asciiTheme="minorEastAsia" w:hAnsiTheme="minorEastAsia" w:cs="ＭＳ 明朝" w:hint="eastAsia"/>
                <w:kern w:val="0"/>
                <w:szCs w:val="21"/>
              </w:rPr>
              <w:t>（弁理士等）</w:t>
            </w:r>
            <w:r w:rsidR="00C133E4" w:rsidRPr="00C133E4">
              <w:rPr>
                <w:rFonts w:asciiTheme="minorEastAsia" w:hAnsiTheme="minorEastAsia" w:cs="ＭＳ 明朝" w:hint="eastAsia"/>
                <w:kern w:val="0"/>
                <w:szCs w:val="21"/>
              </w:rPr>
              <w:t>費用</w:t>
            </w:r>
          </w:p>
          <w:p w14:paraId="7E0F34F4" w14:textId="57E6433B"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同現地代理人費用</w:t>
            </w:r>
          </w:p>
          <w:p w14:paraId="286F6928" w14:textId="128641B6"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振込手数料・送金手数料及び振込みに要する費用</w:t>
            </w:r>
          </w:p>
          <w:p w14:paraId="5521E864" w14:textId="603498CF"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出願国の制度上、出願に必要であることが認められる経費（公証人証明書申請費用、委任状作成費用等）</w:t>
            </w:r>
          </w:p>
        </w:tc>
      </w:tr>
      <w:tr w:rsidR="00C133E4" w:rsidRPr="00C133E4" w14:paraId="499E1C26" w14:textId="77777777" w:rsidTr="00C133E4">
        <w:trPr>
          <w:trHeight w:val="1038"/>
        </w:trPr>
        <w:tc>
          <w:tcPr>
            <w:tcW w:w="1560" w:type="dxa"/>
            <w:tcBorders>
              <w:bottom w:val="single" w:sz="4" w:space="0" w:color="auto"/>
              <w:right w:val="single" w:sz="4" w:space="0" w:color="auto"/>
            </w:tcBorders>
          </w:tcPr>
          <w:p w14:paraId="0D70CE15" w14:textId="77777777"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翻訳費用</w:t>
            </w:r>
          </w:p>
        </w:tc>
        <w:tc>
          <w:tcPr>
            <w:tcW w:w="7238" w:type="dxa"/>
            <w:tcBorders>
              <w:top w:val="single" w:sz="4" w:space="0" w:color="auto"/>
              <w:left w:val="nil"/>
              <w:bottom w:val="single" w:sz="4" w:space="0" w:color="auto"/>
              <w:right w:val="single" w:sz="4" w:space="0" w:color="auto"/>
            </w:tcBorders>
          </w:tcPr>
          <w:p w14:paraId="3B9EADAE" w14:textId="60065ADB"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翻訳に要する費用</w:t>
            </w:r>
          </w:p>
          <w:p w14:paraId="5179D2F0" w14:textId="77777777"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（「1WORDの単価×WORDの数」等の内訳を請求書等に明示すること）</w:t>
            </w:r>
          </w:p>
        </w:tc>
      </w:tr>
    </w:tbl>
    <w:p w14:paraId="4BFD7BB8" w14:textId="4EB39C88" w:rsidR="007C2E89" w:rsidRPr="00C133E4" w:rsidRDefault="007C2E89">
      <w:pPr>
        <w:rPr>
          <w:rFonts w:asciiTheme="minorEastAsia" w:hAnsiTheme="minorEastAsia"/>
          <w:szCs w:val="21"/>
        </w:rPr>
      </w:pPr>
    </w:p>
    <w:tbl>
      <w:tblPr>
        <w:tblpPr w:leftFromText="142" w:rightFromText="142" w:vertAnchor="text" w:horzAnchor="margin" w:tblpX="269" w:tblpY="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6"/>
        <w:gridCol w:w="5958"/>
      </w:tblGrid>
      <w:tr w:rsidR="00C133E4" w:rsidRPr="00C133E4" w14:paraId="078ACCCA" w14:textId="77777777" w:rsidTr="00C133E4">
        <w:trPr>
          <w:trHeight w:val="110"/>
        </w:trPr>
        <w:tc>
          <w:tcPr>
            <w:tcW w:w="2836" w:type="dxa"/>
            <w:gridSpan w:val="2"/>
            <w:tcBorders>
              <w:right w:val="nil"/>
            </w:tcBorders>
          </w:tcPr>
          <w:p w14:paraId="1E393109" w14:textId="77777777"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【助成対象外経費の例】</w:t>
            </w:r>
          </w:p>
        </w:tc>
        <w:tc>
          <w:tcPr>
            <w:tcW w:w="5958" w:type="dxa"/>
            <w:tcBorders>
              <w:left w:val="nil"/>
            </w:tcBorders>
          </w:tcPr>
          <w:p w14:paraId="131AD5DA" w14:textId="77777777"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p>
        </w:tc>
      </w:tr>
      <w:tr w:rsidR="00C133E4" w:rsidRPr="00C133E4" w14:paraId="62F45D95" w14:textId="77777777" w:rsidTr="00C133E4">
        <w:trPr>
          <w:trHeight w:val="3242"/>
        </w:trPr>
        <w:tc>
          <w:tcPr>
            <w:tcW w:w="1560" w:type="dxa"/>
          </w:tcPr>
          <w:p w14:paraId="72DF0485" w14:textId="77777777" w:rsidR="00C133E4" w:rsidRPr="00C133E4" w:rsidRDefault="00C133E4" w:rsidP="00C133E4">
            <w:pPr>
              <w:widowControl/>
              <w:autoSpaceDE w:val="0"/>
              <w:autoSpaceDN w:val="0"/>
              <w:adjustRightInd w:val="0"/>
              <w:spacing w:line="400" w:lineRule="exact"/>
              <w:jc w:val="left"/>
              <w:rPr>
                <w:rFonts w:asciiTheme="minorEastAsia" w:hAnsiTheme="minorEastAsia" w:cs="ＭＳ 明朝"/>
                <w:kern w:val="0"/>
                <w:szCs w:val="21"/>
              </w:rPr>
            </w:pPr>
            <w:r w:rsidRPr="00C133E4">
              <w:rPr>
                <w:rFonts w:asciiTheme="minorEastAsia" w:hAnsiTheme="minorEastAsia" w:cs="ＭＳ 明朝" w:hint="eastAsia"/>
                <w:kern w:val="0"/>
                <w:szCs w:val="21"/>
              </w:rPr>
              <w:t>対象外経費</w:t>
            </w:r>
          </w:p>
        </w:tc>
        <w:tc>
          <w:tcPr>
            <w:tcW w:w="7234" w:type="dxa"/>
            <w:gridSpan w:val="2"/>
          </w:tcPr>
          <w:p w14:paraId="70BD69C9" w14:textId="34EE2A98"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先行技術調査</w:t>
            </w:r>
            <w:r w:rsidR="00A754AE">
              <w:rPr>
                <w:rFonts w:asciiTheme="minorEastAsia" w:hAnsiTheme="minorEastAsia" w:cs="ＭＳ 明朝" w:hint="eastAsia"/>
                <w:kern w:val="0"/>
                <w:szCs w:val="21"/>
              </w:rPr>
              <w:t>（先行</w:t>
            </w:r>
            <w:r w:rsidR="009328AD">
              <w:rPr>
                <w:rFonts w:asciiTheme="minorEastAsia" w:hAnsiTheme="minorEastAsia" w:cs="ＭＳ 明朝" w:hint="eastAsia"/>
                <w:kern w:val="0"/>
                <w:szCs w:val="21"/>
              </w:rPr>
              <w:t>登録</w:t>
            </w:r>
            <w:r w:rsidR="00A754AE">
              <w:rPr>
                <w:rFonts w:asciiTheme="minorEastAsia" w:hAnsiTheme="minorEastAsia" w:cs="ＭＳ 明朝" w:hint="eastAsia"/>
                <w:kern w:val="0"/>
                <w:szCs w:val="21"/>
              </w:rPr>
              <w:t>調査）</w:t>
            </w:r>
            <w:r w:rsidR="00C133E4" w:rsidRPr="00C133E4">
              <w:rPr>
                <w:rFonts w:asciiTheme="minorEastAsia" w:hAnsiTheme="minorEastAsia" w:cs="ＭＳ 明朝" w:hint="eastAsia"/>
                <w:kern w:val="0"/>
                <w:szCs w:val="21"/>
              </w:rPr>
              <w:t>に係る費用</w:t>
            </w:r>
          </w:p>
          <w:p w14:paraId="2D902D72" w14:textId="567CC5BA"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本補助金の申請書</w:t>
            </w:r>
            <w:r>
              <w:rPr>
                <w:rFonts w:asciiTheme="minorEastAsia" w:hAnsiTheme="minorEastAsia" w:cs="ＭＳ 明朝" w:hint="eastAsia"/>
                <w:kern w:val="0"/>
                <w:szCs w:val="21"/>
              </w:rPr>
              <w:t>や実績報告書</w:t>
            </w:r>
            <w:r w:rsidR="00C133E4" w:rsidRPr="00C133E4">
              <w:rPr>
                <w:rFonts w:asciiTheme="minorEastAsia" w:hAnsiTheme="minorEastAsia" w:cs="ＭＳ 明朝" w:hint="eastAsia"/>
                <w:kern w:val="0"/>
                <w:szCs w:val="21"/>
              </w:rPr>
              <w:t>作成に係わる代理人費用</w:t>
            </w:r>
          </w:p>
          <w:p w14:paraId="0F2C37C6" w14:textId="51EE6A6A"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国内消費税、海外での付加価値税やサービス税等</w:t>
            </w:r>
          </w:p>
          <w:p w14:paraId="2E6453BD" w14:textId="78ABB4D8"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一度外国特許庁に出願料を支払った後に、</w:t>
            </w:r>
            <w:r>
              <w:rPr>
                <w:rFonts w:asciiTheme="minorEastAsia" w:hAnsiTheme="minorEastAsia" w:cs="ＭＳ 明朝" w:hint="eastAsia"/>
                <w:kern w:val="0"/>
                <w:szCs w:val="21"/>
              </w:rPr>
              <w:t>後日、</w:t>
            </w:r>
            <w:r w:rsidR="00C133E4" w:rsidRPr="00C133E4">
              <w:rPr>
                <w:rFonts w:asciiTheme="minorEastAsia" w:hAnsiTheme="minorEastAsia" w:cs="ＭＳ 明朝" w:hint="eastAsia"/>
                <w:kern w:val="0"/>
                <w:szCs w:val="21"/>
              </w:rPr>
              <w:t>外国特許庁や国内外代理人に支払った</w:t>
            </w:r>
            <w:r>
              <w:rPr>
                <w:rFonts w:asciiTheme="minorEastAsia" w:hAnsiTheme="minorEastAsia" w:cs="ＭＳ 明朝" w:hint="eastAsia"/>
                <w:kern w:val="0"/>
                <w:szCs w:val="21"/>
              </w:rPr>
              <w:t>又は支払う予定の</w:t>
            </w:r>
            <w:r w:rsidR="00C133E4" w:rsidRPr="00C133E4">
              <w:rPr>
                <w:rFonts w:asciiTheme="minorEastAsia" w:hAnsiTheme="minorEastAsia" w:cs="ＭＳ 明朝" w:hint="eastAsia"/>
                <w:kern w:val="0"/>
                <w:szCs w:val="21"/>
              </w:rPr>
              <w:t>費用（</w:t>
            </w:r>
            <w:r>
              <w:rPr>
                <w:rFonts w:asciiTheme="minorEastAsia" w:hAnsiTheme="minorEastAsia" w:cs="ＭＳ 明朝" w:hint="eastAsia"/>
                <w:kern w:val="0"/>
                <w:szCs w:val="21"/>
              </w:rPr>
              <w:t>中間手続きに係る経費、審査請求費用、登録料、維持年金、手数料</w:t>
            </w:r>
            <w:r w:rsidR="00C133E4" w:rsidRPr="00C133E4">
              <w:rPr>
                <w:rFonts w:asciiTheme="minorEastAsia" w:hAnsiTheme="minorEastAsia" w:cs="ＭＳ 明朝" w:hint="eastAsia"/>
                <w:kern w:val="0"/>
                <w:szCs w:val="21"/>
              </w:rPr>
              <w:t>など）</w:t>
            </w:r>
          </w:p>
          <w:p w14:paraId="59ED44F6" w14:textId="197A276B"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ＰＣＴ国際出願のうち、国際段階の手数料（国際出願手数料や取扱手数料、調査手数料・送付手数料、予備審査手数料）</w:t>
            </w:r>
          </w:p>
          <w:p w14:paraId="7E7B8042" w14:textId="54343B2E" w:rsidR="00C133E4" w:rsidRPr="00C133E4" w:rsidRDefault="00401DC7" w:rsidP="00C133E4">
            <w:pPr>
              <w:widowControl/>
              <w:autoSpaceDE w:val="0"/>
              <w:autoSpaceDN w:val="0"/>
              <w:adjustRightInd w:val="0"/>
              <w:spacing w:line="400" w:lineRule="exact"/>
              <w:jc w:val="left"/>
              <w:rPr>
                <w:rFonts w:asciiTheme="minorEastAsia" w:hAnsiTheme="minorEastAsia" w:cs="ＭＳ 明朝"/>
                <w:kern w:val="0"/>
                <w:szCs w:val="21"/>
              </w:rPr>
            </w:pPr>
            <w:r>
              <w:rPr>
                <w:rFonts w:asciiTheme="minorEastAsia" w:hAnsiTheme="minorEastAsia" w:cs="ＭＳ 明朝" w:hint="eastAsia"/>
                <w:kern w:val="0"/>
                <w:szCs w:val="21"/>
              </w:rPr>
              <w:t>○</w:t>
            </w:r>
            <w:r w:rsidR="00C133E4" w:rsidRPr="00C133E4">
              <w:rPr>
                <w:rFonts w:asciiTheme="minorEastAsia" w:hAnsiTheme="minorEastAsia" w:cs="ＭＳ 明朝" w:hint="eastAsia"/>
                <w:kern w:val="0"/>
                <w:szCs w:val="21"/>
              </w:rPr>
              <w:t>日本国特許庁に支払う印紙代（マドプロ、優先権主張に係る費用</w:t>
            </w:r>
            <w:r>
              <w:rPr>
                <w:rFonts w:asciiTheme="minorEastAsia" w:hAnsiTheme="minorEastAsia" w:cs="ＭＳ 明朝" w:hint="eastAsia"/>
                <w:kern w:val="0"/>
                <w:szCs w:val="21"/>
              </w:rPr>
              <w:t>など</w:t>
            </w:r>
            <w:r w:rsidR="00C133E4" w:rsidRPr="00C133E4">
              <w:rPr>
                <w:rFonts w:asciiTheme="minorEastAsia" w:hAnsiTheme="minorEastAsia" w:cs="ＭＳ 明朝" w:hint="eastAsia"/>
                <w:kern w:val="0"/>
                <w:szCs w:val="21"/>
              </w:rPr>
              <w:t>）</w:t>
            </w:r>
          </w:p>
        </w:tc>
      </w:tr>
    </w:tbl>
    <w:p w14:paraId="36293037" w14:textId="3154063A" w:rsidR="00C133E4" w:rsidRPr="00C133E4" w:rsidRDefault="00C133E4" w:rsidP="00C133E4">
      <w:pPr>
        <w:pStyle w:val="af2"/>
        <w:spacing w:line="440" w:lineRule="exact"/>
        <w:ind w:firstLineChars="100" w:firstLine="2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C133E4">
        <w:rPr>
          <w:rFonts w:asciiTheme="minorEastAsia" w:eastAsiaTheme="minorEastAsia" w:hAnsiTheme="minorEastAsia" w:hint="eastAsia"/>
          <w:color w:val="000000" w:themeColor="text1"/>
          <w:szCs w:val="21"/>
        </w:rPr>
        <w:t>本表は一例を記載しております。確定時に精査し金額を決定いたします。</w:t>
      </w:r>
    </w:p>
    <w:p w14:paraId="51063E77" w14:textId="77777777" w:rsidR="00C133E4" w:rsidRDefault="00C133E4" w:rsidP="00C133E4">
      <w:pPr>
        <w:pStyle w:val="af2"/>
        <w:spacing w:line="440" w:lineRule="exact"/>
        <w:ind w:firstLineChars="100" w:firstLine="220"/>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w:t>
      </w:r>
      <w:r w:rsidRPr="00C133E4">
        <w:rPr>
          <w:rFonts w:asciiTheme="minorEastAsia" w:eastAsiaTheme="minorEastAsia" w:hAnsiTheme="minorEastAsia" w:cs="ＭＳ 明朝" w:hint="eastAsia"/>
          <w:color w:val="000000" w:themeColor="text1"/>
          <w:kern w:val="0"/>
          <w:szCs w:val="21"/>
        </w:rPr>
        <w:t>助成対象となる経費は採択決定後に発注した費用であり、外国出願に係る費用に限られ</w:t>
      </w:r>
    </w:p>
    <w:p w14:paraId="7998545B" w14:textId="77DF6A84" w:rsidR="00C133E4" w:rsidRPr="00C133E4" w:rsidRDefault="00C133E4" w:rsidP="00C133E4">
      <w:pPr>
        <w:pStyle w:val="af2"/>
        <w:spacing w:line="440" w:lineRule="exact"/>
        <w:ind w:firstLineChars="200" w:firstLine="440"/>
        <w:rPr>
          <w:rFonts w:asciiTheme="minorEastAsia" w:eastAsiaTheme="minorEastAsia" w:hAnsiTheme="minorEastAsia" w:cs="ＭＳ 明朝"/>
          <w:color w:val="000000" w:themeColor="text1"/>
          <w:kern w:val="0"/>
          <w:szCs w:val="21"/>
        </w:rPr>
      </w:pPr>
      <w:r w:rsidRPr="00C133E4">
        <w:rPr>
          <w:rFonts w:asciiTheme="minorEastAsia" w:eastAsiaTheme="minorEastAsia" w:hAnsiTheme="minorEastAsia" w:cs="ＭＳ 明朝" w:hint="eastAsia"/>
          <w:color w:val="000000" w:themeColor="text1"/>
          <w:kern w:val="0"/>
          <w:szCs w:val="21"/>
        </w:rPr>
        <w:t>ます。</w:t>
      </w:r>
    </w:p>
    <w:p w14:paraId="3D86EA39" w14:textId="48B7BDE9" w:rsidR="0017281A" w:rsidRPr="00D858DC" w:rsidRDefault="009D7515">
      <w:pPr>
        <w:rPr>
          <w:rFonts w:asciiTheme="minorEastAsia" w:hAnsiTheme="minorEastAsia"/>
          <w:szCs w:val="21"/>
        </w:rPr>
      </w:pPr>
      <w:r w:rsidRPr="00D858DC">
        <w:rPr>
          <w:rFonts w:asciiTheme="minorEastAsia" w:hAnsiTheme="minorEastAsia" w:hint="eastAsia"/>
          <w:szCs w:val="21"/>
        </w:rPr>
        <w:lastRenderedPageBreak/>
        <w:t>６</w:t>
      </w:r>
      <w:r w:rsidR="0016270E">
        <w:rPr>
          <w:rFonts w:asciiTheme="minorEastAsia" w:hAnsiTheme="minorEastAsia" w:hint="eastAsia"/>
          <w:szCs w:val="21"/>
        </w:rPr>
        <w:t>．</w:t>
      </w:r>
      <w:r w:rsidR="0017281A" w:rsidRPr="00D858DC">
        <w:rPr>
          <w:rFonts w:asciiTheme="minorEastAsia" w:hAnsiTheme="minorEastAsia" w:hint="eastAsia"/>
          <w:szCs w:val="21"/>
        </w:rPr>
        <w:t>助成率・助成限度額</w:t>
      </w:r>
    </w:p>
    <w:p w14:paraId="7BD45E73" w14:textId="77777777" w:rsidR="0017281A" w:rsidRPr="002C3DE2" w:rsidRDefault="0017281A" w:rsidP="00B5184D">
      <w:pPr>
        <w:ind w:firstLineChars="200" w:firstLine="442"/>
        <w:rPr>
          <w:rFonts w:asciiTheme="minorEastAsia" w:hAnsiTheme="minorEastAsia"/>
          <w:b/>
          <w:bCs/>
          <w:szCs w:val="21"/>
        </w:rPr>
      </w:pPr>
      <w:r w:rsidRPr="002C3DE2">
        <w:rPr>
          <w:rFonts w:asciiTheme="minorEastAsia" w:hAnsiTheme="minorEastAsia" w:hint="eastAsia"/>
          <w:b/>
          <w:bCs/>
          <w:szCs w:val="21"/>
        </w:rPr>
        <w:t>助成率　助成対象経費の</w:t>
      </w:r>
      <w:r w:rsidR="001C140C" w:rsidRPr="002C3DE2">
        <w:rPr>
          <w:rFonts w:asciiTheme="minorEastAsia" w:hAnsiTheme="minorEastAsia" w:hint="eastAsia"/>
          <w:b/>
          <w:bCs/>
          <w:szCs w:val="21"/>
        </w:rPr>
        <w:t>２分の１</w:t>
      </w:r>
      <w:r w:rsidRPr="002C3DE2">
        <w:rPr>
          <w:rFonts w:asciiTheme="minorEastAsia" w:hAnsiTheme="minorEastAsia" w:hint="eastAsia"/>
          <w:b/>
          <w:bCs/>
          <w:szCs w:val="21"/>
        </w:rPr>
        <w:t>以内</w:t>
      </w:r>
      <w:r w:rsidR="004F588C" w:rsidRPr="002C3DE2">
        <w:rPr>
          <w:rFonts w:asciiTheme="minorEastAsia" w:hAnsiTheme="minorEastAsia" w:hint="eastAsia"/>
          <w:b/>
          <w:bCs/>
          <w:szCs w:val="21"/>
        </w:rPr>
        <w:t>（千円未満端数は切り捨て）</w:t>
      </w:r>
    </w:p>
    <w:p w14:paraId="1D386880" w14:textId="77777777" w:rsidR="0017281A" w:rsidRPr="002C3DE2" w:rsidRDefault="0017281A" w:rsidP="00CC5445">
      <w:pPr>
        <w:ind w:firstLineChars="200" w:firstLine="442"/>
        <w:rPr>
          <w:rFonts w:asciiTheme="minorEastAsia" w:hAnsiTheme="minorEastAsia"/>
          <w:b/>
          <w:bCs/>
          <w:szCs w:val="21"/>
        </w:rPr>
      </w:pPr>
      <w:r w:rsidRPr="002C3DE2">
        <w:rPr>
          <w:rFonts w:asciiTheme="minorEastAsia" w:hAnsiTheme="minorEastAsia" w:hint="eastAsia"/>
          <w:b/>
          <w:bCs/>
          <w:szCs w:val="21"/>
        </w:rPr>
        <w:t xml:space="preserve">助成額　案件ごとの上限額　特許出願　</w:t>
      </w:r>
      <w:r w:rsidR="00B5184D" w:rsidRPr="002C3DE2">
        <w:rPr>
          <w:rFonts w:asciiTheme="minorEastAsia" w:hAnsiTheme="minorEastAsia" w:hint="eastAsia"/>
          <w:b/>
          <w:bCs/>
          <w:szCs w:val="21"/>
        </w:rPr>
        <w:t>150</w:t>
      </w:r>
      <w:r w:rsidRPr="002C3DE2">
        <w:rPr>
          <w:rFonts w:asciiTheme="minorEastAsia" w:hAnsiTheme="minorEastAsia" w:hint="eastAsia"/>
          <w:b/>
          <w:bCs/>
          <w:szCs w:val="21"/>
        </w:rPr>
        <w:t>万円</w:t>
      </w:r>
    </w:p>
    <w:p w14:paraId="180DC0C2" w14:textId="77777777" w:rsidR="0017281A" w:rsidRPr="002C3DE2" w:rsidRDefault="0017281A" w:rsidP="00B5184D">
      <w:pPr>
        <w:ind w:firstLineChars="1500" w:firstLine="3312"/>
        <w:rPr>
          <w:rFonts w:asciiTheme="minorEastAsia" w:hAnsiTheme="minorEastAsia"/>
          <w:b/>
          <w:bCs/>
          <w:szCs w:val="21"/>
        </w:rPr>
      </w:pPr>
      <w:r w:rsidRPr="002C3DE2">
        <w:rPr>
          <w:rFonts w:asciiTheme="minorEastAsia" w:hAnsiTheme="minorEastAsia" w:hint="eastAsia"/>
          <w:b/>
          <w:bCs/>
          <w:szCs w:val="21"/>
        </w:rPr>
        <w:t xml:space="preserve">実用新案、意匠、または商標登録出願　</w:t>
      </w:r>
      <w:r w:rsidR="00B5184D" w:rsidRPr="002C3DE2">
        <w:rPr>
          <w:rFonts w:asciiTheme="minorEastAsia" w:hAnsiTheme="minorEastAsia" w:hint="eastAsia"/>
          <w:b/>
          <w:bCs/>
          <w:szCs w:val="21"/>
        </w:rPr>
        <w:t>60</w:t>
      </w:r>
      <w:r w:rsidRPr="002C3DE2">
        <w:rPr>
          <w:rFonts w:asciiTheme="minorEastAsia" w:hAnsiTheme="minorEastAsia" w:hint="eastAsia"/>
          <w:b/>
          <w:bCs/>
          <w:szCs w:val="21"/>
        </w:rPr>
        <w:t>万円</w:t>
      </w:r>
    </w:p>
    <w:p w14:paraId="62A8862D" w14:textId="77777777" w:rsidR="0017281A" w:rsidRPr="002C3DE2" w:rsidRDefault="0017281A" w:rsidP="00B5184D">
      <w:pPr>
        <w:ind w:firstLineChars="1500" w:firstLine="3312"/>
        <w:rPr>
          <w:rFonts w:asciiTheme="minorEastAsia" w:hAnsiTheme="minorEastAsia"/>
          <w:b/>
          <w:bCs/>
          <w:szCs w:val="21"/>
        </w:rPr>
      </w:pPr>
      <w:r w:rsidRPr="002C3DE2">
        <w:rPr>
          <w:rFonts w:asciiTheme="minorEastAsia" w:hAnsiTheme="minorEastAsia" w:hint="eastAsia"/>
          <w:b/>
          <w:bCs/>
          <w:szCs w:val="21"/>
        </w:rPr>
        <w:t xml:space="preserve">冒認対策商標登録出願　</w:t>
      </w:r>
      <w:r w:rsidR="00B5184D" w:rsidRPr="002C3DE2">
        <w:rPr>
          <w:rFonts w:asciiTheme="minorEastAsia" w:hAnsiTheme="minorEastAsia" w:hint="eastAsia"/>
          <w:b/>
          <w:bCs/>
          <w:szCs w:val="21"/>
        </w:rPr>
        <w:t>30</w:t>
      </w:r>
      <w:r w:rsidRPr="002C3DE2">
        <w:rPr>
          <w:rFonts w:asciiTheme="minorEastAsia" w:hAnsiTheme="minorEastAsia" w:hint="eastAsia"/>
          <w:b/>
          <w:bCs/>
          <w:szCs w:val="21"/>
        </w:rPr>
        <w:t>万円</w:t>
      </w:r>
    </w:p>
    <w:p w14:paraId="763052EC" w14:textId="77777777" w:rsidR="0017281A" w:rsidRPr="002C3DE2" w:rsidRDefault="0017281A" w:rsidP="00B5184D">
      <w:pPr>
        <w:ind w:firstLineChars="200" w:firstLine="442"/>
        <w:rPr>
          <w:rFonts w:asciiTheme="minorEastAsia" w:hAnsiTheme="minorEastAsia"/>
          <w:b/>
          <w:bCs/>
          <w:szCs w:val="21"/>
        </w:rPr>
      </w:pPr>
      <w:r w:rsidRPr="002C3DE2">
        <w:rPr>
          <w:rFonts w:asciiTheme="minorEastAsia" w:hAnsiTheme="minorEastAsia" w:hint="eastAsia"/>
          <w:b/>
          <w:bCs/>
          <w:szCs w:val="21"/>
        </w:rPr>
        <w:t>※</w:t>
      </w:r>
      <w:r w:rsidR="00B5184D" w:rsidRPr="002C3DE2">
        <w:rPr>
          <w:rFonts w:asciiTheme="minorEastAsia" w:hAnsiTheme="minorEastAsia" w:hint="eastAsia"/>
          <w:b/>
          <w:bCs/>
          <w:szCs w:val="21"/>
        </w:rPr>
        <w:t xml:space="preserve"> </w:t>
      </w:r>
      <w:r w:rsidRPr="002C3DE2">
        <w:rPr>
          <w:rFonts w:asciiTheme="minorEastAsia" w:hAnsiTheme="minorEastAsia" w:hint="eastAsia"/>
          <w:b/>
          <w:bCs/>
          <w:szCs w:val="21"/>
        </w:rPr>
        <w:t>上記金額は、消費税及び地方消費税を除きます。</w:t>
      </w:r>
    </w:p>
    <w:p w14:paraId="36EA1B20" w14:textId="77777777" w:rsidR="0017281A" w:rsidRPr="002C3DE2" w:rsidRDefault="0017281A" w:rsidP="00B5184D">
      <w:pPr>
        <w:spacing w:afterLines="50" w:after="182"/>
        <w:ind w:firstLineChars="200" w:firstLine="442"/>
        <w:rPr>
          <w:rFonts w:asciiTheme="minorEastAsia" w:hAnsiTheme="minorEastAsia"/>
          <w:b/>
          <w:bCs/>
          <w:szCs w:val="21"/>
        </w:rPr>
      </w:pPr>
      <w:r w:rsidRPr="002C3DE2">
        <w:rPr>
          <w:rFonts w:asciiTheme="minorEastAsia" w:hAnsiTheme="minorEastAsia" w:hint="eastAsia"/>
          <w:b/>
          <w:bCs/>
          <w:szCs w:val="21"/>
        </w:rPr>
        <w:t>※</w:t>
      </w:r>
      <w:r w:rsidR="00B5184D" w:rsidRPr="002C3DE2">
        <w:rPr>
          <w:rFonts w:asciiTheme="minorEastAsia" w:hAnsiTheme="minorEastAsia" w:hint="eastAsia"/>
          <w:b/>
          <w:bCs/>
          <w:szCs w:val="21"/>
        </w:rPr>
        <w:t xml:space="preserve"> </w:t>
      </w:r>
      <w:r w:rsidRPr="002C3DE2">
        <w:rPr>
          <w:rFonts w:asciiTheme="minorEastAsia" w:hAnsiTheme="minorEastAsia" w:hint="eastAsia"/>
          <w:b/>
          <w:bCs/>
          <w:szCs w:val="21"/>
        </w:rPr>
        <w:t>助成金額は、審査結果等により申請額を減額して交付決定することがあります。</w:t>
      </w:r>
    </w:p>
    <w:p w14:paraId="4E1F69F9" w14:textId="77777777" w:rsidR="00806FAC" w:rsidRPr="00247723" w:rsidRDefault="0016270E" w:rsidP="008F632C">
      <w:pPr>
        <w:rPr>
          <w:rFonts w:asciiTheme="minorEastAsia" w:hAnsiTheme="minorEastAsia"/>
          <w:szCs w:val="21"/>
        </w:rPr>
      </w:pPr>
      <w:r w:rsidRPr="00247723">
        <w:rPr>
          <w:rFonts w:asciiTheme="minorEastAsia" w:hAnsiTheme="minorEastAsia" w:hint="eastAsia"/>
          <w:szCs w:val="21"/>
        </w:rPr>
        <w:t>７．</w:t>
      </w:r>
      <w:r w:rsidR="001C140C" w:rsidRPr="00247723">
        <w:rPr>
          <w:rFonts w:asciiTheme="minorEastAsia" w:hAnsiTheme="minorEastAsia" w:hint="eastAsia"/>
          <w:szCs w:val="21"/>
        </w:rPr>
        <w:t>選定</w:t>
      </w:r>
      <w:r w:rsidR="00806FAC" w:rsidRPr="00247723">
        <w:rPr>
          <w:rFonts w:asciiTheme="minorEastAsia" w:hAnsiTheme="minorEastAsia" w:hint="eastAsia"/>
          <w:szCs w:val="21"/>
        </w:rPr>
        <w:t>基準</w:t>
      </w:r>
    </w:p>
    <w:p w14:paraId="26315D03" w14:textId="77777777" w:rsidR="00806FAC" w:rsidRPr="00247723" w:rsidRDefault="00806FAC" w:rsidP="00B5184D">
      <w:pPr>
        <w:ind w:firstLineChars="200" w:firstLine="440"/>
        <w:rPr>
          <w:rFonts w:asciiTheme="minorEastAsia" w:hAnsiTheme="minorEastAsia"/>
          <w:szCs w:val="21"/>
        </w:rPr>
      </w:pPr>
      <w:r w:rsidRPr="00247723">
        <w:rPr>
          <w:rFonts w:asciiTheme="minorEastAsia" w:hAnsiTheme="minorEastAsia" w:hint="eastAsia"/>
          <w:szCs w:val="21"/>
        </w:rPr>
        <w:t>企業の選定にあたっては、以下の事項を中心に審査して決定します。</w:t>
      </w:r>
    </w:p>
    <w:p w14:paraId="4EC9F09D" w14:textId="77777777" w:rsidR="00806FAC" w:rsidRPr="00247723" w:rsidRDefault="00806FAC" w:rsidP="00B5184D">
      <w:pPr>
        <w:ind w:firstLineChars="200" w:firstLine="440"/>
        <w:rPr>
          <w:rFonts w:asciiTheme="minorEastAsia" w:hAnsiTheme="minorEastAsia"/>
          <w:szCs w:val="21"/>
        </w:rPr>
      </w:pPr>
      <w:r w:rsidRPr="00247723">
        <w:rPr>
          <w:rFonts w:asciiTheme="minorEastAsia" w:hAnsiTheme="minorEastAsia" w:hint="eastAsia"/>
          <w:szCs w:val="21"/>
        </w:rPr>
        <w:t>（１）企業の意欲</w:t>
      </w:r>
    </w:p>
    <w:p w14:paraId="34209D8A" w14:textId="77777777" w:rsidR="00806FAC" w:rsidRPr="00247723" w:rsidRDefault="00806FAC" w:rsidP="00B5184D">
      <w:pPr>
        <w:ind w:firstLineChars="200" w:firstLine="440"/>
        <w:rPr>
          <w:rFonts w:asciiTheme="minorEastAsia" w:hAnsiTheme="minorEastAsia"/>
          <w:szCs w:val="21"/>
        </w:rPr>
      </w:pPr>
      <w:r w:rsidRPr="00247723">
        <w:rPr>
          <w:rFonts w:asciiTheme="minorEastAsia" w:hAnsiTheme="minorEastAsia" w:hint="eastAsia"/>
          <w:szCs w:val="21"/>
        </w:rPr>
        <w:t>（２）知的財産の観点からの技術評価（特許権取得の可能性等）</w:t>
      </w:r>
    </w:p>
    <w:p w14:paraId="62487D30" w14:textId="77777777" w:rsidR="00806FAC" w:rsidRPr="00247723" w:rsidRDefault="00806FAC" w:rsidP="00B5184D">
      <w:pPr>
        <w:ind w:firstLineChars="200" w:firstLine="440"/>
        <w:rPr>
          <w:rFonts w:asciiTheme="minorEastAsia" w:hAnsiTheme="minorEastAsia"/>
          <w:szCs w:val="21"/>
        </w:rPr>
      </w:pPr>
      <w:r w:rsidRPr="00247723">
        <w:rPr>
          <w:rFonts w:asciiTheme="minorEastAsia" w:hAnsiTheme="minorEastAsia" w:hint="eastAsia"/>
          <w:szCs w:val="21"/>
        </w:rPr>
        <w:t>（３）知的財産を活用した事業展開評価（市場への波及効果等）</w:t>
      </w:r>
    </w:p>
    <w:p w14:paraId="4C7DAF92" w14:textId="77777777" w:rsidR="003F1C99" w:rsidRPr="00247723" w:rsidRDefault="00806FAC" w:rsidP="005D6054">
      <w:pPr>
        <w:spacing w:afterLines="50" w:after="182"/>
        <w:ind w:leftChars="100" w:left="220" w:firstLineChars="100" w:firstLine="220"/>
        <w:rPr>
          <w:rFonts w:asciiTheme="minorEastAsia" w:hAnsiTheme="minorEastAsia"/>
          <w:szCs w:val="21"/>
        </w:rPr>
      </w:pPr>
      <w:r w:rsidRPr="00247723">
        <w:rPr>
          <w:rFonts w:asciiTheme="minorEastAsia" w:hAnsiTheme="minorEastAsia" w:hint="eastAsia"/>
          <w:szCs w:val="21"/>
        </w:rPr>
        <w:t>（４）遂行能力（取組体制、資金力等）</w:t>
      </w:r>
    </w:p>
    <w:p w14:paraId="069A55D0" w14:textId="69DAC3EF" w:rsidR="003F1C99" w:rsidRPr="00247723" w:rsidRDefault="009961B7" w:rsidP="003F1C99">
      <w:pPr>
        <w:spacing w:afterLines="50" w:after="182"/>
        <w:ind w:leftChars="100" w:left="220" w:firstLineChars="100" w:firstLine="220"/>
        <w:rPr>
          <w:rFonts w:asciiTheme="minorEastAsia" w:hAnsiTheme="minorEastAsia"/>
          <w:szCs w:val="21"/>
        </w:rPr>
      </w:pPr>
      <w:r w:rsidRPr="00247723">
        <w:rPr>
          <w:rFonts w:asciiTheme="minorEastAsia" w:hAnsiTheme="minorEastAsia" w:hint="eastAsia"/>
          <w:szCs w:val="21"/>
        </w:rPr>
        <w:t>〔</w:t>
      </w:r>
      <w:r w:rsidR="0037193B" w:rsidRPr="00247723">
        <w:rPr>
          <w:rFonts w:asciiTheme="minorEastAsia" w:hAnsiTheme="minorEastAsia" w:hint="eastAsia"/>
          <w:szCs w:val="21"/>
        </w:rPr>
        <w:t>賃上げ実施企業に対する加点措置について</w:t>
      </w:r>
      <w:r w:rsidRPr="00247723">
        <w:rPr>
          <w:rFonts w:asciiTheme="minorEastAsia" w:hAnsiTheme="minorEastAsia"/>
          <w:szCs w:val="21"/>
        </w:rPr>
        <w:t>〕</w:t>
      </w:r>
      <w:r w:rsidR="0037193B" w:rsidRPr="00247723">
        <w:rPr>
          <w:rFonts w:asciiTheme="minorEastAsia" w:hAnsiTheme="minorEastAsia"/>
          <w:szCs w:val="21"/>
        </w:rPr>
        <w:br/>
      </w:r>
      <w:r w:rsidR="0037193B" w:rsidRPr="00247723">
        <w:rPr>
          <w:rFonts w:asciiTheme="minorEastAsia" w:hAnsiTheme="minorEastAsia" w:hint="eastAsia"/>
          <w:szCs w:val="21"/>
        </w:rPr>
        <w:t xml:space="preserve">　本助成事業では、賃上げを実施する企業に対して、審査上の加点措置を実施します。</w:t>
      </w:r>
      <w:r w:rsidR="0037193B" w:rsidRPr="00247723">
        <w:rPr>
          <w:rFonts w:asciiTheme="minorEastAsia" w:hAnsiTheme="minorEastAsia"/>
          <w:szCs w:val="21"/>
        </w:rPr>
        <w:br/>
      </w:r>
      <w:r w:rsidR="0037193B" w:rsidRPr="00247723">
        <w:rPr>
          <w:rFonts w:asciiTheme="minorEastAsia" w:hAnsiTheme="minorEastAsia" w:hint="eastAsia"/>
          <w:szCs w:val="21"/>
        </w:rPr>
        <w:t xml:space="preserve">　○申請後の１事業年度又は１年（暦年）の期間において、給与総額又は一人あたりの平　</w:t>
      </w:r>
      <w:r w:rsidR="0037193B" w:rsidRPr="00247723">
        <w:rPr>
          <w:rFonts w:asciiTheme="minorEastAsia" w:hAnsiTheme="minorEastAsia"/>
          <w:szCs w:val="21"/>
        </w:rPr>
        <w:br/>
      </w:r>
      <w:r w:rsidR="0037193B" w:rsidRPr="00247723">
        <w:rPr>
          <w:rFonts w:asciiTheme="minorEastAsia" w:hAnsiTheme="minorEastAsia" w:hint="eastAsia"/>
          <w:szCs w:val="21"/>
        </w:rPr>
        <w:t xml:space="preserve">　均受給額が、１．５％以上増加したかにより賃上げの判断をします。</w:t>
      </w:r>
      <w:r w:rsidR="0037193B" w:rsidRPr="00247723">
        <w:rPr>
          <w:rFonts w:asciiTheme="minorEastAsia" w:hAnsiTheme="minorEastAsia"/>
          <w:szCs w:val="21"/>
        </w:rPr>
        <w:br/>
      </w:r>
      <w:r w:rsidR="0037193B" w:rsidRPr="00247723">
        <w:rPr>
          <w:rFonts w:asciiTheme="minorEastAsia" w:hAnsiTheme="minorEastAsia" w:hint="eastAsia"/>
          <w:szCs w:val="21"/>
        </w:rPr>
        <w:t xml:space="preserve">　○企業が加点措置を希望する場合は、様式「申請時提出書類」に加えて、「</w:t>
      </w:r>
      <w:r w:rsidR="005D6054" w:rsidRPr="00247723">
        <w:rPr>
          <w:rFonts w:asciiTheme="minorEastAsia" w:hAnsiTheme="minorEastAsia" w:hint="eastAsia"/>
          <w:szCs w:val="21"/>
        </w:rPr>
        <w:t>賃金引上げ計</w:t>
      </w:r>
      <w:r w:rsidR="005D6054" w:rsidRPr="00247723">
        <w:rPr>
          <w:rFonts w:asciiTheme="minorEastAsia" w:hAnsiTheme="minorEastAsia"/>
          <w:szCs w:val="21"/>
        </w:rPr>
        <w:br/>
      </w:r>
      <w:r w:rsidR="005D6054" w:rsidRPr="00247723">
        <w:rPr>
          <w:rFonts w:asciiTheme="minorEastAsia" w:hAnsiTheme="minorEastAsia" w:hint="eastAsia"/>
          <w:szCs w:val="21"/>
        </w:rPr>
        <w:t xml:space="preserve">　画の誓約書」及び「従業員への賃金引上げの表明書」提出により受領とします。</w:t>
      </w:r>
      <w:r w:rsidR="005D6054" w:rsidRPr="00247723">
        <w:rPr>
          <w:rFonts w:asciiTheme="minorEastAsia" w:hAnsiTheme="minorEastAsia"/>
          <w:szCs w:val="21"/>
        </w:rPr>
        <w:br/>
      </w:r>
      <w:r w:rsidR="005D6054" w:rsidRPr="00247723">
        <w:rPr>
          <w:rFonts w:asciiTheme="minorEastAsia" w:hAnsiTheme="minorEastAsia" w:hint="eastAsia"/>
          <w:szCs w:val="21"/>
        </w:rPr>
        <w:t xml:space="preserve">　○採択された場合、上記の賃上げ期間終了後に、賃上げ実績の確認のための書類「法人</w:t>
      </w:r>
      <w:r w:rsidR="005D6054" w:rsidRPr="00247723">
        <w:rPr>
          <w:rFonts w:asciiTheme="minorEastAsia" w:hAnsiTheme="minorEastAsia"/>
          <w:szCs w:val="21"/>
        </w:rPr>
        <w:br/>
      </w:r>
      <w:r w:rsidR="005D6054" w:rsidRPr="00247723">
        <w:rPr>
          <w:rFonts w:asciiTheme="minorEastAsia" w:hAnsiTheme="minorEastAsia" w:hint="eastAsia"/>
          <w:szCs w:val="21"/>
        </w:rPr>
        <w:t xml:space="preserve">　事業概要説明書（写し）」又は「給与所得の源泉徴収票合計表（写し）」の提出が必要で</w:t>
      </w:r>
      <w:r w:rsidR="005D6054" w:rsidRPr="00247723">
        <w:rPr>
          <w:rFonts w:asciiTheme="minorEastAsia" w:hAnsiTheme="minorEastAsia"/>
          <w:szCs w:val="21"/>
        </w:rPr>
        <w:br/>
      </w:r>
      <w:r w:rsidR="005D6054" w:rsidRPr="00247723">
        <w:rPr>
          <w:rFonts w:asciiTheme="minorEastAsia" w:hAnsiTheme="minorEastAsia" w:hint="eastAsia"/>
          <w:szCs w:val="21"/>
        </w:rPr>
        <w:t xml:space="preserve">　す。</w:t>
      </w:r>
      <w:r w:rsidR="00BD1935" w:rsidRPr="00247723">
        <w:rPr>
          <w:rFonts w:asciiTheme="minorEastAsia" w:hAnsiTheme="minorEastAsia"/>
          <w:szCs w:val="21"/>
        </w:rPr>
        <w:br/>
      </w:r>
      <w:r w:rsidR="00BD1935" w:rsidRPr="00247723">
        <w:rPr>
          <w:rFonts w:asciiTheme="minorEastAsia" w:hAnsiTheme="minorEastAsia" w:hint="eastAsia"/>
          <w:szCs w:val="21"/>
        </w:rPr>
        <w:t xml:space="preserve">　○なお、前述の書類による証明が難しい場合は、別の書面や税理士又は会計士等の第三</w:t>
      </w:r>
      <w:r w:rsidR="00BD1935" w:rsidRPr="00247723">
        <w:rPr>
          <w:rFonts w:asciiTheme="minorEastAsia" w:hAnsiTheme="minorEastAsia"/>
          <w:szCs w:val="21"/>
        </w:rPr>
        <w:br/>
      </w:r>
      <w:r w:rsidR="00BD1935" w:rsidRPr="00247723">
        <w:rPr>
          <w:rFonts w:asciiTheme="minorEastAsia" w:hAnsiTheme="minorEastAsia" w:hint="eastAsia"/>
          <w:szCs w:val="21"/>
        </w:rPr>
        <w:t xml:space="preserve">　者により</w:t>
      </w:r>
      <w:r w:rsidR="002D3666" w:rsidRPr="00247723">
        <w:rPr>
          <w:rFonts w:asciiTheme="minorEastAsia" w:hAnsiTheme="minorEastAsia" w:hint="eastAsia"/>
          <w:szCs w:val="21"/>
        </w:rPr>
        <w:t>同等の賃上げ実績を確認できる書類に代えた提出も可能。</w:t>
      </w:r>
      <w:r w:rsidR="002D3666" w:rsidRPr="00247723">
        <w:rPr>
          <w:rFonts w:asciiTheme="minorEastAsia" w:hAnsiTheme="minorEastAsia"/>
          <w:szCs w:val="21"/>
        </w:rPr>
        <w:br/>
      </w:r>
      <w:r w:rsidR="002D3666" w:rsidRPr="00247723">
        <w:rPr>
          <w:rFonts w:asciiTheme="minorEastAsia" w:hAnsiTheme="minorEastAsia" w:hint="eastAsia"/>
          <w:szCs w:val="21"/>
        </w:rPr>
        <w:t xml:space="preserve">　○</w:t>
      </w:r>
      <w:r w:rsidR="007B3BE8" w:rsidRPr="00247723">
        <w:rPr>
          <w:rFonts w:asciiTheme="minorEastAsia" w:hAnsiTheme="minorEastAsia" w:hint="eastAsia"/>
          <w:szCs w:val="21"/>
        </w:rPr>
        <w:t>賃上げが１．５％に満たない場合は、「理由書」の提出が必要です。</w:t>
      </w:r>
      <w:r w:rsidR="007B3BE8" w:rsidRPr="00247723">
        <w:rPr>
          <w:rFonts w:asciiTheme="minorEastAsia" w:hAnsiTheme="minorEastAsia"/>
          <w:szCs w:val="21"/>
        </w:rPr>
        <w:br/>
      </w:r>
      <w:r w:rsidR="007B3BE8" w:rsidRPr="00247723">
        <w:rPr>
          <w:rFonts w:asciiTheme="minorEastAsia" w:hAnsiTheme="minorEastAsia" w:hint="eastAsia"/>
          <w:szCs w:val="21"/>
        </w:rPr>
        <w:t xml:space="preserve">　○なお、賃上げ実績の確認の結果、表明した賃上げが実行されていない場合等は、実施</w:t>
      </w:r>
      <w:r w:rsidR="007B3BE8" w:rsidRPr="00247723">
        <w:rPr>
          <w:rFonts w:asciiTheme="minorEastAsia" w:hAnsiTheme="minorEastAsia"/>
          <w:szCs w:val="21"/>
        </w:rPr>
        <w:br/>
      </w:r>
      <w:r w:rsidR="007B3BE8" w:rsidRPr="00247723">
        <w:rPr>
          <w:rFonts w:asciiTheme="minorEastAsia" w:hAnsiTheme="minorEastAsia" w:hint="eastAsia"/>
          <w:szCs w:val="21"/>
        </w:rPr>
        <w:t xml:space="preserve">　要領の規定に基づき、助成金の交付決定取消し及び助成金返還となる可能性があります。</w:t>
      </w:r>
      <w:r w:rsidR="007B3BE8" w:rsidRPr="00247723">
        <w:rPr>
          <w:rFonts w:asciiTheme="minorEastAsia" w:hAnsiTheme="minorEastAsia"/>
          <w:szCs w:val="21"/>
        </w:rPr>
        <w:br/>
      </w:r>
      <w:r w:rsidR="007B3BE8" w:rsidRPr="00247723">
        <w:rPr>
          <w:rFonts w:asciiTheme="minorEastAsia" w:hAnsiTheme="minorEastAsia" w:hint="eastAsia"/>
          <w:szCs w:val="21"/>
        </w:rPr>
        <w:t xml:space="preserve">　詳細は、誓約書・表明書の「留意事項」をご確認ください。</w:t>
      </w:r>
    </w:p>
    <w:p w14:paraId="6200023E" w14:textId="77777777" w:rsidR="00806FAC" w:rsidRPr="00247723" w:rsidRDefault="0016270E" w:rsidP="008F632C">
      <w:pPr>
        <w:rPr>
          <w:rFonts w:asciiTheme="minorEastAsia" w:hAnsiTheme="minorEastAsia"/>
          <w:szCs w:val="21"/>
        </w:rPr>
      </w:pPr>
      <w:r w:rsidRPr="00247723">
        <w:rPr>
          <w:rFonts w:asciiTheme="minorEastAsia" w:hAnsiTheme="minorEastAsia" w:hint="eastAsia"/>
          <w:szCs w:val="21"/>
        </w:rPr>
        <w:t>８．</w:t>
      </w:r>
      <w:r w:rsidR="00806FAC" w:rsidRPr="00247723">
        <w:rPr>
          <w:rFonts w:asciiTheme="minorEastAsia" w:hAnsiTheme="minorEastAsia" w:hint="eastAsia"/>
          <w:szCs w:val="21"/>
        </w:rPr>
        <w:t>審査について</w:t>
      </w:r>
    </w:p>
    <w:p w14:paraId="3562E2EF" w14:textId="5511252A" w:rsidR="00806FAC" w:rsidRPr="00247723" w:rsidRDefault="00806FAC" w:rsidP="00B5184D">
      <w:pPr>
        <w:ind w:leftChars="100" w:left="220" w:firstLineChars="100" w:firstLine="220"/>
        <w:rPr>
          <w:rFonts w:asciiTheme="minorEastAsia" w:hAnsiTheme="minorEastAsia"/>
          <w:szCs w:val="21"/>
        </w:rPr>
      </w:pPr>
      <w:r w:rsidRPr="00247723">
        <w:rPr>
          <w:rFonts w:asciiTheme="minorEastAsia" w:hAnsiTheme="minorEastAsia" w:hint="eastAsia"/>
          <w:szCs w:val="21"/>
        </w:rPr>
        <w:t>審査は、事務局において申請書類審査の他、申請者によるプレゼンテーション（非公開）により実施します。なお、審査結果は郵送</w:t>
      </w:r>
      <w:r w:rsidR="004576A0" w:rsidRPr="00247723">
        <w:rPr>
          <w:rFonts w:asciiTheme="minorEastAsia" w:hAnsiTheme="minorEastAsia" w:hint="eastAsia"/>
          <w:szCs w:val="21"/>
        </w:rPr>
        <w:t>等</w:t>
      </w:r>
      <w:r w:rsidRPr="00247723">
        <w:rPr>
          <w:rFonts w:asciiTheme="minorEastAsia" w:hAnsiTheme="minorEastAsia" w:hint="eastAsia"/>
          <w:szCs w:val="21"/>
        </w:rPr>
        <w:t>により通知します。</w:t>
      </w:r>
    </w:p>
    <w:p w14:paraId="2DA8BF92" w14:textId="249FACC1" w:rsidR="00FD07F5" w:rsidRPr="00247723" w:rsidRDefault="00FD07F5" w:rsidP="00B5184D">
      <w:pPr>
        <w:spacing w:afterLines="50" w:after="182"/>
        <w:ind w:leftChars="100" w:left="220" w:firstLineChars="100" w:firstLine="220"/>
        <w:rPr>
          <w:rFonts w:asciiTheme="minorEastAsia" w:hAnsiTheme="minorEastAsia"/>
          <w:szCs w:val="21"/>
        </w:rPr>
      </w:pPr>
      <w:r w:rsidRPr="00247723">
        <w:rPr>
          <w:rFonts w:asciiTheme="minorEastAsia" w:hAnsiTheme="minorEastAsia" w:hint="eastAsia"/>
          <w:szCs w:val="21"/>
        </w:rPr>
        <w:t>なお、審査経過や内容に関するお問い合わせには、一切お答えできません。</w:t>
      </w:r>
    </w:p>
    <w:p w14:paraId="1CB33C7C" w14:textId="232428C1" w:rsidR="00D61927" w:rsidRPr="00247723" w:rsidRDefault="00D61927" w:rsidP="00B5184D">
      <w:pPr>
        <w:spacing w:afterLines="50" w:after="182"/>
        <w:ind w:leftChars="100" w:left="220" w:firstLineChars="100" w:firstLine="220"/>
        <w:rPr>
          <w:rFonts w:asciiTheme="minorEastAsia" w:hAnsiTheme="minorEastAsia"/>
          <w:szCs w:val="21"/>
        </w:rPr>
      </w:pPr>
    </w:p>
    <w:p w14:paraId="3D3C476F" w14:textId="4C8D4690" w:rsidR="00D61927" w:rsidRPr="00247723" w:rsidRDefault="00D61927" w:rsidP="00B5184D">
      <w:pPr>
        <w:spacing w:afterLines="50" w:after="182"/>
        <w:ind w:leftChars="100" w:left="220" w:firstLineChars="100" w:firstLine="220"/>
        <w:rPr>
          <w:rFonts w:asciiTheme="minorEastAsia" w:hAnsiTheme="minorEastAsia"/>
          <w:szCs w:val="21"/>
        </w:rPr>
      </w:pPr>
    </w:p>
    <w:p w14:paraId="62D8E8F6" w14:textId="366E1FBA" w:rsidR="00D61927" w:rsidRPr="00247723" w:rsidRDefault="00D61927" w:rsidP="00B5184D">
      <w:pPr>
        <w:spacing w:afterLines="50" w:after="182"/>
        <w:ind w:leftChars="100" w:left="220" w:firstLineChars="100" w:firstLine="220"/>
        <w:rPr>
          <w:rFonts w:asciiTheme="minorEastAsia" w:hAnsiTheme="minorEastAsia"/>
          <w:szCs w:val="21"/>
        </w:rPr>
      </w:pPr>
    </w:p>
    <w:p w14:paraId="3DCA0839" w14:textId="77777777" w:rsidR="00806FAC" w:rsidRPr="00247723" w:rsidRDefault="0016270E" w:rsidP="008F632C">
      <w:pPr>
        <w:rPr>
          <w:rFonts w:asciiTheme="minorEastAsia" w:hAnsiTheme="minorEastAsia"/>
          <w:szCs w:val="21"/>
        </w:rPr>
      </w:pPr>
      <w:r w:rsidRPr="00247723">
        <w:rPr>
          <w:rFonts w:asciiTheme="minorEastAsia" w:hAnsiTheme="minorEastAsia" w:hint="eastAsia"/>
          <w:szCs w:val="21"/>
        </w:rPr>
        <w:lastRenderedPageBreak/>
        <w:t>９．</w:t>
      </w:r>
      <w:r w:rsidR="00806FAC" w:rsidRPr="00247723">
        <w:rPr>
          <w:rFonts w:asciiTheme="minorEastAsia" w:hAnsiTheme="minorEastAsia" w:hint="eastAsia"/>
          <w:szCs w:val="21"/>
        </w:rPr>
        <w:t>申請期間、申請方法等について</w:t>
      </w:r>
    </w:p>
    <w:p w14:paraId="0AAA57CA" w14:textId="4024DFB2" w:rsidR="00806FAC" w:rsidRPr="002C3DE2" w:rsidRDefault="00806FAC" w:rsidP="00B5184D">
      <w:pPr>
        <w:ind w:firstLineChars="100" w:firstLine="220"/>
        <w:rPr>
          <w:rFonts w:asciiTheme="minorEastAsia" w:hAnsiTheme="minorEastAsia"/>
          <w:b/>
          <w:bCs/>
          <w:szCs w:val="21"/>
          <w:u w:val="single"/>
        </w:rPr>
      </w:pPr>
      <w:r w:rsidRPr="002C3DE2">
        <w:rPr>
          <w:rFonts w:asciiTheme="minorEastAsia" w:hAnsiTheme="minorEastAsia" w:hint="eastAsia"/>
          <w:szCs w:val="21"/>
        </w:rPr>
        <w:t>（１）申請受付期間：</w:t>
      </w:r>
      <w:r w:rsidR="005E6559" w:rsidRPr="002C3DE2">
        <w:rPr>
          <w:rFonts w:asciiTheme="minorEastAsia" w:hAnsiTheme="minorEastAsia" w:hint="eastAsia"/>
          <w:b/>
          <w:bCs/>
          <w:szCs w:val="21"/>
          <w:u w:val="single"/>
        </w:rPr>
        <w:t>令和</w:t>
      </w:r>
      <w:r w:rsidR="00CB3112">
        <w:rPr>
          <w:rFonts w:asciiTheme="minorEastAsia" w:hAnsiTheme="minorEastAsia" w:hint="eastAsia"/>
          <w:b/>
          <w:bCs/>
          <w:szCs w:val="21"/>
          <w:u w:val="single"/>
        </w:rPr>
        <w:t>５</w:t>
      </w:r>
      <w:r w:rsidR="00B5184D" w:rsidRPr="002C3DE2">
        <w:rPr>
          <w:rFonts w:asciiTheme="minorEastAsia" w:hAnsiTheme="minorEastAsia" w:hint="eastAsia"/>
          <w:b/>
          <w:bCs/>
          <w:szCs w:val="21"/>
          <w:u w:val="single"/>
        </w:rPr>
        <w:t>年</w:t>
      </w:r>
      <w:r w:rsidR="009F5E83" w:rsidRPr="002C3DE2">
        <w:rPr>
          <w:rFonts w:asciiTheme="minorEastAsia" w:hAnsiTheme="minorEastAsia" w:hint="eastAsia"/>
          <w:b/>
          <w:bCs/>
          <w:szCs w:val="21"/>
          <w:u w:val="single"/>
        </w:rPr>
        <w:t>５</w:t>
      </w:r>
      <w:r w:rsidR="00B5184D" w:rsidRPr="002C3DE2">
        <w:rPr>
          <w:rFonts w:asciiTheme="minorEastAsia" w:hAnsiTheme="minorEastAsia" w:hint="eastAsia"/>
          <w:b/>
          <w:bCs/>
          <w:szCs w:val="21"/>
          <w:u w:val="single"/>
        </w:rPr>
        <w:t>月</w:t>
      </w:r>
      <w:r w:rsidR="00CB3112">
        <w:rPr>
          <w:rFonts w:asciiTheme="minorEastAsia" w:hAnsiTheme="minorEastAsia" w:hint="eastAsia"/>
          <w:b/>
          <w:bCs/>
          <w:szCs w:val="21"/>
          <w:u w:val="single"/>
        </w:rPr>
        <w:t>22</w:t>
      </w:r>
      <w:r w:rsidR="0016270E" w:rsidRPr="002C3DE2">
        <w:rPr>
          <w:rFonts w:asciiTheme="minorEastAsia" w:hAnsiTheme="minorEastAsia" w:hint="eastAsia"/>
          <w:b/>
          <w:bCs/>
          <w:szCs w:val="21"/>
          <w:u w:val="single"/>
        </w:rPr>
        <w:t>日</w:t>
      </w:r>
      <w:r w:rsidR="009F5E83" w:rsidRPr="002C3DE2">
        <w:rPr>
          <w:rFonts w:asciiTheme="minorEastAsia" w:hAnsiTheme="minorEastAsia" w:hint="eastAsia"/>
          <w:b/>
          <w:bCs/>
          <w:szCs w:val="21"/>
          <w:u w:val="single"/>
        </w:rPr>
        <w:t>（</w:t>
      </w:r>
      <w:r w:rsidR="00DF7C6F" w:rsidRPr="002C3DE2">
        <w:rPr>
          <w:rFonts w:asciiTheme="minorEastAsia" w:hAnsiTheme="minorEastAsia" w:hint="eastAsia"/>
          <w:b/>
          <w:bCs/>
          <w:szCs w:val="21"/>
          <w:u w:val="single"/>
        </w:rPr>
        <w:t>月</w:t>
      </w:r>
      <w:r w:rsidR="0016270E" w:rsidRPr="002C3DE2">
        <w:rPr>
          <w:rFonts w:asciiTheme="minorEastAsia" w:hAnsiTheme="minorEastAsia" w:hint="eastAsia"/>
          <w:b/>
          <w:bCs/>
          <w:szCs w:val="21"/>
          <w:u w:val="single"/>
        </w:rPr>
        <w:t>）～６月</w:t>
      </w:r>
      <w:r w:rsidR="00CB3112">
        <w:rPr>
          <w:rFonts w:asciiTheme="minorEastAsia" w:hAnsiTheme="minorEastAsia" w:hint="eastAsia"/>
          <w:b/>
          <w:bCs/>
          <w:szCs w:val="21"/>
          <w:u w:val="single"/>
        </w:rPr>
        <w:t>16</w:t>
      </w:r>
      <w:r w:rsidR="0016270E" w:rsidRPr="002C3DE2">
        <w:rPr>
          <w:rFonts w:asciiTheme="minorEastAsia" w:hAnsiTheme="minorEastAsia" w:hint="eastAsia"/>
          <w:b/>
          <w:bCs/>
          <w:szCs w:val="21"/>
          <w:u w:val="single"/>
        </w:rPr>
        <w:t>日（</w:t>
      </w:r>
      <w:r w:rsidR="00CB3112">
        <w:rPr>
          <w:rFonts w:asciiTheme="minorEastAsia" w:hAnsiTheme="minorEastAsia" w:hint="eastAsia"/>
          <w:b/>
          <w:bCs/>
          <w:szCs w:val="21"/>
          <w:u w:val="single"/>
        </w:rPr>
        <w:t>金</w:t>
      </w:r>
      <w:r w:rsidRPr="002C3DE2">
        <w:rPr>
          <w:rFonts w:asciiTheme="minorEastAsia" w:hAnsiTheme="minorEastAsia" w:hint="eastAsia"/>
          <w:b/>
          <w:bCs/>
          <w:szCs w:val="21"/>
          <w:u w:val="single"/>
        </w:rPr>
        <w:t>）</w:t>
      </w:r>
    </w:p>
    <w:p w14:paraId="092C89AB" w14:textId="77777777" w:rsidR="00CF236A" w:rsidRPr="002C3DE2" w:rsidRDefault="007C2E89" w:rsidP="00AB7D38">
      <w:pPr>
        <w:ind w:leftChars="300" w:left="1760" w:hangingChars="500" w:hanging="1100"/>
        <w:rPr>
          <w:rFonts w:asciiTheme="minorEastAsia" w:hAnsiTheme="minorEastAsia"/>
          <w:szCs w:val="21"/>
          <w:u w:val="single"/>
        </w:rPr>
      </w:pPr>
      <w:r w:rsidRPr="002C3DE2">
        <w:rPr>
          <w:rFonts w:asciiTheme="minorEastAsia" w:hAnsiTheme="minorEastAsia" w:hint="eastAsia"/>
          <w:szCs w:val="21"/>
        </w:rPr>
        <w:t>交付要綱、実施要領及び本募集案内</w:t>
      </w:r>
      <w:r w:rsidR="00AB7D38" w:rsidRPr="002C3DE2">
        <w:rPr>
          <w:rFonts w:asciiTheme="minorEastAsia" w:hAnsiTheme="minorEastAsia" w:hint="eastAsia"/>
          <w:szCs w:val="21"/>
        </w:rPr>
        <w:t>を確認のうえ</w:t>
      </w:r>
      <w:r w:rsidRPr="002C3DE2">
        <w:rPr>
          <w:rFonts w:asciiTheme="minorEastAsia" w:hAnsiTheme="minorEastAsia" w:hint="eastAsia"/>
          <w:szCs w:val="21"/>
        </w:rPr>
        <w:t>、</w:t>
      </w:r>
      <w:r w:rsidR="00B5184D" w:rsidRPr="002C3DE2">
        <w:rPr>
          <w:rFonts w:asciiTheme="minorEastAsia" w:hAnsiTheme="minorEastAsia" w:hint="eastAsia"/>
          <w:szCs w:val="21"/>
          <w:u w:val="single"/>
        </w:rPr>
        <w:t>申請書類等</w:t>
      </w:r>
      <w:r w:rsidRPr="002C3DE2">
        <w:rPr>
          <w:rFonts w:asciiTheme="minorEastAsia" w:hAnsiTheme="minorEastAsia" w:hint="eastAsia"/>
          <w:szCs w:val="21"/>
          <w:u w:val="single"/>
        </w:rPr>
        <w:t>（交付申請書(添付書類</w:t>
      </w:r>
    </w:p>
    <w:p w14:paraId="7B99A6FE" w14:textId="77777777" w:rsidR="00FA6AB1" w:rsidRPr="002C3DE2" w:rsidRDefault="007C2E89" w:rsidP="00AB7D38">
      <w:pPr>
        <w:ind w:leftChars="300" w:left="1760" w:hangingChars="500" w:hanging="1100"/>
        <w:rPr>
          <w:rFonts w:asciiTheme="minorEastAsia" w:hAnsiTheme="minorEastAsia"/>
          <w:szCs w:val="21"/>
        </w:rPr>
      </w:pPr>
      <w:r w:rsidRPr="002C3DE2">
        <w:rPr>
          <w:rFonts w:asciiTheme="minorEastAsia" w:hAnsiTheme="minorEastAsia" w:hint="eastAsia"/>
          <w:szCs w:val="21"/>
          <w:u w:val="single"/>
        </w:rPr>
        <w:t>含む)</w:t>
      </w:r>
      <w:r w:rsidR="00D86CAC" w:rsidRPr="002C3DE2">
        <w:rPr>
          <w:rFonts w:asciiTheme="minorEastAsia" w:hAnsiTheme="minorEastAsia" w:hint="eastAsia"/>
          <w:szCs w:val="21"/>
          <w:u w:val="single"/>
        </w:rPr>
        <w:t>、資金計画）</w:t>
      </w:r>
      <w:r w:rsidR="00B5184D" w:rsidRPr="002C3DE2">
        <w:rPr>
          <w:rFonts w:asciiTheme="minorEastAsia" w:hAnsiTheme="minorEastAsia" w:hint="eastAsia"/>
          <w:szCs w:val="21"/>
          <w:u w:val="single"/>
        </w:rPr>
        <w:t>を当機構へ郵送</w:t>
      </w:r>
      <w:r w:rsidRPr="002C3DE2">
        <w:rPr>
          <w:rFonts w:asciiTheme="minorEastAsia" w:hAnsiTheme="minorEastAsia" w:hint="eastAsia"/>
          <w:szCs w:val="21"/>
          <w:u w:val="single"/>
        </w:rPr>
        <w:t>もしくは</w:t>
      </w:r>
      <w:r w:rsidR="004576A0" w:rsidRPr="002C3DE2">
        <w:rPr>
          <w:rFonts w:asciiTheme="minorEastAsia" w:hAnsiTheme="minorEastAsia" w:hint="eastAsia"/>
          <w:szCs w:val="21"/>
          <w:u w:val="single"/>
        </w:rPr>
        <w:t>持参</w:t>
      </w:r>
      <w:r w:rsidR="00D15D2B" w:rsidRPr="002C3DE2">
        <w:rPr>
          <w:rFonts w:asciiTheme="minorEastAsia" w:hAnsiTheme="minorEastAsia" w:hint="eastAsia"/>
          <w:szCs w:val="21"/>
        </w:rPr>
        <w:t>してください。</w:t>
      </w:r>
    </w:p>
    <w:p w14:paraId="453A28F4" w14:textId="77777777" w:rsidR="00AA5A7A" w:rsidRPr="002C3DE2" w:rsidRDefault="00FA6AB1" w:rsidP="00AB7D38">
      <w:pPr>
        <w:ind w:leftChars="300" w:left="1760" w:hangingChars="500" w:hanging="1100"/>
        <w:rPr>
          <w:rFonts w:asciiTheme="minorEastAsia" w:hAnsiTheme="minorEastAsia"/>
          <w:szCs w:val="21"/>
          <w:u w:val="single"/>
        </w:rPr>
      </w:pPr>
      <w:r w:rsidRPr="002C3DE2">
        <w:rPr>
          <w:rFonts w:asciiTheme="minorEastAsia" w:hAnsiTheme="minorEastAsia" w:hint="eastAsia"/>
          <w:szCs w:val="21"/>
        </w:rPr>
        <w:t>なお</w:t>
      </w:r>
      <w:r w:rsidR="009F5E83" w:rsidRPr="002C3DE2">
        <w:rPr>
          <w:rFonts w:asciiTheme="minorEastAsia" w:hAnsiTheme="minorEastAsia" w:hint="eastAsia"/>
          <w:szCs w:val="21"/>
          <w:u w:val="single"/>
        </w:rPr>
        <w:t>令和３年度以降</w:t>
      </w:r>
      <w:r w:rsidR="00AA5A7A" w:rsidRPr="002C3DE2">
        <w:rPr>
          <w:rFonts w:asciiTheme="minorEastAsia" w:hAnsiTheme="minorEastAsia" w:hint="eastAsia"/>
          <w:szCs w:val="21"/>
          <w:u w:val="single"/>
        </w:rPr>
        <w:t>から</w:t>
      </w:r>
      <w:r w:rsidR="006860BB" w:rsidRPr="002C3DE2">
        <w:rPr>
          <w:rFonts w:asciiTheme="minorEastAsia" w:hAnsiTheme="minorEastAsia" w:hint="eastAsia"/>
          <w:szCs w:val="21"/>
          <w:u w:val="single"/>
        </w:rPr>
        <w:t>電子</w:t>
      </w:r>
      <w:r w:rsidR="00212D0C" w:rsidRPr="002C3DE2">
        <w:rPr>
          <w:rFonts w:asciiTheme="minorEastAsia" w:hAnsiTheme="minorEastAsia" w:hint="eastAsia"/>
          <w:szCs w:val="21"/>
          <w:u w:val="single"/>
        </w:rPr>
        <w:t>申請システム（</w:t>
      </w:r>
      <w:proofErr w:type="spellStart"/>
      <w:r w:rsidR="00106485" w:rsidRPr="002C3DE2">
        <w:rPr>
          <w:rFonts w:asciiTheme="minorEastAsia" w:hAnsiTheme="minorEastAsia" w:hint="eastAsia"/>
          <w:szCs w:val="21"/>
          <w:u w:val="single"/>
        </w:rPr>
        <w:t>J</w:t>
      </w:r>
      <w:r w:rsidRPr="002C3DE2">
        <w:rPr>
          <w:rFonts w:asciiTheme="minorEastAsia" w:hAnsiTheme="minorEastAsia"/>
          <w:szCs w:val="21"/>
          <w:u w:val="single"/>
        </w:rPr>
        <w:t>Grants</w:t>
      </w:r>
      <w:proofErr w:type="spellEnd"/>
      <w:r w:rsidR="00212D0C" w:rsidRPr="002C3DE2">
        <w:rPr>
          <w:rFonts w:asciiTheme="minorEastAsia" w:hAnsiTheme="minorEastAsia" w:hint="eastAsia"/>
          <w:szCs w:val="21"/>
          <w:u w:val="single"/>
        </w:rPr>
        <w:t>：</w:t>
      </w:r>
      <w:r w:rsidRPr="002C3DE2">
        <w:rPr>
          <w:rFonts w:asciiTheme="minorEastAsia" w:hAnsiTheme="minorEastAsia" w:hint="eastAsia"/>
          <w:szCs w:val="21"/>
          <w:u w:val="single"/>
        </w:rPr>
        <w:t>Jグランツ）を併用</w:t>
      </w:r>
      <w:r w:rsidR="00046553" w:rsidRPr="002C3DE2">
        <w:rPr>
          <w:rFonts w:asciiTheme="minorEastAsia" w:hAnsiTheme="minorEastAsia" w:hint="eastAsia"/>
          <w:szCs w:val="21"/>
          <w:u w:val="single"/>
        </w:rPr>
        <w:t>すること</w:t>
      </w:r>
      <w:r w:rsidR="00B84A2F" w:rsidRPr="002C3DE2">
        <w:rPr>
          <w:rFonts w:asciiTheme="minorEastAsia" w:hAnsiTheme="minorEastAsia" w:hint="eastAsia"/>
          <w:szCs w:val="21"/>
          <w:u w:val="single"/>
        </w:rPr>
        <w:t>が</w:t>
      </w:r>
    </w:p>
    <w:p w14:paraId="0CC7016C" w14:textId="77777777" w:rsidR="00AA5A7A" w:rsidRPr="002C3DE2" w:rsidRDefault="00212D0C" w:rsidP="00AB7D38">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可</w:t>
      </w:r>
      <w:r w:rsidR="00FA6AB1" w:rsidRPr="002C3DE2">
        <w:rPr>
          <w:rFonts w:asciiTheme="minorEastAsia" w:hAnsiTheme="minorEastAsia" w:hint="eastAsia"/>
          <w:szCs w:val="21"/>
          <w:u w:val="single"/>
        </w:rPr>
        <w:t>能となっております。</w:t>
      </w:r>
      <w:r w:rsidR="00AA5A7A" w:rsidRPr="002C3DE2">
        <w:rPr>
          <w:rFonts w:asciiTheme="minorEastAsia" w:hAnsiTheme="minorEastAsia" w:hint="eastAsia"/>
          <w:szCs w:val="21"/>
          <w:u w:val="single"/>
        </w:rPr>
        <w:t>具体的には２通りの申請方法（「Jグランツを利用した申請方</w:t>
      </w:r>
    </w:p>
    <w:p w14:paraId="74E9B72F" w14:textId="77777777" w:rsidR="00A70F56" w:rsidRPr="002C3DE2" w:rsidRDefault="00AA5A7A" w:rsidP="00AA5A7A">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法」と「Jグランツを利用しない申請方法」があり、</w:t>
      </w:r>
      <w:r w:rsidR="00A70F56" w:rsidRPr="002C3DE2">
        <w:rPr>
          <w:rFonts w:asciiTheme="minorEastAsia" w:hAnsiTheme="minorEastAsia" w:hint="eastAsia"/>
          <w:szCs w:val="21"/>
          <w:u w:val="single"/>
        </w:rPr>
        <w:t>どちらかの申請方法を</w:t>
      </w:r>
      <w:r w:rsidRPr="002C3DE2">
        <w:rPr>
          <w:rFonts w:asciiTheme="minorEastAsia" w:hAnsiTheme="minorEastAsia" w:hint="eastAsia"/>
          <w:szCs w:val="21"/>
          <w:u w:val="single"/>
        </w:rPr>
        <w:t>選択するこ</w:t>
      </w:r>
    </w:p>
    <w:p w14:paraId="615C7784" w14:textId="45258F6B" w:rsidR="00AA5A7A" w:rsidRPr="002C3DE2" w:rsidRDefault="00AA5A7A" w:rsidP="00AA5A7A">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とができます。</w:t>
      </w:r>
    </w:p>
    <w:p w14:paraId="7FB96CAB" w14:textId="77777777" w:rsidR="00606E3E" w:rsidRPr="002C3DE2" w:rsidRDefault="00A101F5" w:rsidP="00A101F5">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w:t>
      </w:r>
      <w:r w:rsidR="00FA6AB1" w:rsidRPr="002C3DE2">
        <w:rPr>
          <w:rFonts w:asciiTheme="minorEastAsia" w:hAnsiTheme="minorEastAsia" w:hint="eastAsia"/>
          <w:szCs w:val="21"/>
          <w:u w:val="single"/>
        </w:rPr>
        <w:t>ただし電子申請</w:t>
      </w:r>
      <w:r w:rsidR="00606E3E" w:rsidRPr="002C3DE2">
        <w:rPr>
          <w:rFonts w:asciiTheme="minorEastAsia" w:hAnsiTheme="minorEastAsia" w:hint="eastAsia"/>
          <w:szCs w:val="21"/>
          <w:u w:val="single"/>
        </w:rPr>
        <w:t>（Jグランツ）</w:t>
      </w:r>
      <w:r w:rsidR="00FA6AB1" w:rsidRPr="002C3DE2">
        <w:rPr>
          <w:rFonts w:asciiTheme="minorEastAsia" w:hAnsiTheme="minorEastAsia" w:hint="eastAsia"/>
          <w:szCs w:val="21"/>
          <w:u w:val="single"/>
        </w:rPr>
        <w:t>は</w:t>
      </w:r>
      <w:r w:rsidR="00B62261" w:rsidRPr="002C3DE2">
        <w:rPr>
          <w:rFonts w:asciiTheme="minorEastAsia" w:hAnsiTheme="minorEastAsia" w:hint="eastAsia"/>
          <w:szCs w:val="21"/>
          <w:u w:val="single"/>
        </w:rPr>
        <w:t>企業</w:t>
      </w:r>
      <w:r w:rsidR="00FA6AB1" w:rsidRPr="002C3DE2">
        <w:rPr>
          <w:rFonts w:asciiTheme="minorEastAsia" w:hAnsiTheme="minorEastAsia" w:hint="eastAsia"/>
          <w:szCs w:val="21"/>
          <w:u w:val="single"/>
        </w:rPr>
        <w:t>情報</w:t>
      </w:r>
      <w:r w:rsidR="00B62261" w:rsidRPr="002C3DE2">
        <w:rPr>
          <w:rFonts w:asciiTheme="minorEastAsia" w:hAnsiTheme="minorEastAsia" w:hint="eastAsia"/>
          <w:szCs w:val="21"/>
          <w:u w:val="single"/>
        </w:rPr>
        <w:t>など基礎情報</w:t>
      </w:r>
      <w:r w:rsidR="00EE081B" w:rsidRPr="002C3DE2">
        <w:rPr>
          <w:rFonts w:asciiTheme="minorEastAsia" w:hAnsiTheme="minorEastAsia" w:hint="eastAsia"/>
          <w:szCs w:val="21"/>
          <w:u w:val="single"/>
        </w:rPr>
        <w:t>のみ入力</w:t>
      </w:r>
      <w:r w:rsidRPr="002C3DE2">
        <w:rPr>
          <w:rFonts w:asciiTheme="minorEastAsia" w:hAnsiTheme="minorEastAsia" w:hint="eastAsia"/>
          <w:szCs w:val="21"/>
          <w:u w:val="single"/>
        </w:rPr>
        <w:t>可能で</w:t>
      </w:r>
      <w:r w:rsidR="00FA6AB1" w:rsidRPr="002C3DE2">
        <w:rPr>
          <w:rFonts w:asciiTheme="minorEastAsia" w:hAnsiTheme="minorEastAsia" w:hint="eastAsia"/>
          <w:szCs w:val="21"/>
          <w:u w:val="single"/>
        </w:rPr>
        <w:t>、その</w:t>
      </w:r>
      <w:r w:rsidRPr="002C3DE2">
        <w:rPr>
          <w:rFonts w:asciiTheme="minorEastAsia" w:hAnsiTheme="minorEastAsia" w:hint="eastAsia"/>
          <w:szCs w:val="21"/>
          <w:u w:val="single"/>
        </w:rPr>
        <w:t>他</w:t>
      </w:r>
      <w:r w:rsidR="00FA6AB1" w:rsidRPr="002C3DE2">
        <w:rPr>
          <w:rFonts w:asciiTheme="minorEastAsia" w:hAnsiTheme="minorEastAsia" w:hint="eastAsia"/>
          <w:szCs w:val="21"/>
          <w:u w:val="single"/>
        </w:rPr>
        <w:t>の</w:t>
      </w:r>
      <w:r w:rsidR="00B62261" w:rsidRPr="002C3DE2">
        <w:rPr>
          <w:rFonts w:asciiTheme="minorEastAsia" w:hAnsiTheme="minorEastAsia" w:hint="eastAsia"/>
          <w:szCs w:val="21"/>
          <w:u w:val="single"/>
        </w:rPr>
        <w:t>申</w:t>
      </w:r>
    </w:p>
    <w:p w14:paraId="6CCEC131" w14:textId="77777777" w:rsidR="00606E3E" w:rsidRPr="002C3DE2" w:rsidRDefault="00B62261" w:rsidP="00A101F5">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請</w:t>
      </w:r>
      <w:r w:rsidR="00FA6AB1" w:rsidRPr="002C3DE2">
        <w:rPr>
          <w:rFonts w:asciiTheme="minorEastAsia" w:hAnsiTheme="minorEastAsia" w:hint="eastAsia"/>
          <w:szCs w:val="21"/>
          <w:u w:val="single"/>
        </w:rPr>
        <w:t>書類</w:t>
      </w:r>
      <w:r w:rsidRPr="002C3DE2">
        <w:rPr>
          <w:rFonts w:asciiTheme="minorEastAsia" w:hAnsiTheme="minorEastAsia" w:hint="eastAsia"/>
          <w:szCs w:val="21"/>
          <w:u w:val="single"/>
        </w:rPr>
        <w:t>等</w:t>
      </w:r>
      <w:r w:rsidR="00FA6AB1" w:rsidRPr="002C3DE2">
        <w:rPr>
          <w:rFonts w:asciiTheme="minorEastAsia" w:hAnsiTheme="minorEastAsia" w:hint="eastAsia"/>
          <w:szCs w:val="21"/>
          <w:u w:val="single"/>
        </w:rPr>
        <w:t>は</w:t>
      </w:r>
      <w:r w:rsidR="00E96D81" w:rsidRPr="002C3DE2">
        <w:rPr>
          <w:rFonts w:asciiTheme="minorEastAsia" w:hAnsiTheme="minorEastAsia" w:hint="eastAsia"/>
          <w:szCs w:val="21"/>
          <w:u w:val="single"/>
        </w:rPr>
        <w:t>別途</w:t>
      </w:r>
      <w:r w:rsidR="00EE081B" w:rsidRPr="002C3DE2">
        <w:rPr>
          <w:rFonts w:asciiTheme="minorEastAsia" w:hAnsiTheme="minorEastAsia" w:hint="eastAsia"/>
          <w:szCs w:val="21"/>
          <w:u w:val="single"/>
        </w:rPr>
        <w:t>、</w:t>
      </w:r>
      <w:r w:rsidR="00FA6AB1" w:rsidRPr="002C3DE2">
        <w:rPr>
          <w:rFonts w:asciiTheme="minorEastAsia" w:hAnsiTheme="minorEastAsia" w:hint="eastAsia"/>
          <w:szCs w:val="21"/>
          <w:u w:val="single"/>
        </w:rPr>
        <w:t>郵送もしくは持参の必要がございます</w:t>
      </w:r>
      <w:r w:rsidR="00A101F5" w:rsidRPr="002C3DE2">
        <w:rPr>
          <w:rFonts w:asciiTheme="minorEastAsia" w:hAnsiTheme="minorEastAsia" w:hint="eastAsia"/>
          <w:szCs w:val="21"/>
          <w:u w:val="single"/>
        </w:rPr>
        <w:t>。（電子申請単独では受理でき</w:t>
      </w:r>
    </w:p>
    <w:p w14:paraId="771F18FD" w14:textId="7594E980" w:rsidR="00CF236A" w:rsidRPr="002C3DE2" w:rsidRDefault="00A101F5" w:rsidP="00A101F5">
      <w:pPr>
        <w:ind w:leftChars="300" w:left="1760" w:hangingChars="500" w:hanging="1100"/>
        <w:rPr>
          <w:rFonts w:asciiTheme="minorEastAsia" w:hAnsiTheme="minorEastAsia"/>
          <w:szCs w:val="21"/>
          <w:u w:val="single"/>
        </w:rPr>
      </w:pPr>
      <w:r w:rsidRPr="002C3DE2">
        <w:rPr>
          <w:rFonts w:asciiTheme="minorEastAsia" w:hAnsiTheme="minorEastAsia" w:hint="eastAsia"/>
          <w:szCs w:val="21"/>
          <w:u w:val="single"/>
        </w:rPr>
        <w:t>ません。）</w:t>
      </w:r>
    </w:p>
    <w:p w14:paraId="65C40E65" w14:textId="3DA9FF3A" w:rsidR="00806FAC" w:rsidRPr="002C3DE2" w:rsidRDefault="00212D0C" w:rsidP="00D86CAC">
      <w:pPr>
        <w:ind w:leftChars="300" w:left="660"/>
        <w:rPr>
          <w:rFonts w:asciiTheme="minorEastAsia" w:hAnsiTheme="minorEastAsia"/>
          <w:szCs w:val="21"/>
        </w:rPr>
      </w:pPr>
      <w:r w:rsidRPr="002C3DE2">
        <w:rPr>
          <w:rFonts w:asciiTheme="minorEastAsia" w:hAnsiTheme="minorEastAsia" w:hint="eastAsia"/>
          <w:szCs w:val="21"/>
        </w:rPr>
        <w:t>【</w:t>
      </w:r>
      <w:r w:rsidR="00F66E2A" w:rsidRPr="002C3DE2">
        <w:rPr>
          <w:rFonts w:asciiTheme="minorEastAsia" w:hAnsiTheme="minorEastAsia" w:hint="eastAsia"/>
          <w:szCs w:val="21"/>
        </w:rPr>
        <w:t>持参の場合の</w:t>
      </w:r>
      <w:r w:rsidR="008F632C" w:rsidRPr="002C3DE2">
        <w:rPr>
          <w:rFonts w:asciiTheme="minorEastAsia" w:hAnsiTheme="minorEastAsia" w:hint="eastAsia"/>
          <w:szCs w:val="21"/>
        </w:rPr>
        <w:t>受付時間</w:t>
      </w:r>
      <w:r w:rsidRPr="002C3DE2">
        <w:rPr>
          <w:rFonts w:asciiTheme="minorEastAsia" w:hAnsiTheme="minorEastAsia" w:hint="eastAsia"/>
          <w:szCs w:val="21"/>
        </w:rPr>
        <w:t>】</w:t>
      </w:r>
      <w:r w:rsidR="008F632C" w:rsidRPr="002C3DE2">
        <w:rPr>
          <w:rFonts w:asciiTheme="minorEastAsia" w:hAnsiTheme="minorEastAsia" w:hint="eastAsia"/>
          <w:szCs w:val="21"/>
        </w:rPr>
        <w:t>９時～</w:t>
      </w:r>
      <w:r w:rsidR="00B5184D" w:rsidRPr="002C3DE2">
        <w:rPr>
          <w:rFonts w:asciiTheme="minorEastAsia" w:hAnsiTheme="minorEastAsia" w:hint="eastAsia"/>
          <w:szCs w:val="21"/>
        </w:rPr>
        <w:t>17</w:t>
      </w:r>
      <w:r w:rsidR="00806FAC" w:rsidRPr="002C3DE2">
        <w:rPr>
          <w:rFonts w:asciiTheme="minorEastAsia" w:hAnsiTheme="minorEastAsia" w:hint="eastAsia"/>
          <w:szCs w:val="21"/>
        </w:rPr>
        <w:t>時（土日は除く）</w:t>
      </w:r>
    </w:p>
    <w:p w14:paraId="52D2D97D" w14:textId="0AEDD384" w:rsidR="00C133E4" w:rsidRPr="002C3DE2" w:rsidRDefault="00212D0C" w:rsidP="00D86CAC">
      <w:pPr>
        <w:ind w:leftChars="300" w:left="660"/>
        <w:rPr>
          <w:rFonts w:asciiTheme="minorEastAsia" w:hAnsiTheme="minorEastAsia"/>
          <w:szCs w:val="21"/>
        </w:rPr>
      </w:pPr>
      <w:r w:rsidRPr="002C3DE2">
        <w:rPr>
          <w:rFonts w:asciiTheme="minorEastAsia" w:hAnsiTheme="minorEastAsia" w:hint="eastAsia"/>
          <w:szCs w:val="21"/>
        </w:rPr>
        <w:t>【</w:t>
      </w:r>
      <w:r w:rsidR="000B1587" w:rsidRPr="002C3DE2">
        <w:rPr>
          <w:rFonts w:asciiTheme="minorEastAsia" w:hAnsiTheme="minorEastAsia" w:hint="eastAsia"/>
          <w:szCs w:val="21"/>
        </w:rPr>
        <w:t>電子申請の場合</w:t>
      </w:r>
      <w:r w:rsidRPr="002C3DE2">
        <w:rPr>
          <w:rFonts w:asciiTheme="minorEastAsia" w:hAnsiTheme="minorEastAsia" w:hint="eastAsia"/>
          <w:szCs w:val="21"/>
        </w:rPr>
        <w:t>】</w:t>
      </w:r>
      <w:r w:rsidR="00A101F5" w:rsidRPr="002C3DE2">
        <w:rPr>
          <w:rFonts w:asciiTheme="minorEastAsia" w:hAnsiTheme="minorEastAsia" w:hint="eastAsia"/>
          <w:szCs w:val="21"/>
        </w:rPr>
        <w:t>以下のサイトを参照</w:t>
      </w:r>
      <w:r w:rsidR="000B1587" w:rsidRPr="002C3DE2">
        <w:rPr>
          <w:rFonts w:asciiTheme="minorEastAsia" w:hAnsiTheme="minorEastAsia" w:hint="eastAsia"/>
          <w:szCs w:val="21"/>
        </w:rPr>
        <w:t>。</w:t>
      </w:r>
    </w:p>
    <w:p w14:paraId="2C0C77E3" w14:textId="77777777" w:rsidR="00E575B5" w:rsidRPr="002C3DE2" w:rsidRDefault="00FA6AB1" w:rsidP="00D86CAC">
      <w:pPr>
        <w:ind w:leftChars="300" w:left="660"/>
        <w:rPr>
          <w:rFonts w:asciiTheme="minorEastAsia" w:hAnsiTheme="minorEastAsia"/>
          <w:szCs w:val="21"/>
          <w:u w:val="single"/>
        </w:rPr>
      </w:pPr>
      <w:r w:rsidRPr="002C3DE2">
        <w:rPr>
          <w:rFonts w:asciiTheme="minorEastAsia" w:hAnsiTheme="minorEastAsia" w:hint="eastAsia"/>
          <w:szCs w:val="21"/>
        </w:rPr>
        <w:t xml:space="preserve">　</w:t>
      </w:r>
      <w:r w:rsidRPr="002C3DE2">
        <w:rPr>
          <w:rFonts w:asciiTheme="minorEastAsia" w:hAnsiTheme="minorEastAsia" w:hint="eastAsia"/>
          <w:szCs w:val="21"/>
          <w:u w:val="single"/>
        </w:rPr>
        <w:t>J</w:t>
      </w:r>
      <w:r w:rsidR="0092506E" w:rsidRPr="002C3DE2">
        <w:rPr>
          <w:rFonts w:asciiTheme="minorEastAsia" w:hAnsiTheme="minorEastAsia" w:hint="eastAsia"/>
          <w:szCs w:val="21"/>
          <w:u w:val="single"/>
        </w:rPr>
        <w:t xml:space="preserve">グランツ </w:t>
      </w:r>
      <w:r w:rsidRPr="002C3DE2">
        <w:rPr>
          <w:rFonts w:asciiTheme="minorEastAsia" w:hAnsiTheme="minorEastAsia" w:hint="eastAsia"/>
          <w:szCs w:val="21"/>
          <w:u w:val="single"/>
        </w:rPr>
        <w:t>ホームページ（</w:t>
      </w:r>
      <w:r w:rsidR="00D33554" w:rsidRPr="002C3DE2">
        <w:rPr>
          <w:rFonts w:asciiTheme="minorEastAsia" w:hAnsiTheme="minorEastAsia" w:hint="eastAsia"/>
          <w:szCs w:val="21"/>
          <w:u w:val="single"/>
        </w:rPr>
        <w:t>デジタル庁</w:t>
      </w:r>
      <w:r w:rsidRPr="002C3DE2">
        <w:rPr>
          <w:rFonts w:asciiTheme="minorEastAsia" w:hAnsiTheme="minorEastAsia" w:hint="eastAsia"/>
          <w:szCs w:val="21"/>
          <w:u w:val="single"/>
        </w:rPr>
        <w:t>サイト）</w:t>
      </w:r>
      <w:r w:rsidR="00212D0C" w:rsidRPr="002C3DE2">
        <w:rPr>
          <w:rFonts w:asciiTheme="minorEastAsia" w:hAnsiTheme="minorEastAsia" w:hint="eastAsia"/>
          <w:szCs w:val="21"/>
          <w:u w:val="single"/>
        </w:rPr>
        <w:t>：</w:t>
      </w:r>
      <w:r w:rsidR="00212D0C" w:rsidRPr="002C3DE2">
        <w:rPr>
          <w:rFonts w:asciiTheme="minorEastAsia" w:hAnsiTheme="minorEastAsia"/>
          <w:szCs w:val="21"/>
          <w:u w:val="single"/>
        </w:rPr>
        <w:t>https://www.jgrants-portal.go.jp/</w:t>
      </w:r>
      <w:r w:rsidR="000B1587" w:rsidRPr="002C3DE2">
        <w:rPr>
          <w:rFonts w:asciiTheme="minorEastAsia" w:hAnsiTheme="minorEastAsia" w:hint="eastAsia"/>
          <w:szCs w:val="21"/>
          <w:u w:val="single"/>
        </w:rPr>
        <w:t xml:space="preserve">　</w:t>
      </w:r>
    </w:p>
    <w:p w14:paraId="52D2F748" w14:textId="7DA45176" w:rsidR="000B1587" w:rsidRPr="002C3DE2" w:rsidRDefault="000B1587" w:rsidP="00D86CAC">
      <w:pPr>
        <w:ind w:leftChars="300" w:left="660"/>
        <w:rPr>
          <w:rFonts w:asciiTheme="minorEastAsia" w:hAnsiTheme="minorEastAsia"/>
          <w:szCs w:val="21"/>
          <w:u w:val="single"/>
        </w:rPr>
      </w:pPr>
    </w:p>
    <w:p w14:paraId="4F978C10" w14:textId="77777777" w:rsidR="009961B7" w:rsidRPr="002C3DE2" w:rsidRDefault="009961B7" w:rsidP="00212D0C">
      <w:pPr>
        <w:ind w:leftChars="300" w:left="1100" w:hangingChars="200" w:hanging="440"/>
        <w:rPr>
          <w:rFonts w:asciiTheme="minorEastAsia" w:hAnsiTheme="minorEastAsia"/>
          <w:szCs w:val="21"/>
        </w:rPr>
      </w:pPr>
      <w:r w:rsidRPr="002C3DE2">
        <w:rPr>
          <w:rFonts w:asciiTheme="minorEastAsia" w:hAnsiTheme="minorEastAsia" w:hint="eastAsia"/>
          <w:szCs w:val="21"/>
        </w:rPr>
        <w:t>〔補助金申請システム「</w:t>
      </w:r>
      <w:proofErr w:type="spellStart"/>
      <w:r w:rsidRPr="002C3DE2">
        <w:rPr>
          <w:rFonts w:asciiTheme="minorEastAsia" w:hAnsiTheme="minorEastAsia" w:hint="eastAsia"/>
          <w:szCs w:val="21"/>
        </w:rPr>
        <w:t>jGrants</w:t>
      </w:r>
      <w:proofErr w:type="spellEnd"/>
      <w:r w:rsidRPr="002C3DE2">
        <w:rPr>
          <w:rFonts w:asciiTheme="minorEastAsia" w:hAnsiTheme="minorEastAsia" w:hint="eastAsia"/>
          <w:szCs w:val="21"/>
        </w:rPr>
        <w:t>（Jグランツ）」の併用について</w:t>
      </w:r>
      <w:r w:rsidRPr="002C3DE2">
        <w:rPr>
          <w:rFonts w:asciiTheme="minorEastAsia" w:hAnsiTheme="minorEastAsia"/>
          <w:szCs w:val="21"/>
        </w:rPr>
        <w:t>〕</w:t>
      </w:r>
    </w:p>
    <w:p w14:paraId="6F4C1092" w14:textId="006EFD6F" w:rsidR="009961B7" w:rsidRPr="00247723" w:rsidRDefault="009961B7" w:rsidP="009961B7">
      <w:pPr>
        <w:ind w:leftChars="400" w:left="1100" w:hangingChars="100" w:hanging="220"/>
        <w:rPr>
          <w:rFonts w:asciiTheme="minorEastAsia" w:hAnsiTheme="minorEastAsia"/>
          <w:szCs w:val="21"/>
        </w:rPr>
      </w:pPr>
      <w:r w:rsidRPr="002C3DE2">
        <w:rPr>
          <w:rFonts w:asciiTheme="minorEastAsia" w:hAnsiTheme="minorEastAsia" w:hint="eastAsia"/>
          <w:szCs w:val="21"/>
        </w:rPr>
        <w:t>・</w:t>
      </w:r>
      <w:r w:rsidRPr="002C3DE2">
        <w:rPr>
          <w:rFonts w:asciiTheme="minorEastAsia" w:hAnsiTheme="minorEastAsia" w:hint="eastAsia"/>
          <w:szCs w:val="21"/>
          <w:u w:val="single"/>
        </w:rPr>
        <w:t>「</w:t>
      </w:r>
      <w:proofErr w:type="spellStart"/>
      <w:r w:rsidR="00FD0763" w:rsidRPr="002C3DE2">
        <w:rPr>
          <w:rFonts w:asciiTheme="minorEastAsia" w:hAnsiTheme="minorEastAsia" w:hint="eastAsia"/>
          <w:szCs w:val="21"/>
          <w:u w:val="single"/>
        </w:rPr>
        <w:t>J</w:t>
      </w:r>
      <w:r w:rsidRPr="002C3DE2">
        <w:rPr>
          <w:rFonts w:asciiTheme="minorEastAsia" w:hAnsiTheme="minorEastAsia" w:hint="eastAsia"/>
          <w:szCs w:val="21"/>
          <w:u w:val="single"/>
        </w:rPr>
        <w:t>Grants</w:t>
      </w:r>
      <w:proofErr w:type="spellEnd"/>
      <w:r w:rsidRPr="002C3DE2">
        <w:rPr>
          <w:rFonts w:asciiTheme="minorEastAsia" w:hAnsiTheme="minorEastAsia" w:hint="eastAsia"/>
          <w:szCs w:val="21"/>
          <w:u w:val="single"/>
        </w:rPr>
        <w:t>（Jグランツ）」はデジタル庁が運営する補助金の電子申請シ</w:t>
      </w:r>
      <w:r w:rsidRPr="00247723">
        <w:rPr>
          <w:rFonts w:asciiTheme="minorEastAsia" w:hAnsiTheme="minorEastAsia" w:hint="eastAsia"/>
          <w:szCs w:val="21"/>
          <w:u w:val="single"/>
        </w:rPr>
        <w:t>ステムです。</w:t>
      </w:r>
      <w:r w:rsidRPr="00247723">
        <w:rPr>
          <w:rFonts w:asciiTheme="minorEastAsia" w:hAnsiTheme="minorEastAsia" w:hint="eastAsia"/>
          <w:szCs w:val="21"/>
        </w:rPr>
        <w:t>オンラインで申請状況や処理状況が把握できることに加え、オンライン上で書類のやり取りが可能になります。</w:t>
      </w:r>
    </w:p>
    <w:p w14:paraId="502B90CF" w14:textId="77777777" w:rsidR="00A54BE4" w:rsidRPr="00247723" w:rsidRDefault="009961B7" w:rsidP="009961B7">
      <w:pPr>
        <w:ind w:leftChars="400" w:left="1100" w:hangingChars="100" w:hanging="220"/>
        <w:rPr>
          <w:rFonts w:asciiTheme="minorEastAsia" w:hAnsiTheme="minorEastAsia"/>
          <w:szCs w:val="21"/>
          <w:u w:val="single"/>
        </w:rPr>
      </w:pPr>
      <w:r w:rsidRPr="00247723">
        <w:rPr>
          <w:rFonts w:asciiTheme="minorEastAsia" w:hAnsiTheme="minorEastAsia" w:hint="eastAsia"/>
          <w:szCs w:val="21"/>
        </w:rPr>
        <w:t>・</w:t>
      </w:r>
      <w:r w:rsidRPr="00247723">
        <w:rPr>
          <w:rFonts w:asciiTheme="minorEastAsia" w:hAnsiTheme="minorEastAsia" w:hint="eastAsia"/>
          <w:szCs w:val="21"/>
          <w:u w:val="single"/>
        </w:rPr>
        <w:t>機密保持の内容を含む書類は郵送のみの受付となるため、</w:t>
      </w:r>
      <w:r w:rsidRPr="00247723">
        <w:rPr>
          <w:rFonts w:asciiTheme="minorEastAsia" w:hAnsiTheme="minorEastAsia" w:hint="eastAsia"/>
          <w:b/>
          <w:bCs/>
          <w:szCs w:val="21"/>
          <w:u w:val="single"/>
        </w:rPr>
        <w:t>本補助金では</w:t>
      </w:r>
      <w:r w:rsidR="00A54BE4" w:rsidRPr="00247723">
        <w:rPr>
          <w:rFonts w:asciiTheme="minorEastAsia" w:hAnsiTheme="minorEastAsia" w:hint="eastAsia"/>
          <w:b/>
          <w:bCs/>
          <w:szCs w:val="21"/>
          <w:u w:val="single"/>
        </w:rPr>
        <w:t>郵送と併用する必要があります</w:t>
      </w:r>
      <w:r w:rsidR="00A54BE4" w:rsidRPr="00247723">
        <w:rPr>
          <w:rFonts w:asciiTheme="minorEastAsia" w:hAnsiTheme="minorEastAsia" w:hint="eastAsia"/>
          <w:szCs w:val="21"/>
          <w:u w:val="single"/>
        </w:rPr>
        <w:t>。</w:t>
      </w:r>
    </w:p>
    <w:p w14:paraId="20BED997" w14:textId="0BD2246A" w:rsidR="009961B7" w:rsidRPr="00247723" w:rsidRDefault="00A54BE4" w:rsidP="009961B7">
      <w:pPr>
        <w:ind w:leftChars="400" w:left="1100" w:hangingChars="100" w:hanging="220"/>
        <w:rPr>
          <w:rFonts w:asciiTheme="minorEastAsia" w:hAnsiTheme="minorEastAsia"/>
          <w:szCs w:val="21"/>
        </w:rPr>
      </w:pPr>
      <w:r w:rsidRPr="00247723">
        <w:rPr>
          <w:rFonts w:asciiTheme="minorEastAsia" w:hAnsiTheme="minorEastAsia" w:hint="eastAsia"/>
          <w:szCs w:val="21"/>
        </w:rPr>
        <w:t>・</w:t>
      </w:r>
      <w:r w:rsidR="00212D0C" w:rsidRPr="00247723">
        <w:rPr>
          <w:rFonts w:asciiTheme="minorEastAsia" w:hAnsiTheme="minorEastAsia" w:hint="eastAsia"/>
          <w:szCs w:val="21"/>
        </w:rPr>
        <w:t>使用には認証システム「ＧビスＩＤ」を取得する必要があり</w:t>
      </w:r>
      <w:r w:rsidRPr="00247723">
        <w:rPr>
          <w:rFonts w:asciiTheme="minorEastAsia" w:hAnsiTheme="minorEastAsia" w:hint="eastAsia"/>
          <w:szCs w:val="21"/>
        </w:rPr>
        <w:t>ます。ＧビスＩＤの取得には、</w:t>
      </w:r>
      <w:r w:rsidR="00212D0C" w:rsidRPr="00247723">
        <w:rPr>
          <w:rFonts w:asciiTheme="minorEastAsia" w:hAnsiTheme="minorEastAsia" w:hint="eastAsia"/>
          <w:b/>
          <w:bCs/>
          <w:szCs w:val="21"/>
          <w:u w:val="single"/>
        </w:rPr>
        <w:t>２～３週間程度</w:t>
      </w:r>
      <w:r w:rsidRPr="00247723">
        <w:rPr>
          <w:rFonts w:asciiTheme="minorEastAsia" w:hAnsiTheme="minorEastAsia" w:hint="eastAsia"/>
          <w:b/>
          <w:bCs/>
          <w:szCs w:val="21"/>
          <w:u w:val="single"/>
        </w:rPr>
        <w:t>の審査期間</w:t>
      </w:r>
      <w:r w:rsidRPr="00247723">
        <w:rPr>
          <w:rFonts w:asciiTheme="minorEastAsia" w:hAnsiTheme="minorEastAsia" w:hint="eastAsia"/>
          <w:szCs w:val="21"/>
        </w:rPr>
        <w:t>が必要となりますので、</w:t>
      </w:r>
      <w:r w:rsidR="00212D0C" w:rsidRPr="00247723">
        <w:rPr>
          <w:rFonts w:asciiTheme="minorEastAsia" w:hAnsiTheme="minorEastAsia" w:hint="eastAsia"/>
          <w:szCs w:val="21"/>
        </w:rPr>
        <w:t>事前に取得手続きをお願いします。</w:t>
      </w:r>
    </w:p>
    <w:p w14:paraId="17CBB4B3" w14:textId="77777777" w:rsidR="00E575B5" w:rsidRPr="00247723" w:rsidRDefault="00E575B5" w:rsidP="009961B7">
      <w:pPr>
        <w:ind w:leftChars="400" w:left="1100" w:hangingChars="100" w:hanging="220"/>
        <w:rPr>
          <w:rFonts w:asciiTheme="minorEastAsia" w:hAnsiTheme="minorEastAsia"/>
          <w:szCs w:val="21"/>
        </w:rPr>
      </w:pPr>
    </w:p>
    <w:p w14:paraId="136FB03D" w14:textId="261B7044" w:rsidR="000801B8" w:rsidRDefault="00806FAC" w:rsidP="000801B8">
      <w:pPr>
        <w:ind w:leftChars="100" w:left="565" w:hangingChars="157" w:hanging="345"/>
      </w:pPr>
      <w:r w:rsidRPr="00247723">
        <w:rPr>
          <w:rFonts w:asciiTheme="minorEastAsia" w:hAnsiTheme="minorEastAsia" w:hint="eastAsia"/>
          <w:szCs w:val="21"/>
        </w:rPr>
        <w:t>（２）</w:t>
      </w:r>
      <w:r w:rsidR="000801B8" w:rsidRPr="00247723">
        <w:t>受付期限後の申請書類の追加修</w:t>
      </w:r>
      <w:r w:rsidR="000801B8">
        <w:t>正はお受けできません。もしご提出いただいた書類に不備があった場合も受付することができません。申請をご検討の場合は、お早めにその旨のご連絡・ご相談をいただきますようお願いします。</w:t>
      </w:r>
      <w:r w:rsidR="000801B8">
        <w:br/>
      </w:r>
      <w:r w:rsidR="000801B8" w:rsidRPr="002C3DE2">
        <w:rPr>
          <w:rFonts w:hint="eastAsia"/>
        </w:rPr>
        <w:t xml:space="preserve">　</w:t>
      </w:r>
      <w:r w:rsidR="000801B8" w:rsidRPr="002C3DE2">
        <w:rPr>
          <w:b/>
          <w:bCs/>
          <w:u w:val="single"/>
        </w:rPr>
        <w:t>申請書、添付書類については正式にご提出いただく前に事前確認を行っておりますので、受付締切一週間程前までに申請書（</w:t>
      </w:r>
      <w:r w:rsidR="000801B8" w:rsidRPr="002C3DE2">
        <w:rPr>
          <w:b/>
          <w:bCs/>
          <w:u w:val="single"/>
        </w:rPr>
        <w:t>Word</w:t>
      </w:r>
      <w:r w:rsidR="000801B8" w:rsidRPr="002C3DE2">
        <w:rPr>
          <w:b/>
          <w:bCs/>
          <w:u w:val="single"/>
        </w:rPr>
        <w:t>様式）及び資金計画（</w:t>
      </w:r>
      <w:r w:rsidR="000801B8" w:rsidRPr="002C3DE2">
        <w:rPr>
          <w:b/>
          <w:bCs/>
          <w:u w:val="single"/>
        </w:rPr>
        <w:t>Excel</w:t>
      </w:r>
      <w:r w:rsidR="000801B8" w:rsidRPr="002C3DE2">
        <w:rPr>
          <w:b/>
          <w:bCs/>
          <w:u w:val="single"/>
        </w:rPr>
        <w:t>様式）、添付書類一式を添えてＥメールにて送付</w:t>
      </w:r>
      <w:r w:rsidR="000801B8" w:rsidRPr="002C3DE2">
        <w:t>してください。なお</w:t>
      </w:r>
      <w:r w:rsidR="000801B8">
        <w:t>、申請書及び資金計画、添付書類一式は返却しません</w:t>
      </w:r>
      <w:r w:rsidR="000801B8">
        <w:rPr>
          <w:rFonts w:hint="eastAsia"/>
        </w:rPr>
        <w:t>のでご了承</w:t>
      </w:r>
      <w:r w:rsidR="00301629">
        <w:rPr>
          <w:rFonts w:hint="eastAsia"/>
        </w:rPr>
        <w:t>くだ</w:t>
      </w:r>
      <w:r w:rsidR="000801B8">
        <w:rPr>
          <w:rFonts w:hint="eastAsia"/>
        </w:rPr>
        <w:t>さい</w:t>
      </w:r>
      <w:r w:rsidR="000801B8">
        <w:t>。</w:t>
      </w:r>
    </w:p>
    <w:p w14:paraId="333208F5" w14:textId="7F85FD43" w:rsidR="00E575B5" w:rsidRDefault="00E575B5" w:rsidP="000801B8">
      <w:pPr>
        <w:ind w:leftChars="100" w:left="565" w:hangingChars="157" w:hanging="345"/>
      </w:pPr>
    </w:p>
    <w:p w14:paraId="5251E109" w14:textId="2A32ED1D" w:rsidR="00DB40B4" w:rsidRDefault="00DB40B4" w:rsidP="000801B8">
      <w:pPr>
        <w:ind w:leftChars="100" w:left="565" w:hangingChars="157" w:hanging="345"/>
      </w:pPr>
    </w:p>
    <w:p w14:paraId="7EBF3903" w14:textId="08FB333C" w:rsidR="00DB40B4" w:rsidRDefault="00DB40B4" w:rsidP="000801B8">
      <w:pPr>
        <w:ind w:leftChars="100" w:left="565" w:hangingChars="157" w:hanging="345"/>
      </w:pPr>
    </w:p>
    <w:p w14:paraId="27E9441D" w14:textId="3AE6D2AB" w:rsidR="00DB40B4" w:rsidRDefault="00DB40B4" w:rsidP="000801B8">
      <w:pPr>
        <w:ind w:leftChars="100" w:left="565" w:hangingChars="157" w:hanging="345"/>
      </w:pPr>
    </w:p>
    <w:p w14:paraId="5E645625" w14:textId="4A49C107" w:rsidR="00DB40B4" w:rsidRDefault="00DB40B4" w:rsidP="000801B8">
      <w:pPr>
        <w:ind w:leftChars="100" w:left="565" w:hangingChars="157" w:hanging="345"/>
      </w:pPr>
    </w:p>
    <w:p w14:paraId="0A7EFF7D" w14:textId="451C1F00" w:rsidR="00DB40B4" w:rsidRDefault="00DB40B4" w:rsidP="000801B8">
      <w:pPr>
        <w:ind w:leftChars="100" w:left="565" w:hangingChars="157" w:hanging="345"/>
      </w:pPr>
    </w:p>
    <w:p w14:paraId="62DE0C81" w14:textId="7B9291F8" w:rsidR="00DB40B4" w:rsidRDefault="00DB40B4" w:rsidP="000801B8">
      <w:pPr>
        <w:ind w:leftChars="100" w:left="565" w:hangingChars="157" w:hanging="345"/>
      </w:pPr>
    </w:p>
    <w:p w14:paraId="0AE4ED3F" w14:textId="43F0032F" w:rsidR="00644DB5" w:rsidRPr="002C3DE2" w:rsidRDefault="00AE3BD7" w:rsidP="000801B8">
      <w:pPr>
        <w:ind w:leftChars="100" w:left="567" w:hangingChars="157" w:hanging="347"/>
        <w:rPr>
          <w:rFonts w:asciiTheme="majorEastAsia" w:eastAsiaTheme="majorEastAsia" w:hAnsiTheme="majorEastAsia"/>
          <w:b/>
          <w:bCs/>
          <w:szCs w:val="21"/>
          <w:bdr w:val="single" w:sz="4" w:space="0" w:color="auto"/>
        </w:rPr>
      </w:pPr>
      <w:r w:rsidRPr="002C3DE2">
        <w:rPr>
          <w:rFonts w:asciiTheme="majorEastAsia" w:eastAsiaTheme="majorEastAsia" w:hAnsiTheme="majorEastAsia" w:hint="eastAsia"/>
          <w:b/>
          <w:bCs/>
          <w:szCs w:val="21"/>
          <w:bdr w:val="single" w:sz="4" w:space="0" w:color="auto"/>
        </w:rPr>
        <w:lastRenderedPageBreak/>
        <w:t>申請</w:t>
      </w:r>
      <w:r w:rsidR="00644DB5" w:rsidRPr="002C3DE2">
        <w:rPr>
          <w:rFonts w:asciiTheme="majorEastAsia" w:eastAsiaTheme="majorEastAsia" w:hAnsiTheme="majorEastAsia" w:hint="eastAsia"/>
          <w:b/>
          <w:bCs/>
          <w:szCs w:val="21"/>
          <w:bdr w:val="single" w:sz="4" w:space="0" w:color="auto"/>
        </w:rPr>
        <w:t>書類</w:t>
      </w:r>
      <w:r w:rsidRPr="002C3DE2">
        <w:rPr>
          <w:rFonts w:asciiTheme="majorEastAsia" w:eastAsiaTheme="majorEastAsia" w:hAnsiTheme="majorEastAsia" w:hint="eastAsia"/>
          <w:b/>
          <w:bCs/>
          <w:szCs w:val="21"/>
          <w:bdr w:val="single" w:sz="4" w:space="0" w:color="auto"/>
        </w:rPr>
        <w:t>一式（チェックリスト）</w:t>
      </w:r>
    </w:p>
    <w:p w14:paraId="4E70C1FB" w14:textId="65202A02" w:rsidR="00644DB5" w:rsidRPr="002C3DE2" w:rsidRDefault="00644DB5" w:rsidP="00644DB5">
      <w:pPr>
        <w:ind w:leftChars="200" w:left="566" w:hangingChars="57" w:hanging="126"/>
        <w:rPr>
          <w:rFonts w:asciiTheme="minorEastAsia" w:hAnsiTheme="minorEastAsia"/>
          <w:b/>
          <w:bCs/>
          <w:szCs w:val="21"/>
        </w:rPr>
      </w:pPr>
      <w:r w:rsidRPr="002C3DE2">
        <w:rPr>
          <w:rFonts w:asciiTheme="minorEastAsia" w:hAnsiTheme="minorEastAsia" w:hint="eastAsia"/>
          <w:b/>
          <w:bCs/>
          <w:szCs w:val="21"/>
        </w:rPr>
        <w:t>＜作成</w:t>
      </w:r>
      <w:r w:rsidR="00AE3BD7" w:rsidRPr="002C3DE2">
        <w:rPr>
          <w:rFonts w:asciiTheme="minorEastAsia" w:hAnsiTheme="minorEastAsia" w:hint="eastAsia"/>
          <w:b/>
          <w:bCs/>
          <w:szCs w:val="21"/>
        </w:rPr>
        <w:t>書類</w:t>
      </w:r>
      <w:r w:rsidRPr="002C3DE2">
        <w:rPr>
          <w:rFonts w:asciiTheme="minorEastAsia" w:hAnsiTheme="minorEastAsia" w:hint="eastAsia"/>
          <w:b/>
          <w:bCs/>
          <w:szCs w:val="21"/>
        </w:rPr>
        <w:t>＞</w:t>
      </w:r>
    </w:p>
    <w:p w14:paraId="7A969729" w14:textId="13BE0BF0" w:rsidR="00644DB5" w:rsidRPr="002C3DE2" w:rsidRDefault="00644DB5" w:rsidP="00AE3BD7">
      <w:pPr>
        <w:ind w:leftChars="200" w:left="440"/>
        <w:rPr>
          <w:rFonts w:asciiTheme="minorEastAsia" w:hAnsiTheme="minorEastAsia"/>
          <w:b/>
          <w:bCs/>
          <w:szCs w:val="21"/>
        </w:rPr>
      </w:pPr>
      <w:r w:rsidRPr="002C3DE2">
        <w:rPr>
          <w:rFonts w:asciiTheme="minorEastAsia" w:hAnsiTheme="minorEastAsia" w:hint="eastAsia"/>
          <w:b/>
          <w:bCs/>
          <w:szCs w:val="21"/>
        </w:rPr>
        <w:t>□申請書</w:t>
      </w:r>
      <w:r w:rsidR="00AE3BD7" w:rsidRPr="002C3DE2">
        <w:rPr>
          <w:rFonts w:asciiTheme="minorEastAsia" w:hAnsiTheme="minorEastAsia" w:hint="eastAsia"/>
          <w:b/>
          <w:bCs/>
          <w:szCs w:val="21"/>
        </w:rPr>
        <w:t>【</w:t>
      </w:r>
      <w:r w:rsidR="00806FAC" w:rsidRPr="002C3DE2">
        <w:rPr>
          <w:rFonts w:asciiTheme="minorEastAsia" w:hAnsiTheme="minorEastAsia" w:hint="eastAsia"/>
          <w:b/>
          <w:bCs/>
          <w:szCs w:val="21"/>
        </w:rPr>
        <w:t>様式第１－１（特許、実用新案、意匠及び商標</w:t>
      </w:r>
      <w:r w:rsidR="00CB2F15" w:rsidRPr="002C3DE2">
        <w:rPr>
          <w:rFonts w:asciiTheme="minorEastAsia" w:hAnsiTheme="minorEastAsia" w:hint="eastAsia"/>
          <w:b/>
          <w:bCs/>
          <w:szCs w:val="21"/>
        </w:rPr>
        <w:t>の場合</w:t>
      </w:r>
      <w:r w:rsidR="00806FAC" w:rsidRPr="002C3DE2">
        <w:rPr>
          <w:rFonts w:asciiTheme="minorEastAsia" w:hAnsiTheme="minorEastAsia" w:hint="eastAsia"/>
          <w:b/>
          <w:bCs/>
          <w:szCs w:val="21"/>
        </w:rPr>
        <w:t>）</w:t>
      </w:r>
      <w:r w:rsidRPr="002C3DE2">
        <w:rPr>
          <w:rFonts w:asciiTheme="minorEastAsia" w:hAnsiTheme="minorEastAsia" w:hint="eastAsia"/>
          <w:b/>
          <w:bCs/>
          <w:szCs w:val="21"/>
        </w:rPr>
        <w:t>または様式</w:t>
      </w:r>
      <w:r w:rsidR="00F66E2A" w:rsidRPr="002C3DE2">
        <w:rPr>
          <w:rFonts w:asciiTheme="minorEastAsia" w:hAnsiTheme="minorEastAsia" w:hint="eastAsia"/>
          <w:b/>
          <w:bCs/>
          <w:szCs w:val="21"/>
        </w:rPr>
        <w:t>第１－２</w:t>
      </w:r>
      <w:r w:rsidR="00CB2F15" w:rsidRPr="002C3DE2">
        <w:rPr>
          <w:rFonts w:asciiTheme="minorEastAsia" w:hAnsiTheme="minorEastAsia" w:hint="eastAsia"/>
          <w:b/>
          <w:bCs/>
          <w:szCs w:val="21"/>
        </w:rPr>
        <w:t>（冒認対策商標の場合</w:t>
      </w:r>
      <w:r w:rsidRPr="002C3DE2">
        <w:rPr>
          <w:rFonts w:asciiTheme="minorEastAsia" w:hAnsiTheme="minorEastAsia" w:hint="eastAsia"/>
          <w:b/>
          <w:bCs/>
          <w:szCs w:val="21"/>
        </w:rPr>
        <w:t>）</w:t>
      </w:r>
      <w:r w:rsidR="00AE3BD7" w:rsidRPr="002C3DE2">
        <w:rPr>
          <w:rFonts w:asciiTheme="minorEastAsia" w:hAnsiTheme="minorEastAsia" w:hint="eastAsia"/>
          <w:b/>
          <w:bCs/>
          <w:szCs w:val="21"/>
        </w:rPr>
        <w:t>】</w:t>
      </w:r>
    </w:p>
    <w:p w14:paraId="301B4B19" w14:textId="2E25B5C2" w:rsidR="00644DB5" w:rsidRPr="002C3DE2" w:rsidRDefault="00644DB5" w:rsidP="00E0088D">
      <w:pPr>
        <w:ind w:leftChars="200" w:left="661" w:hangingChars="100" w:hanging="221"/>
        <w:rPr>
          <w:rFonts w:asciiTheme="minorEastAsia" w:hAnsiTheme="minorEastAsia"/>
          <w:b/>
          <w:bCs/>
          <w:szCs w:val="21"/>
        </w:rPr>
      </w:pPr>
      <w:r w:rsidRPr="002C3DE2">
        <w:rPr>
          <w:rFonts w:asciiTheme="minorEastAsia" w:hAnsiTheme="minorEastAsia" w:hint="eastAsia"/>
          <w:b/>
          <w:bCs/>
          <w:szCs w:val="21"/>
        </w:rPr>
        <w:t>□</w:t>
      </w:r>
      <w:r w:rsidR="00AE3BD7" w:rsidRPr="002C3DE2">
        <w:rPr>
          <w:rFonts w:asciiTheme="minorEastAsia" w:hAnsiTheme="minorEastAsia" w:hint="eastAsia"/>
          <w:b/>
          <w:bCs/>
          <w:szCs w:val="21"/>
        </w:rPr>
        <w:t>役員等名簿【</w:t>
      </w:r>
      <w:r w:rsidRPr="002C3DE2">
        <w:rPr>
          <w:rFonts w:asciiTheme="minorEastAsia" w:hAnsiTheme="minorEastAsia" w:hint="eastAsia"/>
          <w:b/>
          <w:bCs/>
          <w:szCs w:val="21"/>
        </w:rPr>
        <w:t>様式第１－１</w:t>
      </w:r>
      <w:r w:rsidR="00AE3BD7" w:rsidRPr="002C3DE2">
        <w:rPr>
          <w:rFonts w:asciiTheme="minorEastAsia" w:hAnsiTheme="minorEastAsia" w:hint="eastAsia"/>
          <w:b/>
          <w:bCs/>
          <w:szCs w:val="21"/>
        </w:rPr>
        <w:t>または</w:t>
      </w:r>
      <w:r w:rsidRPr="002C3DE2">
        <w:rPr>
          <w:rFonts w:asciiTheme="minorEastAsia" w:hAnsiTheme="minorEastAsia" w:hint="eastAsia"/>
          <w:b/>
          <w:bCs/>
          <w:szCs w:val="21"/>
        </w:rPr>
        <w:t>様式第１－２の別添</w:t>
      </w:r>
      <w:r w:rsidR="00AE3BD7" w:rsidRPr="002C3DE2">
        <w:rPr>
          <w:rFonts w:asciiTheme="minorEastAsia" w:hAnsiTheme="minorEastAsia" w:hint="eastAsia"/>
          <w:b/>
          <w:bCs/>
          <w:szCs w:val="21"/>
        </w:rPr>
        <w:t>】</w:t>
      </w:r>
    </w:p>
    <w:p w14:paraId="6BAEE7E1" w14:textId="18ECD0D3" w:rsidR="00AE3BD7" w:rsidRPr="002C3DE2" w:rsidRDefault="00AE3BD7" w:rsidP="00644DB5">
      <w:pPr>
        <w:ind w:leftChars="200" w:left="440"/>
        <w:rPr>
          <w:rFonts w:asciiTheme="minorEastAsia" w:hAnsiTheme="minorEastAsia"/>
          <w:b/>
          <w:bCs/>
          <w:szCs w:val="21"/>
        </w:rPr>
      </w:pPr>
      <w:r w:rsidRPr="002C3DE2">
        <w:rPr>
          <w:rFonts w:asciiTheme="minorEastAsia" w:hAnsiTheme="minorEastAsia" w:hint="eastAsia"/>
          <w:b/>
          <w:bCs/>
          <w:szCs w:val="21"/>
        </w:rPr>
        <w:t>□協力承諾書（選任代理人に依頼する場合）【様式第１－１または様式第１－２の別紙】</w:t>
      </w:r>
    </w:p>
    <w:p w14:paraId="614C3E2E" w14:textId="77777777" w:rsidR="00A904F3" w:rsidRPr="002C3DE2" w:rsidRDefault="00A904F3" w:rsidP="00A904F3">
      <w:pPr>
        <w:ind w:leftChars="200" w:left="440"/>
        <w:rPr>
          <w:rFonts w:asciiTheme="minorEastAsia" w:hAnsiTheme="minorEastAsia"/>
          <w:b/>
          <w:bCs/>
          <w:szCs w:val="21"/>
        </w:rPr>
      </w:pPr>
      <w:r w:rsidRPr="002C3DE2">
        <w:rPr>
          <w:rFonts w:asciiTheme="minorEastAsia" w:hAnsiTheme="minorEastAsia" w:hint="eastAsia"/>
          <w:b/>
          <w:bCs/>
          <w:szCs w:val="21"/>
        </w:rPr>
        <w:t>□外国特許庁への出願に要する経費に関する資金計画（自己資金・借入金等）【様式：</w:t>
      </w:r>
    </w:p>
    <w:p w14:paraId="44FA4287" w14:textId="5CF42018" w:rsidR="00A904F3" w:rsidRPr="002C3DE2" w:rsidRDefault="00A904F3" w:rsidP="00A904F3">
      <w:pPr>
        <w:ind w:leftChars="200" w:left="440" w:firstLineChars="100" w:firstLine="221"/>
        <w:rPr>
          <w:rFonts w:asciiTheme="minorEastAsia" w:hAnsiTheme="minorEastAsia"/>
          <w:b/>
          <w:bCs/>
          <w:szCs w:val="21"/>
        </w:rPr>
      </w:pPr>
      <w:r w:rsidRPr="002C3DE2">
        <w:rPr>
          <w:rFonts w:asciiTheme="minorEastAsia" w:hAnsiTheme="minorEastAsia" w:hint="eastAsia"/>
          <w:b/>
          <w:bCs/>
          <w:szCs w:val="21"/>
        </w:rPr>
        <w:t>単一国出願用または複数国出願用のシート】</w:t>
      </w:r>
    </w:p>
    <w:p w14:paraId="51119CA5" w14:textId="4EE23483" w:rsidR="00AE3BD7" w:rsidRPr="002C3DE2" w:rsidRDefault="00DB40B4" w:rsidP="00644DB5">
      <w:pPr>
        <w:ind w:leftChars="200" w:left="440"/>
        <w:rPr>
          <w:rFonts w:asciiTheme="minorEastAsia" w:hAnsiTheme="minorEastAsia"/>
          <w:b/>
          <w:bCs/>
          <w:szCs w:val="21"/>
        </w:rPr>
      </w:pPr>
      <w:r w:rsidRPr="002C3DE2">
        <w:rPr>
          <w:rFonts w:asciiTheme="minorEastAsia" w:hAnsiTheme="minorEastAsia"/>
          <w:b/>
          <w:bCs/>
          <w:szCs w:val="21"/>
        </w:rPr>
        <w:br/>
      </w:r>
      <w:r w:rsidR="00AE3BD7" w:rsidRPr="002C3DE2">
        <w:rPr>
          <w:rFonts w:asciiTheme="minorEastAsia" w:hAnsiTheme="minorEastAsia" w:hint="eastAsia"/>
          <w:b/>
          <w:bCs/>
          <w:szCs w:val="21"/>
        </w:rPr>
        <w:t>＜添付書類</w:t>
      </w:r>
      <w:r w:rsidR="00E575B5" w:rsidRPr="002C3DE2">
        <w:rPr>
          <w:rFonts w:asciiTheme="minorEastAsia" w:hAnsiTheme="minorEastAsia" w:hint="eastAsia"/>
          <w:b/>
          <w:bCs/>
          <w:szCs w:val="21"/>
        </w:rPr>
        <w:t>（共通）</w:t>
      </w:r>
      <w:r w:rsidR="00AE3BD7" w:rsidRPr="002C3DE2">
        <w:rPr>
          <w:rFonts w:asciiTheme="minorEastAsia" w:hAnsiTheme="minorEastAsia" w:hint="eastAsia"/>
          <w:b/>
          <w:bCs/>
          <w:szCs w:val="21"/>
        </w:rPr>
        <w:t>＞</w:t>
      </w:r>
    </w:p>
    <w:p w14:paraId="0A3699F9" w14:textId="2C493A85" w:rsidR="008A2A09" w:rsidRPr="002C3DE2" w:rsidRDefault="00AE3BD7" w:rsidP="00E575B5">
      <w:pPr>
        <w:ind w:leftChars="200" w:left="440"/>
        <w:rPr>
          <w:rFonts w:asciiTheme="minorEastAsia" w:hAnsiTheme="minorEastAsia"/>
          <w:b/>
          <w:bCs/>
          <w:szCs w:val="21"/>
        </w:rPr>
      </w:pPr>
      <w:r w:rsidRPr="002C3DE2">
        <w:rPr>
          <w:rFonts w:asciiTheme="minorEastAsia" w:hAnsiTheme="minorEastAsia" w:hint="eastAsia"/>
          <w:b/>
          <w:bCs/>
          <w:szCs w:val="21"/>
        </w:rPr>
        <w:t>□様式第１－１または様式１－２の添付書類</w:t>
      </w:r>
      <w:r w:rsidR="00914725" w:rsidRPr="002C3DE2">
        <w:rPr>
          <w:rFonts w:asciiTheme="minorEastAsia" w:hAnsiTheme="minorEastAsia" w:hint="eastAsia"/>
          <w:b/>
          <w:bCs/>
          <w:szCs w:val="21"/>
        </w:rPr>
        <w:t>【</w:t>
      </w:r>
      <w:r w:rsidR="008A2A09" w:rsidRPr="002C3DE2">
        <w:rPr>
          <w:rFonts w:asciiTheme="minorEastAsia" w:hAnsiTheme="minorEastAsia" w:hint="eastAsia"/>
          <w:b/>
          <w:bCs/>
          <w:szCs w:val="21"/>
        </w:rPr>
        <w:t>以下</w:t>
      </w:r>
      <w:r w:rsidR="006E36AC" w:rsidRPr="002C3DE2">
        <w:rPr>
          <w:rFonts w:asciiTheme="minorEastAsia" w:hAnsiTheme="minorEastAsia" w:hint="eastAsia"/>
          <w:b/>
          <w:bCs/>
          <w:szCs w:val="21"/>
        </w:rPr>
        <w:t>の</w:t>
      </w:r>
      <w:r w:rsidR="00F67A01" w:rsidRPr="002C3DE2">
        <w:rPr>
          <w:rFonts w:asciiTheme="minorEastAsia" w:hAnsiTheme="minorEastAsia" w:hint="eastAsia"/>
          <w:b/>
          <w:bCs/>
          <w:szCs w:val="21"/>
        </w:rPr>
        <w:t>なかで</w:t>
      </w:r>
      <w:r w:rsidR="00914725" w:rsidRPr="002C3DE2">
        <w:rPr>
          <w:rFonts w:asciiTheme="minorEastAsia" w:hAnsiTheme="minorEastAsia" w:hint="eastAsia"/>
          <w:b/>
          <w:bCs/>
          <w:szCs w:val="21"/>
        </w:rPr>
        <w:t>該当</w:t>
      </w:r>
      <w:r w:rsidR="008A2A09" w:rsidRPr="002C3DE2">
        <w:rPr>
          <w:rFonts w:asciiTheme="minorEastAsia" w:hAnsiTheme="minorEastAsia" w:hint="eastAsia"/>
          <w:b/>
          <w:bCs/>
          <w:szCs w:val="21"/>
        </w:rPr>
        <w:t>する</w:t>
      </w:r>
      <w:r w:rsidR="00914725" w:rsidRPr="002C3DE2">
        <w:rPr>
          <w:rFonts w:asciiTheme="minorEastAsia" w:hAnsiTheme="minorEastAsia" w:hint="eastAsia"/>
          <w:b/>
          <w:bCs/>
          <w:szCs w:val="21"/>
        </w:rPr>
        <w:t>書類】</w:t>
      </w:r>
    </w:p>
    <w:tbl>
      <w:tblPr>
        <w:tblpPr w:leftFromText="142" w:rightFromText="142" w:vertAnchor="text" w:tblpY="1"/>
        <w:tblOverlap w:val="never"/>
        <w:tblW w:w="90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500"/>
      </w:tblGrid>
      <w:tr w:rsidR="008A2A09" w:rsidRPr="001510C9" w14:paraId="18AF07D2" w14:textId="77777777" w:rsidTr="005719FC">
        <w:trPr>
          <w:cantSplit/>
          <w:trHeight w:hRule="exact" w:val="524"/>
        </w:trPr>
        <w:tc>
          <w:tcPr>
            <w:tcW w:w="567" w:type="dxa"/>
          </w:tcPr>
          <w:p w14:paraId="6BBDAEA9" w14:textId="77777777" w:rsidR="008A2A09" w:rsidRPr="001510C9" w:rsidRDefault="008A2A09" w:rsidP="005719FC">
            <w:pPr>
              <w:wordWrap w:val="0"/>
              <w:autoSpaceDE w:val="0"/>
              <w:autoSpaceDN w:val="0"/>
              <w:adjustRightInd w:val="0"/>
              <w:spacing w:before="154" w:line="264" w:lineRule="exact"/>
              <w:ind w:rightChars="-32" w:right="-70" w:firstLineChars="600" w:firstLine="141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500" w:type="dxa"/>
          </w:tcPr>
          <w:p w14:paraId="66E274FD" w14:textId="77777777" w:rsidR="008A2A09" w:rsidRPr="001510C9" w:rsidRDefault="008A2A09" w:rsidP="005719FC">
            <w:pPr>
              <w:wordWrap w:val="0"/>
              <w:autoSpaceDE w:val="0"/>
              <w:autoSpaceDN w:val="0"/>
              <w:adjustRightInd w:val="0"/>
              <w:spacing w:before="154" w:line="264" w:lineRule="exact"/>
              <w:ind w:rightChars="-32" w:right="-70" w:firstLineChars="600" w:firstLine="141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p>
        </w:tc>
      </w:tr>
      <w:tr w:rsidR="008A2A09" w:rsidRPr="001510C9" w14:paraId="17F3A962" w14:textId="77777777" w:rsidTr="00CF3C87">
        <w:trPr>
          <w:cantSplit/>
          <w:trHeight w:val="4141"/>
        </w:trPr>
        <w:tc>
          <w:tcPr>
            <w:tcW w:w="567" w:type="dxa"/>
            <w:tcBorders>
              <w:bottom w:val="single" w:sz="4" w:space="0" w:color="auto"/>
            </w:tcBorders>
            <w:textDirection w:val="tbRlV"/>
          </w:tcPr>
          <w:p w14:paraId="0DCBCB13" w14:textId="77777777" w:rsidR="008A2A09" w:rsidRPr="001510C9" w:rsidRDefault="008A2A09" w:rsidP="005719FC">
            <w:pPr>
              <w:autoSpaceDE w:val="0"/>
              <w:autoSpaceDN w:val="0"/>
              <w:adjustRightInd w:val="0"/>
              <w:spacing w:line="560" w:lineRule="exact"/>
              <w:ind w:left="113" w:rightChars="-32" w:right="-70"/>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500" w:type="dxa"/>
            <w:tcBorders>
              <w:bottom w:val="single" w:sz="4" w:space="0" w:color="auto"/>
            </w:tcBorders>
            <w:vAlign w:val="center"/>
          </w:tcPr>
          <w:p w14:paraId="5E3A4BD3" w14:textId="77777777" w:rsidR="008A2A09" w:rsidRPr="001510C9" w:rsidRDefault="008A2A09" w:rsidP="005719FC">
            <w:pPr>
              <w:wordWrap w:val="0"/>
              <w:autoSpaceDE w:val="0"/>
              <w:autoSpaceDN w:val="0"/>
              <w:adjustRightInd w:val="0"/>
              <w:spacing w:line="264" w:lineRule="exact"/>
              <w:ind w:rightChars="58" w:right="128"/>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p>
          <w:p w14:paraId="7D7BD921"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２．会社の事業概要（注１）</w:t>
            </w:r>
          </w:p>
          <w:p w14:paraId="1345D462"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３．役員等名簿（注２）</w:t>
            </w:r>
          </w:p>
          <w:p w14:paraId="78F15DC8"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４．直近２期分の決算書（貸借対照表及び損益計算書）の写し等</w:t>
            </w:r>
          </w:p>
          <w:p w14:paraId="5EA7CBF9"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6648F548" w14:textId="77777777" w:rsidR="008A2A09" w:rsidRPr="001510C9" w:rsidRDefault="008A2A09" w:rsidP="005719FC">
            <w:pPr>
              <w:wordWrap w:val="0"/>
              <w:autoSpaceDE w:val="0"/>
              <w:autoSpaceDN w:val="0"/>
              <w:adjustRightInd w:val="0"/>
              <w:spacing w:line="264" w:lineRule="exact"/>
              <w:ind w:leftChars="100" w:left="456" w:rightChars="58" w:right="128" w:hangingChars="100" w:hanging="236"/>
              <w:rPr>
                <w:rFonts w:ascii="ＭＳ 明朝" w:hAnsi="ＭＳ 明朝" w:cs="ＭＳ 明朝"/>
                <w:kern w:val="0"/>
                <w:szCs w:val="21"/>
              </w:rPr>
            </w:pPr>
            <w:r w:rsidRPr="001510C9">
              <w:rPr>
                <w:rFonts w:ascii="ＭＳ 明朝" w:hAnsi="ＭＳ 明朝" w:cs="ＭＳ 明朝" w:hint="eastAsia"/>
                <w:spacing w:val="8"/>
                <w:kern w:val="0"/>
                <w:szCs w:val="21"/>
              </w:rPr>
              <w:t>（PCT国際出願の場合は、PCT国際出願の出願書類、国際報告書、見解書、日本を指定締約国としたハーグ協定に基づく国際登録を外国特許庁への出願の基礎となる国内出願とする場合には、当該国際登録に係る国際事務局発行の「国際登録証明書」（INTERNATIONAL REGISTRATION CERTIFICATE））</w:t>
            </w:r>
          </w:p>
          <w:p w14:paraId="17F6C598"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14:paraId="7107040D"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35334A87"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Pr>
                <w:rFonts w:ascii="ＭＳ 明朝" w:hAnsi="ＭＳ 明朝" w:cs="ＭＳ 明朝" w:hint="eastAsia"/>
                <w:spacing w:val="8"/>
                <w:kern w:val="0"/>
                <w:szCs w:val="21"/>
              </w:rPr>
              <w:t>８．先行技術調査等の結果（注４）</w:t>
            </w:r>
          </w:p>
          <w:p w14:paraId="0BBEF4CA"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kern w:val="0"/>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持分割合及び費用負担割合の明記がある契約書等</w:t>
            </w:r>
            <w:r w:rsidRPr="001510C9">
              <w:rPr>
                <w:rFonts w:ascii="ＭＳ 明朝" w:hAnsi="ＭＳ 明朝" w:cs="ＭＳ 明朝" w:hint="eastAsia"/>
                <w:spacing w:val="8"/>
                <w:kern w:val="0"/>
                <w:szCs w:val="21"/>
              </w:rPr>
              <w:t>の写し</w:t>
            </w:r>
          </w:p>
          <w:p w14:paraId="37C19165"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10．その他補助事業者が定める事項</w:t>
            </w:r>
          </w:p>
        </w:tc>
      </w:tr>
      <w:tr w:rsidR="008A2A09" w:rsidRPr="001510C9" w14:paraId="16C30E73" w14:textId="77777777" w:rsidTr="00CF3C87">
        <w:trPr>
          <w:cantSplit/>
          <w:trHeight w:val="4101"/>
        </w:trPr>
        <w:tc>
          <w:tcPr>
            <w:tcW w:w="567" w:type="dxa"/>
            <w:tcBorders>
              <w:bottom w:val="single" w:sz="4" w:space="0" w:color="auto"/>
            </w:tcBorders>
            <w:textDirection w:val="tbRlV"/>
          </w:tcPr>
          <w:p w14:paraId="79B5D855" w14:textId="77777777" w:rsidR="008A2A09" w:rsidRPr="001510C9" w:rsidRDefault="008A2A09" w:rsidP="005719FC">
            <w:pPr>
              <w:autoSpaceDE w:val="0"/>
              <w:autoSpaceDN w:val="0"/>
              <w:adjustRightInd w:val="0"/>
              <w:spacing w:before="154" w:line="264" w:lineRule="exact"/>
              <w:ind w:left="113" w:rightChars="-32" w:right="-70"/>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500" w:type="dxa"/>
            <w:tcBorders>
              <w:bottom w:val="single" w:sz="4" w:space="0" w:color="auto"/>
            </w:tcBorders>
            <w:vAlign w:val="center"/>
          </w:tcPr>
          <w:p w14:paraId="50393CE0" w14:textId="77777777" w:rsidR="008A2A09" w:rsidRPr="001510C9" w:rsidRDefault="008A2A09" w:rsidP="005719FC">
            <w:pPr>
              <w:wordWrap w:val="0"/>
              <w:autoSpaceDE w:val="0"/>
              <w:autoSpaceDN w:val="0"/>
              <w:adjustRightInd w:val="0"/>
              <w:spacing w:line="264" w:lineRule="exact"/>
              <w:ind w:rightChars="58" w:right="128"/>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p>
          <w:p w14:paraId="3EE12AED"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２．事業者の概要（注１）</w:t>
            </w:r>
          </w:p>
          <w:p w14:paraId="5F389FDC"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３．役員等名簿（注２）</w:t>
            </w:r>
          </w:p>
          <w:p w14:paraId="1A59ABFE"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４．直近２年分の確定申告書の控え等</w:t>
            </w:r>
          </w:p>
          <w:p w14:paraId="7D27E66B"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7EBF8B15" w14:textId="77777777" w:rsidR="008A2A09" w:rsidRPr="001510C9" w:rsidRDefault="008A2A09" w:rsidP="005719FC">
            <w:pPr>
              <w:wordWrap w:val="0"/>
              <w:autoSpaceDE w:val="0"/>
              <w:autoSpaceDN w:val="0"/>
              <w:adjustRightInd w:val="0"/>
              <w:spacing w:line="264" w:lineRule="exact"/>
              <w:ind w:leftChars="100" w:left="456" w:rightChars="58" w:right="128" w:hangingChars="100" w:hanging="236"/>
              <w:rPr>
                <w:rFonts w:ascii="ＭＳ 明朝" w:hAnsi="ＭＳ 明朝" w:cs="ＭＳ 明朝"/>
                <w:kern w:val="0"/>
                <w:szCs w:val="21"/>
              </w:rPr>
            </w:pPr>
            <w:r w:rsidRPr="001510C9">
              <w:rPr>
                <w:rFonts w:ascii="ＭＳ 明朝" w:hAnsi="ＭＳ 明朝" w:cs="ＭＳ 明朝" w:hint="eastAsia"/>
                <w:spacing w:val="8"/>
                <w:kern w:val="0"/>
                <w:szCs w:val="21"/>
              </w:rPr>
              <w:t>（PCT国際出願の場合は、PCT国際出願の出願書類、国際報告書、見解書、日本を指定締約国としたハーグ協定に基づく国際登録を外国特許庁への出願の基礎となる国内出願とする場合には、当該国際登録に係る国際事務局発行の「国際登録証明書」（INTERNATIONAL REGISTRATION CERTIFICATE））</w:t>
            </w:r>
          </w:p>
          <w:p w14:paraId="15479A58"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14:paraId="76F8E33A"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4532304A"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Pr>
                <w:rFonts w:ascii="ＭＳ 明朝" w:hAnsi="ＭＳ 明朝" w:cs="ＭＳ 明朝" w:hint="eastAsia"/>
                <w:spacing w:val="8"/>
                <w:kern w:val="0"/>
                <w:szCs w:val="21"/>
              </w:rPr>
              <w:t>８．先行技術調査等の結果（注４）</w:t>
            </w:r>
          </w:p>
          <w:p w14:paraId="3173696A"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kern w:val="0"/>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持分割合及び費用負担割合の明記がある契約書等</w:t>
            </w:r>
            <w:r w:rsidRPr="001510C9">
              <w:rPr>
                <w:rFonts w:ascii="ＭＳ 明朝" w:hAnsi="ＭＳ 明朝" w:cs="ＭＳ 明朝" w:hint="eastAsia"/>
                <w:spacing w:val="8"/>
                <w:kern w:val="0"/>
                <w:szCs w:val="21"/>
              </w:rPr>
              <w:t>の写し</w:t>
            </w:r>
          </w:p>
          <w:p w14:paraId="339FDBE1"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8A2A09" w:rsidRPr="001510C9" w14:paraId="7F3B100D" w14:textId="77777777" w:rsidTr="00CF3C87">
        <w:tblPrEx>
          <w:tblBorders>
            <w:bottom w:val="single" w:sz="4" w:space="0" w:color="auto"/>
          </w:tblBorders>
        </w:tblPrEx>
        <w:trPr>
          <w:cantSplit/>
          <w:trHeight w:val="3818"/>
        </w:trPr>
        <w:tc>
          <w:tcPr>
            <w:tcW w:w="567" w:type="dxa"/>
            <w:tcBorders>
              <w:top w:val="single" w:sz="4" w:space="0" w:color="auto"/>
            </w:tcBorders>
            <w:textDirection w:val="tbRlV"/>
          </w:tcPr>
          <w:p w14:paraId="540DFEBC" w14:textId="77777777" w:rsidR="008A2A09" w:rsidRPr="001510C9" w:rsidRDefault="008A2A09" w:rsidP="005719FC">
            <w:pPr>
              <w:wordWrap w:val="0"/>
              <w:autoSpaceDE w:val="0"/>
              <w:autoSpaceDN w:val="0"/>
              <w:adjustRightInd w:val="0"/>
              <w:spacing w:before="154" w:line="264" w:lineRule="exact"/>
              <w:ind w:left="113" w:rightChars="-32" w:right="-70"/>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lastRenderedPageBreak/>
              <w:t>事業協同組合等</w:t>
            </w:r>
          </w:p>
        </w:tc>
        <w:tc>
          <w:tcPr>
            <w:tcW w:w="8500" w:type="dxa"/>
            <w:tcBorders>
              <w:top w:val="single" w:sz="4" w:space="0" w:color="auto"/>
            </w:tcBorders>
            <w:vAlign w:val="center"/>
          </w:tcPr>
          <w:p w14:paraId="37F24B8A" w14:textId="77777777" w:rsidR="008A2A09" w:rsidRPr="001510C9" w:rsidRDefault="008A2A09" w:rsidP="005719FC">
            <w:pPr>
              <w:wordWrap w:val="0"/>
              <w:autoSpaceDE w:val="0"/>
              <w:autoSpaceDN w:val="0"/>
              <w:adjustRightInd w:val="0"/>
              <w:spacing w:line="264" w:lineRule="exact"/>
              <w:ind w:rightChars="58" w:right="128"/>
              <w:rPr>
                <w:rFonts w:ascii="ＭＳ 明朝" w:hAnsi="ＭＳ 明朝" w:cs="ＭＳ 明朝"/>
                <w:kern w:val="0"/>
                <w:szCs w:val="21"/>
              </w:rPr>
            </w:pPr>
            <w:r w:rsidRPr="001510C9">
              <w:rPr>
                <w:rFonts w:ascii="ＭＳ 明朝" w:hAnsi="ＭＳ 明朝" w:cs="ＭＳ 明朝" w:hint="eastAsia"/>
                <w:spacing w:val="8"/>
                <w:kern w:val="0"/>
                <w:szCs w:val="21"/>
              </w:rPr>
              <w:t>１．定款</w:t>
            </w:r>
          </w:p>
          <w:p w14:paraId="6548AD6B"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3031DC3B"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３．組合員名簿</w:t>
            </w:r>
          </w:p>
          <w:p w14:paraId="03DA8EAA"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729FD151"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782E0E27" w14:textId="77777777" w:rsidR="008A2A09" w:rsidRPr="001510C9" w:rsidRDefault="008A2A09" w:rsidP="005719FC">
            <w:pPr>
              <w:wordWrap w:val="0"/>
              <w:autoSpaceDE w:val="0"/>
              <w:autoSpaceDN w:val="0"/>
              <w:adjustRightInd w:val="0"/>
              <w:spacing w:line="264" w:lineRule="exact"/>
              <w:ind w:leftChars="100" w:left="456" w:rightChars="58" w:right="128" w:hangingChars="100" w:hanging="236"/>
              <w:rPr>
                <w:rFonts w:ascii="ＭＳ 明朝" w:hAnsi="ＭＳ 明朝" w:cs="ＭＳ 明朝"/>
                <w:kern w:val="0"/>
                <w:szCs w:val="21"/>
              </w:rPr>
            </w:pPr>
            <w:r w:rsidRPr="001510C9">
              <w:rPr>
                <w:rFonts w:ascii="ＭＳ 明朝" w:hAnsi="ＭＳ 明朝" w:cs="ＭＳ 明朝" w:hint="eastAsia"/>
                <w:spacing w:val="8"/>
                <w:kern w:val="0"/>
                <w:szCs w:val="21"/>
              </w:rPr>
              <w:t>（PCT国際出願の場合は、PCT国際出願の出願書類、国際報告書、見解書、日本を指定締約国としたハーグ協定に基づく国際登録を外国特許庁への出願の基礎となる国内出願とする場合には、当該国際登録に係る国際事務局発行の「国際登録証明書」（INTERNATIONAL REGISTRATION CERTIFICATE））</w:t>
            </w:r>
          </w:p>
          <w:p w14:paraId="19E1E695"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14:paraId="0A5791B6"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5C7DB3B4"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８．先行技術調査等の結果（注４）</w:t>
            </w:r>
          </w:p>
          <w:p w14:paraId="5D63F042"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持分割合及び費用負担割合の明記がある契約書等</w:t>
            </w:r>
            <w:r w:rsidRPr="001510C9">
              <w:rPr>
                <w:rFonts w:ascii="ＭＳ 明朝" w:hAnsi="ＭＳ 明朝" w:cs="ＭＳ 明朝" w:hint="eastAsia"/>
                <w:spacing w:val="8"/>
                <w:kern w:val="0"/>
                <w:szCs w:val="21"/>
              </w:rPr>
              <w:t>の写し</w:t>
            </w:r>
          </w:p>
          <w:p w14:paraId="5E04F515" w14:textId="77777777" w:rsidR="008A2A09" w:rsidRPr="001510C9" w:rsidRDefault="008A2A09" w:rsidP="005719FC">
            <w:pPr>
              <w:wordWrap w:val="0"/>
              <w:autoSpaceDE w:val="0"/>
              <w:autoSpaceDN w:val="0"/>
              <w:adjustRightInd w:val="0"/>
              <w:spacing w:line="264" w:lineRule="exact"/>
              <w:ind w:left="472" w:rightChars="-32" w:right="-70"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8A2A09" w:rsidRPr="001510C9" w14:paraId="7B82D430" w14:textId="77777777" w:rsidTr="00EF7655">
        <w:tblPrEx>
          <w:tblBorders>
            <w:bottom w:val="single" w:sz="4" w:space="0" w:color="auto"/>
          </w:tblBorders>
        </w:tblPrEx>
        <w:trPr>
          <w:cantSplit/>
          <w:trHeight w:val="2684"/>
        </w:trPr>
        <w:tc>
          <w:tcPr>
            <w:tcW w:w="567" w:type="dxa"/>
            <w:textDirection w:val="tbRlV"/>
          </w:tcPr>
          <w:p w14:paraId="17E3B25E" w14:textId="77777777" w:rsidR="008A2A09" w:rsidRPr="001510C9" w:rsidRDefault="008A2A09" w:rsidP="005719FC">
            <w:pPr>
              <w:wordWrap w:val="0"/>
              <w:autoSpaceDE w:val="0"/>
              <w:autoSpaceDN w:val="0"/>
              <w:adjustRightInd w:val="0"/>
              <w:spacing w:before="154" w:line="264" w:lineRule="exact"/>
              <w:ind w:left="113" w:rightChars="-32" w:right="-70"/>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500" w:type="dxa"/>
            <w:vAlign w:val="center"/>
          </w:tcPr>
          <w:p w14:paraId="153E8C81" w14:textId="77777777" w:rsidR="008A2A09" w:rsidRPr="00151FAF" w:rsidRDefault="008A2A09" w:rsidP="005719FC">
            <w:pPr>
              <w:wordWrap w:val="0"/>
              <w:autoSpaceDE w:val="0"/>
              <w:autoSpaceDN w:val="0"/>
              <w:adjustRightInd w:val="0"/>
              <w:spacing w:line="264" w:lineRule="exact"/>
              <w:ind w:rightChars="58" w:right="128"/>
              <w:rPr>
                <w:rFonts w:ascii="ＭＳ 明朝" w:hAnsi="ＭＳ 明朝" w:cs="ＭＳ 明朝"/>
                <w:spacing w:val="8"/>
                <w:kern w:val="0"/>
                <w:szCs w:val="21"/>
              </w:rPr>
            </w:pPr>
            <w:r w:rsidRPr="001510C9">
              <w:rPr>
                <w:rFonts w:ascii="ＭＳ 明朝" w:hAnsi="ＭＳ 明朝" w:cs="ＭＳ 明朝" w:hint="eastAsia"/>
                <w:spacing w:val="8"/>
                <w:kern w:val="0"/>
                <w:szCs w:val="21"/>
              </w:rPr>
              <w:t>１．登記簿謄本の写し</w:t>
            </w:r>
          </w:p>
          <w:p w14:paraId="1BA0E7DD"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06EBC934"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1E92810C"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756D62D4"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00754512"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2DE7864D"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6180BBF"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w:t>
            </w:r>
            <w:r w:rsidRPr="00151FAF">
              <w:rPr>
                <w:rFonts w:ascii="ＭＳ 明朝" w:hAnsi="ＭＳ 明朝" w:cs="ＭＳ 明朝" w:hint="eastAsia"/>
                <w:spacing w:val="8"/>
                <w:kern w:val="0"/>
                <w:szCs w:val="21"/>
              </w:rPr>
              <w:t>負担</w:t>
            </w:r>
            <w:r w:rsidRPr="001510C9">
              <w:rPr>
                <w:rFonts w:ascii="ＭＳ 明朝" w:hAnsi="ＭＳ 明朝" w:hint="eastAsia"/>
                <w:spacing w:val="5"/>
                <w:szCs w:val="21"/>
              </w:rPr>
              <w:t>割合の明記がある契約書等</w:t>
            </w:r>
            <w:r w:rsidRPr="001510C9">
              <w:rPr>
                <w:rFonts w:ascii="ＭＳ 明朝" w:hAnsi="ＭＳ 明朝" w:cs="ＭＳ 明朝" w:hint="eastAsia"/>
                <w:spacing w:val="8"/>
                <w:kern w:val="0"/>
                <w:szCs w:val="21"/>
              </w:rPr>
              <w:t>の写し</w:t>
            </w:r>
          </w:p>
          <w:p w14:paraId="03876037" w14:textId="77777777" w:rsidR="008A2A09" w:rsidRPr="001510C9" w:rsidRDefault="008A2A09" w:rsidP="005719FC">
            <w:pPr>
              <w:wordWrap w:val="0"/>
              <w:autoSpaceDE w:val="0"/>
              <w:autoSpaceDN w:val="0"/>
              <w:adjustRightInd w:val="0"/>
              <w:spacing w:line="264" w:lineRule="exact"/>
              <w:ind w:left="472" w:rightChars="-32" w:right="-70"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r w:rsidR="008A2A09" w:rsidRPr="001510C9" w14:paraId="1D333A6D" w14:textId="77777777" w:rsidTr="00EF7655">
        <w:tblPrEx>
          <w:tblBorders>
            <w:bottom w:val="single" w:sz="4" w:space="0" w:color="auto"/>
          </w:tblBorders>
        </w:tblPrEx>
        <w:trPr>
          <w:cantSplit/>
          <w:trHeight w:val="2638"/>
        </w:trPr>
        <w:tc>
          <w:tcPr>
            <w:tcW w:w="567" w:type="dxa"/>
            <w:textDirection w:val="tbRlV"/>
          </w:tcPr>
          <w:p w14:paraId="65133274" w14:textId="77777777" w:rsidR="008A2A09" w:rsidRPr="001510C9" w:rsidRDefault="008A2A09" w:rsidP="005719FC">
            <w:pPr>
              <w:wordWrap w:val="0"/>
              <w:autoSpaceDE w:val="0"/>
              <w:autoSpaceDN w:val="0"/>
              <w:adjustRightInd w:val="0"/>
              <w:spacing w:before="154" w:line="264" w:lineRule="exact"/>
              <w:ind w:left="113" w:rightChars="-32" w:right="-70"/>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500" w:type="dxa"/>
            <w:vAlign w:val="center"/>
          </w:tcPr>
          <w:p w14:paraId="2C837BDC" w14:textId="77777777" w:rsidR="008A2A09" w:rsidRPr="00151FAF" w:rsidRDefault="008A2A09" w:rsidP="005719FC">
            <w:pPr>
              <w:wordWrap w:val="0"/>
              <w:autoSpaceDE w:val="0"/>
              <w:autoSpaceDN w:val="0"/>
              <w:adjustRightInd w:val="0"/>
              <w:spacing w:line="264" w:lineRule="exact"/>
              <w:ind w:rightChars="58" w:right="128"/>
              <w:rPr>
                <w:rFonts w:ascii="ＭＳ 明朝" w:hAnsi="ＭＳ 明朝" w:cs="ＭＳ 明朝"/>
                <w:spacing w:val="8"/>
                <w:kern w:val="0"/>
                <w:szCs w:val="21"/>
              </w:rPr>
            </w:pPr>
            <w:r w:rsidRPr="001510C9">
              <w:rPr>
                <w:rFonts w:ascii="ＭＳ 明朝" w:hAnsi="ＭＳ 明朝" w:cs="ＭＳ 明朝" w:hint="eastAsia"/>
                <w:spacing w:val="8"/>
                <w:kern w:val="0"/>
                <w:szCs w:val="21"/>
              </w:rPr>
              <w:t>１．登記簿謄本の写し</w:t>
            </w:r>
          </w:p>
          <w:p w14:paraId="4B337A18"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10DFB606"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３．直近２期分の決算書（貸借対照表及び損益計算書）の写し等</w:t>
            </w:r>
          </w:p>
          <w:p w14:paraId="7156CCB5"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29F8355D"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32240322"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2A98FABB" w14:textId="77777777" w:rsidR="008A2A09" w:rsidRPr="001510C9" w:rsidRDefault="008A2A09" w:rsidP="005719FC">
            <w:pPr>
              <w:wordWrap w:val="0"/>
              <w:autoSpaceDE w:val="0"/>
              <w:autoSpaceDN w:val="0"/>
              <w:adjustRightInd w:val="0"/>
              <w:spacing w:line="264" w:lineRule="exact"/>
              <w:ind w:rightChars="-32" w:right="-70"/>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49D7A76F" w14:textId="77777777" w:rsidR="008A2A09" w:rsidRPr="001510C9" w:rsidRDefault="008A2A09" w:rsidP="005719FC">
            <w:pPr>
              <w:wordWrap w:val="0"/>
              <w:autoSpaceDE w:val="0"/>
              <w:autoSpaceDN w:val="0"/>
              <w:adjustRightInd w:val="0"/>
              <w:spacing w:line="264" w:lineRule="exact"/>
              <w:ind w:left="472" w:rightChars="58" w:right="128"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w:t>
            </w:r>
            <w:r w:rsidRPr="00151FAF">
              <w:rPr>
                <w:rFonts w:ascii="ＭＳ 明朝" w:hAnsi="ＭＳ 明朝" w:cs="ＭＳ 明朝" w:hint="eastAsia"/>
                <w:spacing w:val="8"/>
                <w:kern w:val="0"/>
                <w:szCs w:val="21"/>
              </w:rPr>
              <w:t>費用</w:t>
            </w:r>
            <w:r w:rsidRPr="001510C9">
              <w:rPr>
                <w:rFonts w:ascii="ＭＳ 明朝" w:hAnsi="ＭＳ 明朝" w:hint="eastAsia"/>
                <w:spacing w:val="5"/>
                <w:szCs w:val="21"/>
              </w:rPr>
              <w:t>負担割合の明記がある契約書等</w:t>
            </w:r>
            <w:r w:rsidRPr="001510C9">
              <w:rPr>
                <w:rFonts w:ascii="ＭＳ 明朝" w:hAnsi="ＭＳ 明朝" w:cs="ＭＳ 明朝" w:hint="eastAsia"/>
                <w:spacing w:val="8"/>
                <w:kern w:val="0"/>
                <w:szCs w:val="21"/>
              </w:rPr>
              <w:t>の写し</w:t>
            </w:r>
          </w:p>
          <w:p w14:paraId="713F1C72" w14:textId="77777777" w:rsidR="008A2A09" w:rsidRPr="001510C9" w:rsidRDefault="008A2A09" w:rsidP="005719FC">
            <w:pPr>
              <w:wordWrap w:val="0"/>
              <w:autoSpaceDE w:val="0"/>
              <w:autoSpaceDN w:val="0"/>
              <w:adjustRightInd w:val="0"/>
              <w:spacing w:line="264" w:lineRule="exact"/>
              <w:ind w:left="472" w:rightChars="-32" w:right="-70" w:hangingChars="200" w:hanging="47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bl>
    <w:p w14:paraId="5155288F" w14:textId="77777777" w:rsidR="008A2A09" w:rsidRPr="008A2A09" w:rsidRDefault="008A2A09" w:rsidP="008A2A09">
      <w:pPr>
        <w:spacing w:beforeLines="50" w:before="182"/>
        <w:ind w:left="488" w:hangingChars="257" w:hanging="488"/>
        <w:rPr>
          <w:rFonts w:asciiTheme="minorEastAsia" w:hAnsiTheme="minorEastAsia"/>
          <w:sz w:val="18"/>
          <w:szCs w:val="18"/>
        </w:rPr>
      </w:pPr>
      <w:r w:rsidRPr="008A2A09">
        <w:rPr>
          <w:rFonts w:asciiTheme="minorEastAsia" w:hAnsiTheme="minorEastAsia" w:hint="eastAsia"/>
          <w:sz w:val="18"/>
          <w:szCs w:val="18"/>
        </w:rPr>
        <w:t>（注１）法人における「会社の事業概要」及び個人事業者における「事業者の概要」については、それぞれ事業概要が明記されているパンフレットによる代用が可能。</w:t>
      </w:r>
    </w:p>
    <w:p w14:paraId="4B01E24C" w14:textId="77777777" w:rsidR="008A2A09" w:rsidRPr="008A2A09" w:rsidRDefault="008A2A09" w:rsidP="008A2A09">
      <w:pPr>
        <w:ind w:left="488" w:hangingChars="257" w:hanging="488"/>
        <w:rPr>
          <w:rFonts w:asciiTheme="minorEastAsia" w:hAnsiTheme="minorEastAsia"/>
          <w:sz w:val="18"/>
          <w:szCs w:val="18"/>
        </w:rPr>
      </w:pPr>
      <w:r w:rsidRPr="008A2A09">
        <w:rPr>
          <w:rFonts w:asciiTheme="minorEastAsia" w:hAnsiTheme="minorEastAsia" w:hint="eastAsia"/>
          <w:sz w:val="18"/>
          <w:szCs w:val="18"/>
        </w:rPr>
        <w:t>（注２）「役員等名簿」については、法人である場合は役員、個人事業者である場合はその者、団体である場合は代表者、理事等、その他経営に実質的に関与している者について記載する。</w:t>
      </w:r>
    </w:p>
    <w:p w14:paraId="22534A1D" w14:textId="77777777" w:rsidR="008A2A09" w:rsidRPr="008A2A09" w:rsidRDefault="008A2A09" w:rsidP="008A2A09">
      <w:pPr>
        <w:ind w:left="488" w:hangingChars="257" w:hanging="488"/>
        <w:rPr>
          <w:rFonts w:asciiTheme="minorEastAsia" w:hAnsiTheme="minorEastAsia"/>
          <w:sz w:val="18"/>
          <w:szCs w:val="18"/>
        </w:rPr>
      </w:pPr>
      <w:r w:rsidRPr="008A2A09">
        <w:rPr>
          <w:rFonts w:asciiTheme="minorEastAsia" w:hAnsiTheme="minorEastAsia" w:hint="eastAsia"/>
          <w:sz w:val="18"/>
          <w:szCs w:val="18"/>
        </w:rPr>
        <w:t>（注３）「見積書等（写しも可）」については、現地代理人費用の支出予定先の明記が必要（翻訳費用等についても、国内代理人が他者に依頼する場合は、支出予定先を明記）。</w:t>
      </w:r>
    </w:p>
    <w:p w14:paraId="704EFF77" w14:textId="77777777" w:rsidR="008A2A09" w:rsidRPr="008A2A09" w:rsidRDefault="008A2A09" w:rsidP="008A2A09">
      <w:pPr>
        <w:ind w:leftChars="257" w:left="565" w:firstLineChars="93" w:firstLine="177"/>
        <w:rPr>
          <w:rFonts w:asciiTheme="minorEastAsia" w:hAnsiTheme="minorEastAsia"/>
          <w:sz w:val="18"/>
          <w:szCs w:val="18"/>
        </w:rPr>
      </w:pPr>
      <w:r w:rsidRPr="008A2A09">
        <w:rPr>
          <w:rFonts w:asciiTheme="minorEastAsia" w:hAnsiTheme="minorEastAsia" w:hint="eastAsia"/>
          <w:sz w:val="18"/>
          <w:szCs w:val="18"/>
        </w:rPr>
        <w:t>また、交付申請書の「３．間接補助金交付申請額（内訳）」における経費区分ごと及び出願国ごとの計算過程及び助成対象経費か否か分かるように記載すること。</w:t>
      </w:r>
    </w:p>
    <w:p w14:paraId="4AD904D4" w14:textId="1056C734" w:rsidR="008A2A09" w:rsidRPr="002C3DE2" w:rsidRDefault="008A2A09" w:rsidP="008A2A09">
      <w:pPr>
        <w:ind w:left="488" w:hangingChars="257" w:hanging="488"/>
        <w:rPr>
          <w:rFonts w:ascii="ＭＳ 明朝" w:hAnsi="ＭＳ 明朝" w:cs="ＭＳ 明朝"/>
          <w:b/>
          <w:bCs/>
          <w:spacing w:val="2"/>
          <w:kern w:val="0"/>
          <w:sz w:val="18"/>
          <w:szCs w:val="18"/>
        </w:rPr>
      </w:pPr>
      <w:r w:rsidRPr="008A2A09">
        <w:rPr>
          <w:rFonts w:asciiTheme="minorEastAsia" w:hAnsiTheme="minorEastAsia" w:hint="eastAsia"/>
          <w:sz w:val="18"/>
          <w:szCs w:val="18"/>
        </w:rPr>
        <w:t>（注４）「先行技術調査等の結果」については、調査結果のみならず、調査種類、調査対象範囲、調査実施者等も記載する。</w:t>
      </w:r>
      <w:r w:rsidRPr="002C3DE2">
        <w:rPr>
          <w:rFonts w:ascii="ＭＳ 明朝" w:hAnsi="ＭＳ 明朝" w:cs="ＭＳ 明朝" w:hint="eastAsia"/>
          <w:b/>
          <w:bCs/>
          <w:spacing w:val="2"/>
          <w:kern w:val="0"/>
          <w:sz w:val="18"/>
          <w:szCs w:val="18"/>
        </w:rPr>
        <w:t>なお、Ｊ</w:t>
      </w:r>
      <w:r w:rsidRPr="002C3DE2">
        <w:rPr>
          <w:rFonts w:ascii="ＭＳ 明朝" w:hAnsi="ＭＳ 明朝" w:cs="ＭＳ 明朝"/>
          <w:b/>
          <w:bCs/>
          <w:spacing w:val="2"/>
          <w:kern w:val="0"/>
          <w:sz w:val="18"/>
          <w:szCs w:val="18"/>
        </w:rPr>
        <w:t>-ＰｌａｔＰａｔ</w:t>
      </w:r>
      <w:r w:rsidRPr="002C3DE2">
        <w:rPr>
          <w:rFonts w:ascii="ＭＳ 明朝" w:hAnsi="ＭＳ 明朝" w:cs="ＭＳ 明朝" w:hint="eastAsia"/>
          <w:b/>
          <w:bCs/>
          <w:spacing w:val="2"/>
          <w:kern w:val="0"/>
          <w:sz w:val="18"/>
          <w:szCs w:val="18"/>
        </w:rPr>
        <w:t>（特許情報プラットフォーム）</w:t>
      </w:r>
      <w:r w:rsidR="00EF7655" w:rsidRPr="002C3DE2">
        <w:rPr>
          <w:rFonts w:ascii="ＭＳ 明朝" w:hAnsi="ＭＳ 明朝" w:cs="ＭＳ 明朝" w:hint="eastAsia"/>
          <w:b/>
          <w:bCs/>
          <w:spacing w:val="2"/>
          <w:kern w:val="0"/>
          <w:sz w:val="18"/>
          <w:szCs w:val="18"/>
        </w:rPr>
        <w:t>やＴＭ ＶＩＥＷ（外国調査データベース）</w:t>
      </w:r>
      <w:r w:rsidRPr="002C3DE2">
        <w:rPr>
          <w:rFonts w:ascii="ＭＳ 明朝" w:hAnsi="ＭＳ 明朝" w:cs="ＭＳ 明朝" w:hint="eastAsia"/>
          <w:b/>
          <w:bCs/>
          <w:spacing w:val="2"/>
          <w:kern w:val="0"/>
          <w:sz w:val="18"/>
          <w:szCs w:val="18"/>
        </w:rPr>
        <w:t>による検索結果の写し、</w:t>
      </w:r>
      <w:r w:rsidRPr="002C3DE2">
        <w:rPr>
          <w:rFonts w:ascii="ＭＳ 明朝" w:hAnsi="ＭＳ 明朝" w:hint="eastAsia"/>
          <w:b/>
          <w:bCs/>
          <w:sz w:val="18"/>
          <w:szCs w:val="18"/>
        </w:rPr>
        <w:t>ＰＣＴ国際出願</w:t>
      </w:r>
      <w:r w:rsidRPr="002C3DE2">
        <w:rPr>
          <w:rFonts w:ascii="ＭＳ 明朝" w:hAnsi="ＭＳ 明朝" w:cs="ＭＳ 明朝" w:hint="eastAsia"/>
          <w:b/>
          <w:bCs/>
          <w:spacing w:val="2"/>
          <w:kern w:val="0"/>
          <w:sz w:val="18"/>
          <w:szCs w:val="18"/>
        </w:rPr>
        <w:t>に関する国際調査報告書の写し、国内出願がすでに登録査定となっている場合は特許査定通知等の写し（商標登録出願の場合は除く）による代用が可能。</w:t>
      </w:r>
    </w:p>
    <w:p w14:paraId="6BC55689" w14:textId="74C4EFDA" w:rsidR="00DB40B4" w:rsidRPr="00247723" w:rsidRDefault="00DB40B4" w:rsidP="00DB40B4">
      <w:pPr>
        <w:ind w:firstLineChars="200" w:firstLine="440"/>
        <w:rPr>
          <w:rFonts w:asciiTheme="minorEastAsia" w:hAnsiTheme="minorEastAsia"/>
          <w:szCs w:val="21"/>
        </w:rPr>
      </w:pPr>
      <w:r w:rsidRPr="00247723">
        <w:rPr>
          <w:rFonts w:asciiTheme="minorEastAsia" w:hAnsiTheme="minorEastAsia" w:hint="eastAsia"/>
          <w:szCs w:val="21"/>
        </w:rPr>
        <w:lastRenderedPageBreak/>
        <w:t>＜添付書類（賃上げ予定企業　該当者のみ）＞</w:t>
      </w:r>
    </w:p>
    <w:p w14:paraId="66B751E5" w14:textId="5D64DE23" w:rsidR="00DB40B4" w:rsidRPr="00247723" w:rsidRDefault="00DB40B4" w:rsidP="00DB40B4">
      <w:pPr>
        <w:ind w:leftChars="200" w:left="440"/>
        <w:rPr>
          <w:rFonts w:asciiTheme="minorEastAsia" w:hAnsiTheme="minorEastAsia"/>
          <w:szCs w:val="21"/>
        </w:rPr>
      </w:pPr>
      <w:r w:rsidRPr="00247723">
        <w:rPr>
          <w:rFonts w:asciiTheme="minorEastAsia" w:hAnsiTheme="minorEastAsia" w:hint="eastAsia"/>
          <w:szCs w:val="21"/>
        </w:rPr>
        <w:t>□賃上げ引上げ計画の誓約書</w:t>
      </w:r>
    </w:p>
    <w:p w14:paraId="0C362369" w14:textId="07A690EC" w:rsidR="00DB40B4" w:rsidRPr="00247723" w:rsidRDefault="00DB40B4" w:rsidP="00DB40B4">
      <w:pPr>
        <w:ind w:leftChars="200" w:left="440"/>
        <w:rPr>
          <w:rFonts w:asciiTheme="minorEastAsia" w:hAnsiTheme="minorEastAsia"/>
          <w:szCs w:val="21"/>
        </w:rPr>
      </w:pPr>
      <w:r w:rsidRPr="00247723">
        <w:rPr>
          <w:rFonts w:asciiTheme="minorEastAsia" w:hAnsiTheme="minorEastAsia" w:hint="eastAsia"/>
          <w:szCs w:val="21"/>
        </w:rPr>
        <w:t>□従業員への賃上げ計画の表明書</w:t>
      </w:r>
    </w:p>
    <w:p w14:paraId="1C125201" w14:textId="21E33577" w:rsidR="00DB40B4" w:rsidRPr="00247723" w:rsidRDefault="00DB40B4" w:rsidP="00DB40B4">
      <w:pPr>
        <w:ind w:leftChars="200" w:left="440"/>
        <w:rPr>
          <w:rFonts w:asciiTheme="minorEastAsia" w:hAnsiTheme="minorEastAsia"/>
          <w:szCs w:val="21"/>
        </w:rPr>
      </w:pPr>
      <w:r w:rsidRPr="00247723">
        <w:rPr>
          <w:rFonts w:asciiTheme="minorEastAsia" w:hAnsiTheme="minorEastAsia" w:hint="eastAsia"/>
          <w:szCs w:val="21"/>
        </w:rPr>
        <w:t>□前年度の「法人税申告書別表１」</w:t>
      </w:r>
    </w:p>
    <w:p w14:paraId="1DF521A8" w14:textId="77777777" w:rsidR="0099722C" w:rsidRPr="00247723" w:rsidRDefault="0099722C" w:rsidP="00DB40B4">
      <w:pPr>
        <w:ind w:leftChars="200" w:left="440"/>
        <w:rPr>
          <w:rFonts w:asciiTheme="minorEastAsia" w:hAnsiTheme="minorEastAsia"/>
          <w:szCs w:val="21"/>
        </w:rPr>
      </w:pPr>
      <w:r w:rsidRPr="00247723">
        <w:rPr>
          <w:rFonts w:asciiTheme="minorEastAsia" w:hAnsiTheme="minorEastAsia" w:hint="eastAsia"/>
          <w:szCs w:val="21"/>
        </w:rPr>
        <w:t>□常時使用する従業員がいる場合：</w:t>
      </w:r>
    </w:p>
    <w:p w14:paraId="2486DF96" w14:textId="005A2975" w:rsidR="00DB40B4" w:rsidRPr="00247723" w:rsidRDefault="0099722C" w:rsidP="0099722C">
      <w:pPr>
        <w:ind w:leftChars="200" w:left="440" w:firstLineChars="100" w:firstLine="220"/>
        <w:rPr>
          <w:rFonts w:asciiTheme="minorEastAsia" w:hAnsiTheme="minorEastAsia"/>
          <w:szCs w:val="21"/>
        </w:rPr>
      </w:pPr>
      <w:r w:rsidRPr="00247723">
        <w:rPr>
          <w:rFonts w:asciiTheme="minorEastAsia" w:hAnsiTheme="minorEastAsia" w:hint="eastAsia"/>
          <w:szCs w:val="21"/>
        </w:rPr>
        <w:t>（別紙１－１給与総額）又は（別紙１－２平均受給額）</w:t>
      </w:r>
    </w:p>
    <w:p w14:paraId="3763885A" w14:textId="77777777" w:rsidR="0099722C" w:rsidRPr="00247723" w:rsidRDefault="0099722C" w:rsidP="00DB40B4">
      <w:pPr>
        <w:ind w:leftChars="200" w:left="440"/>
        <w:rPr>
          <w:rFonts w:asciiTheme="minorEastAsia" w:hAnsiTheme="minorEastAsia"/>
          <w:szCs w:val="21"/>
        </w:rPr>
      </w:pPr>
      <w:r w:rsidRPr="00247723">
        <w:rPr>
          <w:rFonts w:asciiTheme="minorEastAsia" w:hAnsiTheme="minorEastAsia" w:hint="eastAsia"/>
          <w:szCs w:val="21"/>
        </w:rPr>
        <w:t>□常時使用する従業員がいない場合：</w:t>
      </w:r>
    </w:p>
    <w:p w14:paraId="398B4599" w14:textId="77777777" w:rsidR="0099722C" w:rsidRPr="00247723" w:rsidRDefault="0099722C" w:rsidP="0099722C">
      <w:pPr>
        <w:ind w:leftChars="200" w:left="440" w:firstLineChars="100" w:firstLine="220"/>
        <w:rPr>
          <w:rFonts w:asciiTheme="minorEastAsia" w:hAnsiTheme="minorEastAsia"/>
          <w:szCs w:val="21"/>
        </w:rPr>
      </w:pPr>
      <w:r w:rsidRPr="00247723">
        <w:rPr>
          <w:rFonts w:asciiTheme="minorEastAsia" w:hAnsiTheme="minorEastAsia" w:hint="eastAsia"/>
          <w:szCs w:val="21"/>
        </w:rPr>
        <w:t>（別紙１－３給与総額）又は（別紙１－４平均受給額）</w:t>
      </w:r>
    </w:p>
    <w:p w14:paraId="438B866A" w14:textId="77777777" w:rsidR="0099722C" w:rsidRPr="00247723" w:rsidRDefault="0099722C" w:rsidP="0099722C">
      <w:pPr>
        <w:ind w:leftChars="200" w:left="440" w:firstLineChars="100" w:firstLine="220"/>
        <w:rPr>
          <w:rFonts w:asciiTheme="minorEastAsia" w:hAnsiTheme="minorEastAsia"/>
          <w:szCs w:val="21"/>
        </w:rPr>
      </w:pPr>
    </w:p>
    <w:p w14:paraId="4D3B5E88" w14:textId="1F89687A" w:rsidR="0099722C" w:rsidRPr="0099722C" w:rsidRDefault="0099722C" w:rsidP="0099722C">
      <w:pPr>
        <w:ind w:leftChars="200" w:left="440" w:firstLineChars="100" w:firstLine="220"/>
        <w:rPr>
          <w:rFonts w:asciiTheme="minorEastAsia" w:hAnsiTheme="minorEastAsia"/>
          <w:szCs w:val="21"/>
        </w:rPr>
      </w:pPr>
      <w:r w:rsidRPr="00247723">
        <w:rPr>
          <w:rFonts w:asciiTheme="minorEastAsia" w:hAnsiTheme="minorEastAsia" w:hint="eastAsia"/>
          <w:szCs w:val="21"/>
        </w:rPr>
        <w:t>以上の書類を提出</w:t>
      </w:r>
      <w:r w:rsidR="00DF222F" w:rsidRPr="00247723">
        <w:rPr>
          <w:rFonts w:asciiTheme="minorEastAsia" w:hAnsiTheme="minorEastAsia" w:hint="eastAsia"/>
          <w:szCs w:val="21"/>
        </w:rPr>
        <w:t>してください。</w:t>
      </w:r>
    </w:p>
    <w:p w14:paraId="75F45B4E" w14:textId="17B9C0A4" w:rsidR="00DB40B4" w:rsidRDefault="00DB40B4" w:rsidP="008A2A09">
      <w:pPr>
        <w:ind w:left="500" w:hangingChars="257" w:hanging="500"/>
        <w:rPr>
          <w:rFonts w:ascii="ＭＳ 明朝" w:hAnsi="ＭＳ 明朝" w:cs="ＭＳ 明朝"/>
          <w:b/>
          <w:bCs/>
          <w:color w:val="FF0000"/>
          <w:spacing w:val="2"/>
          <w:kern w:val="0"/>
          <w:sz w:val="18"/>
          <w:szCs w:val="18"/>
        </w:rPr>
      </w:pPr>
    </w:p>
    <w:p w14:paraId="4C20009C" w14:textId="77777777" w:rsidR="0099722C" w:rsidRPr="00DB40B4" w:rsidRDefault="0099722C" w:rsidP="008A2A09">
      <w:pPr>
        <w:ind w:left="500" w:hangingChars="257" w:hanging="500"/>
        <w:rPr>
          <w:rFonts w:ascii="ＭＳ 明朝" w:hAnsi="ＭＳ 明朝" w:cs="ＭＳ 明朝"/>
          <w:b/>
          <w:bCs/>
          <w:color w:val="FF0000"/>
          <w:spacing w:val="2"/>
          <w:kern w:val="0"/>
          <w:sz w:val="18"/>
          <w:szCs w:val="18"/>
        </w:rPr>
      </w:pPr>
    </w:p>
    <w:p w14:paraId="74B6FB5A" w14:textId="6DD594DA" w:rsidR="00D77528" w:rsidRPr="00D858DC" w:rsidRDefault="00806FAC" w:rsidP="00B5184D">
      <w:pPr>
        <w:ind w:firstLineChars="100" w:firstLine="220"/>
        <w:rPr>
          <w:rFonts w:asciiTheme="minorEastAsia" w:hAnsiTheme="minorEastAsia"/>
          <w:szCs w:val="21"/>
        </w:rPr>
      </w:pPr>
      <w:r w:rsidRPr="00D858DC">
        <w:rPr>
          <w:rFonts w:asciiTheme="minorEastAsia" w:hAnsiTheme="minorEastAsia" w:hint="eastAsia"/>
          <w:szCs w:val="21"/>
        </w:rPr>
        <w:t>（</w:t>
      </w:r>
      <w:r w:rsidR="00AE3BD7">
        <w:rPr>
          <w:rFonts w:asciiTheme="minorEastAsia" w:hAnsiTheme="minorEastAsia" w:hint="eastAsia"/>
          <w:szCs w:val="21"/>
        </w:rPr>
        <w:t>３</w:t>
      </w:r>
      <w:r w:rsidRPr="00D858DC">
        <w:rPr>
          <w:rFonts w:asciiTheme="minorEastAsia" w:hAnsiTheme="minorEastAsia" w:hint="eastAsia"/>
          <w:szCs w:val="21"/>
        </w:rPr>
        <w:t>）</w:t>
      </w:r>
      <w:r w:rsidR="00D77528" w:rsidRPr="00D858DC">
        <w:rPr>
          <w:rFonts w:asciiTheme="minorEastAsia" w:hAnsiTheme="minorEastAsia" w:hint="eastAsia"/>
          <w:szCs w:val="21"/>
        </w:rPr>
        <w:t>申請書類は、募集開始後に当</w:t>
      </w:r>
      <w:r w:rsidRPr="00D858DC">
        <w:rPr>
          <w:rFonts w:asciiTheme="minorEastAsia" w:hAnsiTheme="minorEastAsia" w:hint="eastAsia"/>
          <w:szCs w:val="21"/>
        </w:rPr>
        <w:t>機構のホームページ</w:t>
      </w:r>
    </w:p>
    <w:p w14:paraId="2AD5AE26" w14:textId="108E26A9" w:rsidR="006C1609" w:rsidRPr="00D858DC" w:rsidRDefault="00806FAC" w:rsidP="00B5184D">
      <w:pPr>
        <w:spacing w:afterLines="50" w:after="182"/>
        <w:ind w:left="141" w:firstLineChars="100" w:firstLine="221"/>
        <w:rPr>
          <w:rFonts w:asciiTheme="minorEastAsia" w:hAnsiTheme="minorEastAsia"/>
          <w:szCs w:val="21"/>
        </w:rPr>
      </w:pPr>
      <w:r w:rsidRPr="002F324D">
        <w:rPr>
          <w:rFonts w:asciiTheme="minorEastAsia" w:hAnsiTheme="minorEastAsia" w:hint="eastAsia"/>
          <w:b/>
          <w:bCs/>
          <w:szCs w:val="21"/>
          <w:u w:val="single"/>
        </w:rPr>
        <w:t>「</w:t>
      </w:r>
      <w:r w:rsidR="00D77528" w:rsidRPr="002F324D">
        <w:rPr>
          <w:rFonts w:asciiTheme="minorEastAsia" w:hAnsiTheme="minorEastAsia"/>
          <w:b/>
          <w:bCs/>
          <w:szCs w:val="21"/>
          <w:u w:val="single"/>
        </w:rPr>
        <w:t>http</w:t>
      </w:r>
      <w:r w:rsidR="008D1F1A" w:rsidRPr="002F324D">
        <w:rPr>
          <w:rFonts w:asciiTheme="minorEastAsia" w:hAnsiTheme="minorEastAsia"/>
          <w:b/>
          <w:bCs/>
          <w:szCs w:val="21"/>
          <w:u w:val="single"/>
        </w:rPr>
        <w:t>s</w:t>
      </w:r>
      <w:r w:rsidR="00D77528" w:rsidRPr="002F324D">
        <w:rPr>
          <w:rFonts w:asciiTheme="minorEastAsia" w:hAnsiTheme="minorEastAsia"/>
          <w:b/>
          <w:bCs/>
          <w:szCs w:val="21"/>
          <w:u w:val="single"/>
        </w:rPr>
        <w:t>://www.tonio.or.jp/josei/</w:t>
      </w:r>
      <w:r w:rsidR="008D1F1A" w:rsidRPr="002F324D">
        <w:rPr>
          <w:rFonts w:asciiTheme="minorEastAsia" w:hAnsiTheme="minorEastAsia"/>
          <w:b/>
          <w:bCs/>
          <w:szCs w:val="21"/>
          <w:u w:val="single"/>
        </w:rPr>
        <w:t>202</w:t>
      </w:r>
      <w:r w:rsidR="002F324D" w:rsidRPr="002F324D">
        <w:rPr>
          <w:rFonts w:asciiTheme="minorEastAsia" w:hAnsiTheme="minorEastAsia"/>
          <w:b/>
          <w:bCs/>
          <w:szCs w:val="21"/>
          <w:u w:val="single"/>
        </w:rPr>
        <w:t>3</w:t>
      </w:r>
      <w:r w:rsidR="008D1F1A" w:rsidRPr="002F324D">
        <w:rPr>
          <w:rFonts w:asciiTheme="minorEastAsia" w:hAnsiTheme="minorEastAsia"/>
          <w:b/>
          <w:bCs/>
          <w:szCs w:val="21"/>
          <w:u w:val="single"/>
        </w:rPr>
        <w:t>-1</w:t>
      </w:r>
      <w:r w:rsidR="00D77528" w:rsidRPr="002F324D">
        <w:rPr>
          <w:rFonts w:asciiTheme="minorEastAsia" w:hAnsiTheme="minorEastAsia"/>
          <w:b/>
          <w:bCs/>
          <w:szCs w:val="21"/>
          <w:u w:val="single"/>
        </w:rPr>
        <w:t>tokkyoshien/</w:t>
      </w:r>
      <w:r w:rsidRPr="002F324D">
        <w:rPr>
          <w:rFonts w:asciiTheme="minorEastAsia" w:hAnsiTheme="minorEastAsia" w:hint="eastAsia"/>
          <w:b/>
          <w:bCs/>
          <w:szCs w:val="21"/>
          <w:u w:val="single"/>
        </w:rPr>
        <w:t>」</w:t>
      </w:r>
      <w:r w:rsidRPr="002C3DE2">
        <w:rPr>
          <w:rFonts w:asciiTheme="minorEastAsia" w:hAnsiTheme="minorEastAsia" w:hint="eastAsia"/>
          <w:b/>
          <w:bCs/>
          <w:szCs w:val="21"/>
          <w:u w:val="single"/>
        </w:rPr>
        <w:t>からダウンロード</w:t>
      </w:r>
      <w:r w:rsidRPr="00D858DC">
        <w:rPr>
          <w:rFonts w:asciiTheme="minorEastAsia" w:hAnsiTheme="minorEastAsia" w:hint="eastAsia"/>
          <w:szCs w:val="21"/>
        </w:rPr>
        <w:t>できます。</w:t>
      </w:r>
    </w:p>
    <w:p w14:paraId="6286A46B" w14:textId="77777777" w:rsidR="000503AB" w:rsidRPr="00D858DC" w:rsidRDefault="000503AB" w:rsidP="00B5184D">
      <w:pPr>
        <w:ind w:left="141" w:firstLineChars="100" w:firstLine="220"/>
        <w:rPr>
          <w:rFonts w:asciiTheme="minorEastAsia" w:hAnsiTheme="minorEastAsia"/>
          <w:szCs w:val="21"/>
        </w:rPr>
      </w:pPr>
      <w:r w:rsidRPr="00D858DC">
        <w:rPr>
          <w:rFonts w:asciiTheme="minorEastAsia" w:hAnsiTheme="minorEastAsia" w:hint="eastAsia"/>
          <w:szCs w:val="21"/>
        </w:rPr>
        <w:t>＜申請書提出先／申請に関するお問い合わせ先＞</w:t>
      </w:r>
    </w:p>
    <w:p w14:paraId="625E9B0C" w14:textId="77777777" w:rsidR="000503AB" w:rsidRPr="00D858DC" w:rsidRDefault="000503AB" w:rsidP="00B5184D">
      <w:pPr>
        <w:ind w:left="141" w:firstLineChars="200" w:firstLine="440"/>
        <w:rPr>
          <w:rFonts w:asciiTheme="minorEastAsia" w:hAnsiTheme="minorEastAsia"/>
          <w:szCs w:val="21"/>
        </w:rPr>
      </w:pPr>
      <w:r w:rsidRPr="00D858DC">
        <w:rPr>
          <w:rFonts w:asciiTheme="minorEastAsia" w:hAnsiTheme="minorEastAsia" w:hint="eastAsia"/>
          <w:szCs w:val="21"/>
        </w:rPr>
        <w:t>機関名称：公益財団法人富山県新世紀産業機構</w:t>
      </w:r>
    </w:p>
    <w:p w14:paraId="626F1710" w14:textId="77777777" w:rsidR="000503AB" w:rsidRPr="00D858DC" w:rsidRDefault="000503AB" w:rsidP="00B5184D">
      <w:pPr>
        <w:ind w:left="141" w:firstLineChars="200" w:firstLine="440"/>
        <w:rPr>
          <w:rFonts w:asciiTheme="minorEastAsia" w:hAnsiTheme="minorEastAsia"/>
          <w:szCs w:val="21"/>
        </w:rPr>
      </w:pPr>
      <w:r w:rsidRPr="00D858DC">
        <w:rPr>
          <w:rFonts w:asciiTheme="minorEastAsia" w:hAnsiTheme="minorEastAsia" w:hint="eastAsia"/>
          <w:szCs w:val="21"/>
        </w:rPr>
        <w:t>所在地：〒930-0866　富山市高田529</w:t>
      </w:r>
      <w:r w:rsidR="00B5184D" w:rsidRPr="00D858DC">
        <w:rPr>
          <w:rFonts w:asciiTheme="minorEastAsia" w:hAnsiTheme="minorEastAsia" w:hint="eastAsia"/>
          <w:szCs w:val="21"/>
        </w:rPr>
        <w:t>番地</w:t>
      </w:r>
      <w:r w:rsidRPr="00D858DC">
        <w:rPr>
          <w:rFonts w:asciiTheme="minorEastAsia" w:hAnsiTheme="minorEastAsia" w:hint="eastAsia"/>
          <w:szCs w:val="21"/>
        </w:rPr>
        <w:t xml:space="preserve">　富山技術交流ビル１階</w:t>
      </w:r>
    </w:p>
    <w:p w14:paraId="5AD4BCBE" w14:textId="77777777" w:rsidR="000503AB" w:rsidRPr="00D858DC" w:rsidRDefault="0016270E" w:rsidP="00B5184D">
      <w:pPr>
        <w:ind w:left="141" w:firstLineChars="200" w:firstLine="440"/>
        <w:rPr>
          <w:rFonts w:asciiTheme="minorEastAsia" w:hAnsiTheme="minorEastAsia"/>
          <w:szCs w:val="21"/>
        </w:rPr>
      </w:pPr>
      <w:r>
        <w:rPr>
          <w:rFonts w:asciiTheme="minorEastAsia" w:hAnsiTheme="minorEastAsia" w:hint="eastAsia"/>
          <w:szCs w:val="21"/>
        </w:rPr>
        <w:t>部課名：イノベーション</w:t>
      </w:r>
      <w:r w:rsidR="000503AB" w:rsidRPr="00D858DC">
        <w:rPr>
          <w:rFonts w:asciiTheme="minorEastAsia" w:hAnsiTheme="minorEastAsia" w:hint="eastAsia"/>
          <w:szCs w:val="21"/>
        </w:rPr>
        <w:t>推進センター　連携促進課</w:t>
      </w:r>
    </w:p>
    <w:p w14:paraId="41AE793F" w14:textId="3641466C" w:rsidR="000503AB" w:rsidRPr="00D858DC" w:rsidRDefault="000503AB" w:rsidP="00244643">
      <w:pPr>
        <w:ind w:left="141" w:firstLineChars="200" w:firstLine="440"/>
        <w:rPr>
          <w:rFonts w:asciiTheme="minorEastAsia" w:hAnsiTheme="minorEastAsia"/>
          <w:szCs w:val="21"/>
        </w:rPr>
      </w:pPr>
      <w:r w:rsidRPr="00D858DC">
        <w:rPr>
          <w:rFonts w:asciiTheme="minorEastAsia" w:hAnsiTheme="minorEastAsia" w:hint="eastAsia"/>
          <w:szCs w:val="21"/>
        </w:rPr>
        <w:t>E-mail：</w:t>
      </w:r>
      <w:r w:rsidRPr="00D858DC">
        <w:rPr>
          <w:rFonts w:asciiTheme="minorEastAsia" w:hAnsiTheme="minorEastAsia"/>
          <w:szCs w:val="21"/>
        </w:rPr>
        <w:t>renkei</w:t>
      </w:r>
      <w:r w:rsidRPr="00D858DC">
        <w:rPr>
          <w:rFonts w:asciiTheme="minorEastAsia" w:hAnsiTheme="minorEastAsia" w:hint="eastAsia"/>
          <w:szCs w:val="21"/>
        </w:rPr>
        <w:t>@tonio.or.jp</w:t>
      </w:r>
      <w:r w:rsidR="008A2A09">
        <w:rPr>
          <w:rFonts w:asciiTheme="minorEastAsia" w:hAnsiTheme="minorEastAsia" w:hint="eastAsia"/>
          <w:szCs w:val="21"/>
        </w:rPr>
        <w:t xml:space="preserve">　</w:t>
      </w:r>
      <w:r w:rsidRPr="00D858DC">
        <w:rPr>
          <w:rFonts w:asciiTheme="minorEastAsia" w:hAnsiTheme="minorEastAsia" w:hint="eastAsia"/>
          <w:szCs w:val="21"/>
        </w:rPr>
        <w:t>連絡先：</w:t>
      </w:r>
      <w:r w:rsidR="00244643">
        <w:rPr>
          <w:rFonts w:asciiTheme="minorEastAsia" w:hAnsiTheme="minorEastAsia" w:hint="eastAsia"/>
          <w:szCs w:val="21"/>
        </w:rPr>
        <w:t>（</w:t>
      </w:r>
      <w:r w:rsidRPr="00D858DC">
        <w:rPr>
          <w:rFonts w:asciiTheme="minorEastAsia" w:hAnsiTheme="minorEastAsia" w:hint="eastAsia"/>
          <w:szCs w:val="21"/>
        </w:rPr>
        <w:t>ＴＥＬ</w:t>
      </w:r>
      <w:r w:rsidR="00244643">
        <w:rPr>
          <w:rFonts w:asciiTheme="minorEastAsia" w:hAnsiTheme="minorEastAsia" w:hint="eastAsia"/>
          <w:szCs w:val="21"/>
        </w:rPr>
        <w:t>）</w:t>
      </w:r>
      <w:r w:rsidRPr="00D858DC">
        <w:rPr>
          <w:rFonts w:asciiTheme="minorEastAsia" w:hAnsiTheme="minorEastAsia" w:hint="eastAsia"/>
          <w:szCs w:val="21"/>
        </w:rPr>
        <w:t>076-444-5606</w:t>
      </w:r>
      <w:r w:rsidR="00244643">
        <w:rPr>
          <w:rFonts w:asciiTheme="minorEastAsia" w:hAnsiTheme="minorEastAsia" w:hint="eastAsia"/>
          <w:szCs w:val="21"/>
        </w:rPr>
        <w:t>（</w:t>
      </w:r>
      <w:r w:rsidRPr="00D858DC">
        <w:rPr>
          <w:rFonts w:asciiTheme="minorEastAsia" w:hAnsiTheme="minorEastAsia" w:hint="eastAsia"/>
          <w:szCs w:val="21"/>
        </w:rPr>
        <w:t>ＦＡＸ</w:t>
      </w:r>
      <w:r w:rsidR="00244643">
        <w:rPr>
          <w:rFonts w:asciiTheme="minorEastAsia" w:hAnsiTheme="minorEastAsia" w:hint="eastAsia"/>
          <w:szCs w:val="21"/>
        </w:rPr>
        <w:t>）</w:t>
      </w:r>
      <w:r w:rsidRPr="00D858DC">
        <w:rPr>
          <w:rFonts w:asciiTheme="minorEastAsia" w:hAnsiTheme="minorEastAsia" w:hint="eastAsia"/>
          <w:szCs w:val="21"/>
        </w:rPr>
        <w:t>076-433-4207</w:t>
      </w:r>
    </w:p>
    <w:p w14:paraId="48142082" w14:textId="02C440E2" w:rsidR="008A2A09" w:rsidRDefault="008A2A09" w:rsidP="00D21119">
      <w:pPr>
        <w:ind w:left="141" w:hangingChars="64" w:hanging="141"/>
        <w:rPr>
          <w:rFonts w:asciiTheme="minorEastAsia" w:hAnsiTheme="minorEastAsia"/>
          <w:szCs w:val="21"/>
        </w:rPr>
      </w:pPr>
    </w:p>
    <w:p w14:paraId="3DF9DA45" w14:textId="35375D70" w:rsidR="0099722C" w:rsidRDefault="0099722C" w:rsidP="00D21119">
      <w:pPr>
        <w:ind w:left="141" w:hangingChars="64" w:hanging="141"/>
        <w:rPr>
          <w:rFonts w:asciiTheme="minorEastAsia" w:hAnsiTheme="minorEastAsia"/>
          <w:szCs w:val="21"/>
        </w:rPr>
      </w:pPr>
    </w:p>
    <w:p w14:paraId="28087066" w14:textId="66CCC34E" w:rsidR="0099722C" w:rsidRDefault="0099722C" w:rsidP="00D21119">
      <w:pPr>
        <w:ind w:left="141" w:hangingChars="64" w:hanging="141"/>
        <w:rPr>
          <w:rFonts w:asciiTheme="minorEastAsia" w:hAnsiTheme="minorEastAsia"/>
          <w:szCs w:val="21"/>
        </w:rPr>
      </w:pPr>
    </w:p>
    <w:p w14:paraId="586D87C3" w14:textId="7CFE2A6A" w:rsidR="0099722C" w:rsidRDefault="0099722C" w:rsidP="00D21119">
      <w:pPr>
        <w:ind w:left="141" w:hangingChars="64" w:hanging="141"/>
        <w:rPr>
          <w:rFonts w:asciiTheme="minorEastAsia" w:hAnsiTheme="minorEastAsia"/>
          <w:szCs w:val="21"/>
        </w:rPr>
      </w:pPr>
    </w:p>
    <w:p w14:paraId="3DAE17E6" w14:textId="5AD7A1E7" w:rsidR="0099722C" w:rsidRDefault="0099722C" w:rsidP="00D21119">
      <w:pPr>
        <w:ind w:left="141" w:hangingChars="64" w:hanging="141"/>
        <w:rPr>
          <w:rFonts w:asciiTheme="minorEastAsia" w:hAnsiTheme="minorEastAsia"/>
          <w:szCs w:val="21"/>
        </w:rPr>
      </w:pPr>
    </w:p>
    <w:p w14:paraId="1D6B0279" w14:textId="2D4A907C" w:rsidR="0099722C" w:rsidRDefault="0099722C" w:rsidP="00D21119">
      <w:pPr>
        <w:ind w:left="141" w:hangingChars="64" w:hanging="141"/>
        <w:rPr>
          <w:rFonts w:asciiTheme="minorEastAsia" w:hAnsiTheme="minorEastAsia"/>
          <w:szCs w:val="21"/>
        </w:rPr>
      </w:pPr>
    </w:p>
    <w:p w14:paraId="2095A530" w14:textId="27EEE87F" w:rsidR="0099722C" w:rsidRDefault="0099722C" w:rsidP="00D21119">
      <w:pPr>
        <w:ind w:left="141" w:hangingChars="64" w:hanging="141"/>
        <w:rPr>
          <w:rFonts w:asciiTheme="minorEastAsia" w:hAnsiTheme="minorEastAsia"/>
          <w:szCs w:val="21"/>
        </w:rPr>
      </w:pPr>
    </w:p>
    <w:p w14:paraId="135A239C" w14:textId="0414D87D" w:rsidR="0099722C" w:rsidRDefault="0099722C" w:rsidP="00D21119">
      <w:pPr>
        <w:ind w:left="141" w:hangingChars="64" w:hanging="141"/>
        <w:rPr>
          <w:rFonts w:asciiTheme="minorEastAsia" w:hAnsiTheme="minorEastAsia"/>
          <w:szCs w:val="21"/>
        </w:rPr>
      </w:pPr>
    </w:p>
    <w:p w14:paraId="2EC1EB75" w14:textId="6072BC3F" w:rsidR="0099722C" w:rsidRDefault="0099722C" w:rsidP="00D21119">
      <w:pPr>
        <w:ind w:left="141" w:hangingChars="64" w:hanging="141"/>
        <w:rPr>
          <w:rFonts w:asciiTheme="minorEastAsia" w:hAnsiTheme="minorEastAsia"/>
          <w:szCs w:val="21"/>
        </w:rPr>
      </w:pPr>
    </w:p>
    <w:p w14:paraId="2CACA770" w14:textId="76A03266" w:rsidR="0099722C" w:rsidRDefault="0099722C" w:rsidP="00D21119">
      <w:pPr>
        <w:ind w:left="141" w:hangingChars="64" w:hanging="141"/>
        <w:rPr>
          <w:rFonts w:asciiTheme="minorEastAsia" w:hAnsiTheme="minorEastAsia"/>
          <w:szCs w:val="21"/>
        </w:rPr>
      </w:pPr>
    </w:p>
    <w:p w14:paraId="7ABA7487" w14:textId="5E155A73" w:rsidR="0099722C" w:rsidRDefault="0099722C" w:rsidP="00D21119">
      <w:pPr>
        <w:ind w:left="141" w:hangingChars="64" w:hanging="141"/>
        <w:rPr>
          <w:rFonts w:asciiTheme="minorEastAsia" w:hAnsiTheme="minorEastAsia"/>
          <w:szCs w:val="21"/>
        </w:rPr>
      </w:pPr>
    </w:p>
    <w:p w14:paraId="743BCDE8" w14:textId="35573F35" w:rsidR="0099722C" w:rsidRDefault="0099722C" w:rsidP="00D21119">
      <w:pPr>
        <w:ind w:left="141" w:hangingChars="64" w:hanging="141"/>
        <w:rPr>
          <w:rFonts w:asciiTheme="minorEastAsia" w:hAnsiTheme="minorEastAsia"/>
          <w:szCs w:val="21"/>
        </w:rPr>
      </w:pPr>
    </w:p>
    <w:p w14:paraId="6F20ACE4" w14:textId="5395A275" w:rsidR="0099722C" w:rsidRDefault="0099722C" w:rsidP="00D21119">
      <w:pPr>
        <w:ind w:left="141" w:hangingChars="64" w:hanging="141"/>
        <w:rPr>
          <w:rFonts w:asciiTheme="minorEastAsia" w:hAnsiTheme="minorEastAsia"/>
          <w:szCs w:val="21"/>
        </w:rPr>
      </w:pPr>
    </w:p>
    <w:p w14:paraId="2E86579E" w14:textId="72DC1E90" w:rsidR="0099722C" w:rsidRDefault="0099722C" w:rsidP="00D21119">
      <w:pPr>
        <w:ind w:left="141" w:hangingChars="64" w:hanging="141"/>
        <w:rPr>
          <w:rFonts w:asciiTheme="minorEastAsia" w:hAnsiTheme="minorEastAsia"/>
          <w:szCs w:val="21"/>
        </w:rPr>
      </w:pPr>
    </w:p>
    <w:p w14:paraId="018D762C" w14:textId="2AFB3334" w:rsidR="0099722C" w:rsidRDefault="0099722C" w:rsidP="00D21119">
      <w:pPr>
        <w:ind w:left="141" w:hangingChars="64" w:hanging="141"/>
        <w:rPr>
          <w:rFonts w:asciiTheme="minorEastAsia" w:hAnsiTheme="minorEastAsia"/>
          <w:szCs w:val="21"/>
        </w:rPr>
      </w:pPr>
    </w:p>
    <w:p w14:paraId="01E814BB" w14:textId="3F7009CF" w:rsidR="0099722C" w:rsidRDefault="0099722C" w:rsidP="00D21119">
      <w:pPr>
        <w:ind w:left="141" w:hangingChars="64" w:hanging="141"/>
        <w:rPr>
          <w:rFonts w:asciiTheme="minorEastAsia" w:hAnsiTheme="minorEastAsia"/>
          <w:szCs w:val="21"/>
        </w:rPr>
      </w:pPr>
    </w:p>
    <w:p w14:paraId="4835316A" w14:textId="3BB59530" w:rsidR="0099722C" w:rsidRDefault="0099722C" w:rsidP="00D21119">
      <w:pPr>
        <w:ind w:left="141" w:hangingChars="64" w:hanging="141"/>
        <w:rPr>
          <w:rFonts w:asciiTheme="minorEastAsia" w:hAnsiTheme="minorEastAsia"/>
          <w:szCs w:val="21"/>
        </w:rPr>
      </w:pPr>
    </w:p>
    <w:p w14:paraId="40291892" w14:textId="03A0737B" w:rsidR="0099722C" w:rsidRDefault="0099722C" w:rsidP="00D21119">
      <w:pPr>
        <w:ind w:left="141" w:hangingChars="64" w:hanging="141"/>
        <w:rPr>
          <w:rFonts w:asciiTheme="minorEastAsia" w:hAnsiTheme="minorEastAsia"/>
          <w:szCs w:val="21"/>
        </w:rPr>
      </w:pPr>
    </w:p>
    <w:p w14:paraId="3D7AF260" w14:textId="30B12BA9" w:rsidR="0099722C" w:rsidRDefault="0099722C" w:rsidP="00D21119">
      <w:pPr>
        <w:ind w:left="141" w:hangingChars="64" w:hanging="141"/>
        <w:rPr>
          <w:rFonts w:asciiTheme="minorEastAsia" w:hAnsiTheme="minorEastAsia"/>
          <w:szCs w:val="21"/>
        </w:rPr>
      </w:pPr>
    </w:p>
    <w:p w14:paraId="5D6E451E" w14:textId="5C73230A" w:rsidR="00D21119" w:rsidRPr="00D858DC" w:rsidRDefault="00B5184D" w:rsidP="00D21119">
      <w:pPr>
        <w:ind w:left="141" w:hangingChars="64" w:hanging="141"/>
        <w:rPr>
          <w:rFonts w:asciiTheme="minorEastAsia" w:hAnsiTheme="minorEastAsia"/>
          <w:szCs w:val="21"/>
        </w:rPr>
      </w:pPr>
      <w:r w:rsidRPr="00D858DC">
        <w:rPr>
          <w:rFonts w:asciiTheme="minorEastAsia" w:hAnsiTheme="minorEastAsia" w:hint="eastAsia"/>
          <w:szCs w:val="21"/>
        </w:rPr>
        <w:lastRenderedPageBreak/>
        <w:t>10</w:t>
      </w:r>
      <w:r w:rsidR="0016270E">
        <w:rPr>
          <w:rFonts w:asciiTheme="minorEastAsia" w:hAnsiTheme="minorEastAsia" w:hint="eastAsia"/>
          <w:szCs w:val="21"/>
        </w:rPr>
        <w:t>．</w:t>
      </w:r>
      <w:r w:rsidR="00F66E2A" w:rsidRPr="00D858DC">
        <w:rPr>
          <w:rFonts w:asciiTheme="minorEastAsia" w:hAnsiTheme="minorEastAsia" w:hint="eastAsia"/>
          <w:szCs w:val="21"/>
        </w:rPr>
        <w:t>主なスケジュール</w:t>
      </w:r>
    </w:p>
    <w:p w14:paraId="6A5E8AEE" w14:textId="1907E921" w:rsidR="00D21119" w:rsidRPr="002C3DE2" w:rsidRDefault="005E6559" w:rsidP="00B5184D">
      <w:pPr>
        <w:ind w:left="141" w:firstLineChars="100" w:firstLine="221"/>
        <w:rPr>
          <w:rFonts w:asciiTheme="minorEastAsia" w:hAnsiTheme="minorEastAsia"/>
          <w:b/>
          <w:bCs/>
          <w:szCs w:val="21"/>
        </w:rPr>
      </w:pPr>
      <w:r w:rsidRPr="002C3DE2">
        <w:rPr>
          <w:rFonts w:asciiTheme="minorEastAsia" w:hAnsiTheme="minorEastAsia" w:hint="eastAsia"/>
          <w:b/>
          <w:bCs/>
          <w:szCs w:val="21"/>
        </w:rPr>
        <w:t>令和</w:t>
      </w:r>
      <w:r w:rsidR="00CB3112">
        <w:rPr>
          <w:rFonts w:asciiTheme="minorEastAsia" w:hAnsiTheme="minorEastAsia" w:hint="eastAsia"/>
          <w:b/>
          <w:bCs/>
          <w:szCs w:val="21"/>
        </w:rPr>
        <w:t>５</w:t>
      </w:r>
      <w:r w:rsidR="00B5184D" w:rsidRPr="002C3DE2">
        <w:rPr>
          <w:rFonts w:asciiTheme="minorEastAsia" w:hAnsiTheme="minorEastAsia" w:hint="eastAsia"/>
          <w:b/>
          <w:bCs/>
          <w:szCs w:val="21"/>
        </w:rPr>
        <w:t>年</w:t>
      </w:r>
      <w:r w:rsidR="009F5E83" w:rsidRPr="002C3DE2">
        <w:rPr>
          <w:rFonts w:asciiTheme="minorEastAsia" w:hAnsiTheme="minorEastAsia" w:hint="eastAsia"/>
          <w:b/>
          <w:bCs/>
          <w:szCs w:val="21"/>
        </w:rPr>
        <w:t>５</w:t>
      </w:r>
      <w:r w:rsidR="00B5184D" w:rsidRPr="002C3DE2">
        <w:rPr>
          <w:rFonts w:asciiTheme="minorEastAsia" w:hAnsiTheme="minorEastAsia" w:hint="eastAsia"/>
          <w:b/>
          <w:bCs/>
          <w:szCs w:val="21"/>
        </w:rPr>
        <w:t>月</w:t>
      </w:r>
      <w:r w:rsidR="00CB3112">
        <w:rPr>
          <w:rFonts w:asciiTheme="minorEastAsia" w:hAnsiTheme="minorEastAsia" w:hint="eastAsia"/>
          <w:b/>
          <w:bCs/>
          <w:szCs w:val="21"/>
        </w:rPr>
        <w:t>22</w:t>
      </w:r>
      <w:r w:rsidR="00F66E2A" w:rsidRPr="002C3DE2">
        <w:rPr>
          <w:rFonts w:asciiTheme="minorEastAsia" w:hAnsiTheme="minorEastAsia" w:hint="eastAsia"/>
          <w:b/>
          <w:bCs/>
          <w:szCs w:val="21"/>
        </w:rPr>
        <w:t>日</w:t>
      </w:r>
      <w:r w:rsidR="00C133E4" w:rsidRPr="002C3DE2">
        <w:rPr>
          <w:rFonts w:asciiTheme="minorEastAsia" w:hAnsiTheme="minorEastAsia" w:hint="eastAsia"/>
          <w:b/>
          <w:bCs/>
          <w:szCs w:val="21"/>
        </w:rPr>
        <w:t>(</w:t>
      </w:r>
      <w:r w:rsidR="00DF222F" w:rsidRPr="002C3DE2">
        <w:rPr>
          <w:rFonts w:asciiTheme="minorEastAsia" w:hAnsiTheme="minorEastAsia" w:hint="eastAsia"/>
          <w:b/>
          <w:bCs/>
          <w:szCs w:val="21"/>
        </w:rPr>
        <w:t>月</w:t>
      </w:r>
      <w:r w:rsidR="00C133E4" w:rsidRPr="002C3DE2">
        <w:rPr>
          <w:rFonts w:asciiTheme="minorEastAsia" w:hAnsiTheme="minorEastAsia" w:hint="eastAsia"/>
          <w:b/>
          <w:bCs/>
          <w:szCs w:val="21"/>
        </w:rPr>
        <w:t>)</w:t>
      </w:r>
      <w:r w:rsidR="00F66E2A" w:rsidRPr="002C3DE2">
        <w:rPr>
          <w:rFonts w:asciiTheme="minorEastAsia" w:hAnsiTheme="minorEastAsia" w:hint="eastAsia"/>
          <w:b/>
          <w:bCs/>
          <w:szCs w:val="21"/>
        </w:rPr>
        <w:t xml:space="preserve">　</w:t>
      </w:r>
      <w:r w:rsidR="0016270E" w:rsidRPr="002C3DE2">
        <w:rPr>
          <w:rFonts w:asciiTheme="minorEastAsia" w:hAnsiTheme="minorEastAsia" w:hint="eastAsia"/>
          <w:b/>
          <w:bCs/>
          <w:szCs w:val="21"/>
        </w:rPr>
        <w:t xml:space="preserve">　　</w:t>
      </w:r>
      <w:r w:rsidR="00A02F1C" w:rsidRPr="002C3DE2">
        <w:rPr>
          <w:rFonts w:asciiTheme="minorEastAsia" w:hAnsiTheme="minorEastAsia" w:hint="eastAsia"/>
          <w:b/>
          <w:bCs/>
          <w:szCs w:val="21"/>
        </w:rPr>
        <w:t xml:space="preserve"> </w:t>
      </w:r>
      <w:r w:rsidR="00A101F5" w:rsidRPr="002C3DE2">
        <w:rPr>
          <w:rFonts w:asciiTheme="minorEastAsia" w:hAnsiTheme="minorEastAsia" w:hint="eastAsia"/>
          <w:b/>
          <w:bCs/>
          <w:szCs w:val="21"/>
        </w:rPr>
        <w:t xml:space="preserve">　</w:t>
      </w:r>
      <w:r w:rsidR="00BE303E">
        <w:rPr>
          <w:rFonts w:asciiTheme="minorEastAsia" w:hAnsiTheme="minorEastAsia" w:hint="eastAsia"/>
          <w:b/>
          <w:bCs/>
          <w:szCs w:val="21"/>
        </w:rPr>
        <w:t xml:space="preserve"> </w:t>
      </w:r>
      <w:r w:rsidR="00BE303E">
        <w:rPr>
          <w:rFonts w:asciiTheme="minorEastAsia" w:hAnsiTheme="minorEastAsia"/>
          <w:b/>
          <w:bCs/>
          <w:szCs w:val="21"/>
        </w:rPr>
        <w:t xml:space="preserve"> </w:t>
      </w:r>
      <w:r w:rsidR="00F66E2A" w:rsidRPr="002C3DE2">
        <w:rPr>
          <w:rFonts w:asciiTheme="minorEastAsia" w:hAnsiTheme="minorEastAsia" w:hint="eastAsia"/>
          <w:b/>
          <w:bCs/>
          <w:szCs w:val="21"/>
        </w:rPr>
        <w:t>募集開始</w:t>
      </w:r>
    </w:p>
    <w:p w14:paraId="4804B00A" w14:textId="0C5ACB9E" w:rsidR="00F66E2A" w:rsidRPr="002C3DE2" w:rsidRDefault="000A4C82" w:rsidP="000A4C82">
      <w:pPr>
        <w:ind w:firstLineChars="550" w:firstLine="1215"/>
        <w:rPr>
          <w:rFonts w:asciiTheme="minorEastAsia" w:hAnsiTheme="minorEastAsia"/>
          <w:b/>
          <w:bCs/>
          <w:szCs w:val="21"/>
        </w:rPr>
      </w:pPr>
      <w:r w:rsidRPr="002C3DE2">
        <w:rPr>
          <w:rFonts w:asciiTheme="minorEastAsia" w:hAnsiTheme="minorEastAsia" w:hint="eastAsia"/>
          <w:b/>
          <w:bCs/>
          <w:szCs w:val="21"/>
        </w:rPr>
        <w:t>６</w:t>
      </w:r>
      <w:r w:rsidR="0016270E" w:rsidRPr="002C3DE2">
        <w:rPr>
          <w:rFonts w:asciiTheme="minorEastAsia" w:hAnsiTheme="minorEastAsia" w:hint="eastAsia"/>
          <w:b/>
          <w:bCs/>
          <w:szCs w:val="21"/>
        </w:rPr>
        <w:t>月</w:t>
      </w:r>
      <w:r w:rsidR="00CB3112">
        <w:rPr>
          <w:rFonts w:asciiTheme="minorEastAsia" w:hAnsiTheme="minorEastAsia" w:hint="eastAsia"/>
          <w:b/>
          <w:bCs/>
          <w:szCs w:val="21"/>
        </w:rPr>
        <w:t>16</w:t>
      </w:r>
      <w:r w:rsidR="00F66E2A" w:rsidRPr="002C3DE2">
        <w:rPr>
          <w:rFonts w:asciiTheme="minorEastAsia" w:hAnsiTheme="minorEastAsia" w:hint="eastAsia"/>
          <w:b/>
          <w:bCs/>
          <w:szCs w:val="21"/>
        </w:rPr>
        <w:t>日</w:t>
      </w:r>
      <w:r w:rsidR="00C133E4" w:rsidRPr="002C3DE2">
        <w:rPr>
          <w:rFonts w:asciiTheme="minorEastAsia" w:hAnsiTheme="minorEastAsia" w:hint="eastAsia"/>
          <w:b/>
          <w:bCs/>
          <w:szCs w:val="21"/>
        </w:rPr>
        <w:t>(</w:t>
      </w:r>
      <w:r w:rsidR="00CB3112">
        <w:rPr>
          <w:rFonts w:asciiTheme="minorEastAsia" w:hAnsiTheme="minorEastAsia" w:hint="eastAsia"/>
          <w:b/>
          <w:bCs/>
          <w:szCs w:val="21"/>
        </w:rPr>
        <w:t>金</w:t>
      </w:r>
      <w:r w:rsidR="00C133E4" w:rsidRPr="002C3DE2">
        <w:rPr>
          <w:rFonts w:asciiTheme="minorEastAsia" w:hAnsiTheme="minorEastAsia" w:hint="eastAsia"/>
          <w:b/>
          <w:bCs/>
          <w:szCs w:val="21"/>
        </w:rPr>
        <w:t>)</w:t>
      </w:r>
      <w:r w:rsidR="00A02F1C" w:rsidRPr="002C3DE2">
        <w:rPr>
          <w:rFonts w:asciiTheme="minorEastAsia" w:hAnsiTheme="minorEastAsia" w:hint="eastAsia"/>
          <w:b/>
          <w:bCs/>
          <w:szCs w:val="21"/>
        </w:rPr>
        <w:t xml:space="preserve">　</w:t>
      </w:r>
      <w:r w:rsidR="00F66E2A" w:rsidRPr="002C3DE2">
        <w:rPr>
          <w:rFonts w:asciiTheme="minorEastAsia" w:hAnsiTheme="minorEastAsia" w:hint="eastAsia"/>
          <w:b/>
          <w:bCs/>
          <w:szCs w:val="21"/>
        </w:rPr>
        <w:t xml:space="preserve">　</w:t>
      </w:r>
      <w:r w:rsidR="0016270E" w:rsidRPr="002C3DE2">
        <w:rPr>
          <w:rFonts w:asciiTheme="minorEastAsia" w:hAnsiTheme="minorEastAsia" w:hint="eastAsia"/>
          <w:b/>
          <w:bCs/>
          <w:szCs w:val="21"/>
        </w:rPr>
        <w:t xml:space="preserve">　</w:t>
      </w:r>
      <w:r w:rsidR="00A02F1C" w:rsidRPr="002C3DE2">
        <w:rPr>
          <w:rFonts w:asciiTheme="minorEastAsia" w:hAnsiTheme="minorEastAsia" w:hint="eastAsia"/>
          <w:b/>
          <w:bCs/>
          <w:szCs w:val="21"/>
        </w:rPr>
        <w:t xml:space="preserve"> </w:t>
      </w:r>
      <w:r w:rsidR="00C133E4" w:rsidRPr="002C3DE2">
        <w:rPr>
          <w:rFonts w:asciiTheme="minorEastAsia" w:hAnsiTheme="minorEastAsia"/>
          <w:b/>
          <w:bCs/>
          <w:szCs w:val="21"/>
        </w:rPr>
        <w:t xml:space="preserve"> </w:t>
      </w:r>
      <w:r w:rsidR="00D858DC" w:rsidRPr="002C3DE2">
        <w:rPr>
          <w:rFonts w:asciiTheme="minorEastAsia" w:hAnsiTheme="minorEastAsia" w:hint="eastAsia"/>
          <w:b/>
          <w:bCs/>
          <w:szCs w:val="21"/>
        </w:rPr>
        <w:t xml:space="preserve"> </w:t>
      </w:r>
      <w:r w:rsidR="00A101F5" w:rsidRPr="002C3DE2">
        <w:rPr>
          <w:rFonts w:asciiTheme="minorEastAsia" w:hAnsiTheme="minorEastAsia" w:hint="eastAsia"/>
          <w:b/>
          <w:bCs/>
          <w:szCs w:val="21"/>
        </w:rPr>
        <w:t xml:space="preserve">　</w:t>
      </w:r>
      <w:r w:rsidR="00B4601F" w:rsidRPr="002C3DE2">
        <w:rPr>
          <w:rFonts w:asciiTheme="minorEastAsia" w:hAnsiTheme="minorEastAsia" w:hint="eastAsia"/>
          <w:b/>
          <w:bCs/>
          <w:szCs w:val="21"/>
        </w:rPr>
        <w:t>受付締切</w:t>
      </w:r>
    </w:p>
    <w:p w14:paraId="76E258D4" w14:textId="18B8866C" w:rsidR="00B4601F" w:rsidRPr="002C3DE2" w:rsidRDefault="00A02F1C" w:rsidP="000A4C82">
      <w:pPr>
        <w:ind w:firstLineChars="550" w:firstLine="1215"/>
        <w:rPr>
          <w:rFonts w:asciiTheme="minorEastAsia" w:hAnsiTheme="minorEastAsia"/>
          <w:b/>
          <w:bCs/>
          <w:szCs w:val="21"/>
        </w:rPr>
      </w:pPr>
      <w:r w:rsidRPr="002C3DE2">
        <w:rPr>
          <w:rFonts w:asciiTheme="minorEastAsia" w:hAnsiTheme="minorEastAsia" w:hint="eastAsia"/>
          <w:b/>
          <w:bCs/>
          <w:szCs w:val="21"/>
        </w:rPr>
        <w:t>７</w:t>
      </w:r>
      <w:r w:rsidR="00D858DC" w:rsidRPr="002C3DE2">
        <w:rPr>
          <w:rFonts w:asciiTheme="minorEastAsia" w:hAnsiTheme="minorEastAsia" w:hint="eastAsia"/>
          <w:b/>
          <w:bCs/>
          <w:szCs w:val="21"/>
        </w:rPr>
        <w:t>月</w:t>
      </w:r>
      <w:r w:rsidR="00A5396B" w:rsidRPr="002C3DE2">
        <w:rPr>
          <w:rFonts w:asciiTheme="minorEastAsia" w:hAnsiTheme="minorEastAsia" w:hint="eastAsia"/>
          <w:b/>
          <w:bCs/>
          <w:szCs w:val="21"/>
        </w:rPr>
        <w:t>中</w:t>
      </w:r>
      <w:r w:rsidR="005E7AB6" w:rsidRPr="002C3DE2">
        <w:rPr>
          <w:rFonts w:asciiTheme="minorEastAsia" w:hAnsiTheme="minorEastAsia" w:hint="eastAsia"/>
          <w:b/>
          <w:bCs/>
          <w:szCs w:val="21"/>
        </w:rPr>
        <w:t>旬頃</w:t>
      </w:r>
      <w:r w:rsidR="00A5396B" w:rsidRPr="002C3DE2">
        <w:rPr>
          <w:rFonts w:asciiTheme="minorEastAsia" w:hAnsiTheme="minorEastAsia" w:hint="eastAsia"/>
          <w:b/>
          <w:bCs/>
          <w:szCs w:val="21"/>
        </w:rPr>
        <w:t xml:space="preserve">　　　　</w:t>
      </w:r>
      <w:r w:rsidR="00C133E4" w:rsidRPr="002C3DE2">
        <w:rPr>
          <w:rFonts w:asciiTheme="minorEastAsia" w:hAnsiTheme="minorEastAsia" w:hint="eastAsia"/>
          <w:b/>
          <w:bCs/>
          <w:szCs w:val="21"/>
        </w:rPr>
        <w:t xml:space="preserve"> </w:t>
      </w:r>
      <w:r w:rsidR="0016270E" w:rsidRPr="002C3DE2">
        <w:rPr>
          <w:rFonts w:asciiTheme="minorEastAsia" w:hAnsiTheme="minorEastAsia" w:hint="eastAsia"/>
          <w:b/>
          <w:bCs/>
          <w:szCs w:val="21"/>
        </w:rPr>
        <w:t xml:space="preserve"> </w:t>
      </w:r>
      <w:r w:rsidR="00BE303E">
        <w:rPr>
          <w:rFonts w:asciiTheme="minorEastAsia" w:hAnsiTheme="minorEastAsia" w:hint="eastAsia"/>
          <w:b/>
          <w:bCs/>
          <w:szCs w:val="21"/>
        </w:rPr>
        <w:t xml:space="preserve">　</w:t>
      </w:r>
      <w:r w:rsidR="00A101F5" w:rsidRPr="002C3DE2">
        <w:rPr>
          <w:rFonts w:asciiTheme="minorEastAsia" w:hAnsiTheme="minorEastAsia" w:hint="eastAsia"/>
          <w:b/>
          <w:bCs/>
          <w:szCs w:val="21"/>
        </w:rPr>
        <w:t xml:space="preserve">　</w:t>
      </w:r>
      <w:r w:rsidR="00B4601F" w:rsidRPr="002C3DE2">
        <w:rPr>
          <w:rFonts w:asciiTheme="minorEastAsia" w:hAnsiTheme="minorEastAsia" w:hint="eastAsia"/>
          <w:b/>
          <w:bCs/>
          <w:szCs w:val="21"/>
        </w:rPr>
        <w:t>採択企業の決定・通知</w:t>
      </w:r>
    </w:p>
    <w:p w14:paraId="6476BE1D" w14:textId="0A20B27E" w:rsidR="00B4601F" w:rsidRPr="002C3DE2" w:rsidRDefault="00B5184D" w:rsidP="00BC640C">
      <w:pPr>
        <w:ind w:firstLineChars="550" w:firstLine="1215"/>
        <w:rPr>
          <w:rFonts w:asciiTheme="minorEastAsia" w:hAnsiTheme="minorEastAsia"/>
          <w:b/>
          <w:bCs/>
          <w:szCs w:val="21"/>
        </w:rPr>
      </w:pPr>
      <w:r w:rsidRPr="002C3DE2">
        <w:rPr>
          <w:rFonts w:asciiTheme="minorEastAsia" w:hAnsiTheme="minorEastAsia" w:hint="eastAsia"/>
          <w:b/>
          <w:bCs/>
          <w:szCs w:val="21"/>
        </w:rPr>
        <w:t>12</w:t>
      </w:r>
      <w:r w:rsidR="00D858DC" w:rsidRPr="002C3DE2">
        <w:rPr>
          <w:rFonts w:asciiTheme="minorEastAsia" w:hAnsiTheme="minorEastAsia" w:hint="eastAsia"/>
          <w:b/>
          <w:bCs/>
          <w:szCs w:val="21"/>
        </w:rPr>
        <w:t>月</w:t>
      </w:r>
      <w:r w:rsidR="00CB3112">
        <w:rPr>
          <w:rFonts w:asciiTheme="minorEastAsia" w:hAnsiTheme="minorEastAsia" w:hint="eastAsia"/>
          <w:b/>
          <w:bCs/>
          <w:szCs w:val="21"/>
        </w:rPr>
        <w:t>29</w:t>
      </w:r>
      <w:r w:rsidR="00A101F5" w:rsidRPr="002C3DE2">
        <w:rPr>
          <w:rFonts w:asciiTheme="minorEastAsia" w:hAnsiTheme="minorEastAsia" w:hint="eastAsia"/>
          <w:b/>
          <w:bCs/>
          <w:szCs w:val="21"/>
        </w:rPr>
        <w:t xml:space="preserve">日(金)までに </w:t>
      </w:r>
      <w:r w:rsidR="00A101F5" w:rsidRPr="002C3DE2">
        <w:rPr>
          <w:rFonts w:asciiTheme="minorEastAsia" w:hAnsiTheme="minorEastAsia"/>
          <w:b/>
          <w:bCs/>
          <w:szCs w:val="21"/>
        </w:rPr>
        <w:t xml:space="preserve"> </w:t>
      </w:r>
      <w:r w:rsidR="00A101F5" w:rsidRPr="002C3DE2">
        <w:rPr>
          <w:rFonts w:asciiTheme="minorEastAsia" w:hAnsiTheme="minorEastAsia" w:hint="eastAsia"/>
          <w:b/>
          <w:bCs/>
          <w:szCs w:val="21"/>
        </w:rPr>
        <w:t xml:space="preserve">　</w:t>
      </w:r>
      <w:r w:rsidR="00BE303E">
        <w:rPr>
          <w:rFonts w:asciiTheme="minorEastAsia" w:hAnsiTheme="minorEastAsia"/>
          <w:b/>
          <w:bCs/>
          <w:szCs w:val="21"/>
        </w:rPr>
        <w:t xml:space="preserve"> </w:t>
      </w:r>
      <w:r w:rsidR="0016270E" w:rsidRPr="002C3DE2">
        <w:rPr>
          <w:rFonts w:asciiTheme="minorEastAsia" w:hAnsiTheme="minorEastAsia" w:hint="eastAsia"/>
          <w:b/>
          <w:bCs/>
          <w:szCs w:val="21"/>
        </w:rPr>
        <w:t>外国出願手続き</w:t>
      </w:r>
      <w:r w:rsidR="00A101F5" w:rsidRPr="002C3DE2">
        <w:rPr>
          <w:rFonts w:asciiTheme="minorEastAsia" w:hAnsiTheme="minorEastAsia" w:hint="eastAsia"/>
          <w:b/>
          <w:bCs/>
          <w:szCs w:val="21"/>
        </w:rPr>
        <w:t>及び経費支払</w:t>
      </w:r>
      <w:r w:rsidR="0016270E" w:rsidRPr="002C3DE2">
        <w:rPr>
          <w:rFonts w:asciiTheme="minorEastAsia" w:hAnsiTheme="minorEastAsia" w:hint="eastAsia"/>
          <w:b/>
          <w:bCs/>
          <w:szCs w:val="21"/>
        </w:rPr>
        <w:t>の完了</w:t>
      </w:r>
    </w:p>
    <w:p w14:paraId="3A685D8A" w14:textId="65B917F5" w:rsidR="00B4601F" w:rsidRPr="002C3DE2" w:rsidRDefault="005E6559" w:rsidP="00D858DC">
      <w:pPr>
        <w:ind w:left="141" w:firstLineChars="100" w:firstLine="221"/>
        <w:rPr>
          <w:rFonts w:asciiTheme="minorEastAsia" w:hAnsiTheme="minorEastAsia"/>
          <w:b/>
          <w:bCs/>
          <w:szCs w:val="21"/>
        </w:rPr>
      </w:pPr>
      <w:r w:rsidRPr="002C3DE2">
        <w:rPr>
          <w:rFonts w:asciiTheme="minorEastAsia" w:hAnsiTheme="minorEastAsia" w:hint="eastAsia"/>
          <w:b/>
          <w:bCs/>
          <w:szCs w:val="21"/>
        </w:rPr>
        <w:t>令和</w:t>
      </w:r>
      <w:r w:rsidR="00CB3112">
        <w:rPr>
          <w:rFonts w:asciiTheme="minorEastAsia" w:hAnsiTheme="minorEastAsia" w:hint="eastAsia"/>
          <w:b/>
          <w:bCs/>
          <w:szCs w:val="21"/>
        </w:rPr>
        <w:t>６</w:t>
      </w:r>
      <w:r w:rsidR="00B5184D" w:rsidRPr="002C3DE2">
        <w:rPr>
          <w:rFonts w:asciiTheme="minorEastAsia" w:hAnsiTheme="minorEastAsia" w:hint="eastAsia"/>
          <w:b/>
          <w:bCs/>
          <w:szCs w:val="21"/>
        </w:rPr>
        <w:t>年</w:t>
      </w:r>
      <w:r w:rsidR="008A05D4" w:rsidRPr="002C3DE2">
        <w:rPr>
          <w:rFonts w:asciiTheme="minorEastAsia" w:hAnsiTheme="minorEastAsia" w:hint="eastAsia"/>
          <w:b/>
          <w:bCs/>
          <w:szCs w:val="21"/>
        </w:rPr>
        <w:t>１</w:t>
      </w:r>
      <w:r w:rsidR="00B5184D" w:rsidRPr="002C3DE2">
        <w:rPr>
          <w:rFonts w:asciiTheme="minorEastAsia" w:hAnsiTheme="minorEastAsia" w:hint="eastAsia"/>
          <w:b/>
          <w:bCs/>
          <w:szCs w:val="21"/>
        </w:rPr>
        <w:t>月</w:t>
      </w:r>
      <w:r w:rsidR="00CB3112">
        <w:rPr>
          <w:rFonts w:asciiTheme="minorEastAsia" w:hAnsiTheme="minorEastAsia" w:hint="eastAsia"/>
          <w:b/>
          <w:bCs/>
          <w:szCs w:val="21"/>
        </w:rPr>
        <w:t>12</w:t>
      </w:r>
      <w:r w:rsidR="00B4601F" w:rsidRPr="002C3DE2">
        <w:rPr>
          <w:rFonts w:asciiTheme="minorEastAsia" w:hAnsiTheme="minorEastAsia" w:hint="eastAsia"/>
          <w:b/>
          <w:bCs/>
          <w:szCs w:val="21"/>
        </w:rPr>
        <w:t>日</w:t>
      </w:r>
      <w:r w:rsidR="00C133E4" w:rsidRPr="002C3DE2">
        <w:rPr>
          <w:rFonts w:asciiTheme="minorEastAsia" w:hAnsiTheme="minorEastAsia"/>
          <w:b/>
          <w:bCs/>
          <w:szCs w:val="21"/>
        </w:rPr>
        <w:t>(</w:t>
      </w:r>
      <w:r w:rsidR="00C133E4" w:rsidRPr="002C3DE2">
        <w:rPr>
          <w:rFonts w:asciiTheme="minorEastAsia" w:hAnsiTheme="minorEastAsia" w:hint="eastAsia"/>
          <w:b/>
          <w:bCs/>
          <w:szCs w:val="21"/>
        </w:rPr>
        <w:t>金)</w:t>
      </w:r>
      <w:r w:rsidR="00B4601F" w:rsidRPr="002C3DE2">
        <w:rPr>
          <w:rFonts w:asciiTheme="minorEastAsia" w:hAnsiTheme="minorEastAsia" w:hint="eastAsia"/>
          <w:b/>
          <w:bCs/>
          <w:szCs w:val="21"/>
        </w:rPr>
        <w:t xml:space="preserve">　</w:t>
      </w:r>
      <w:r w:rsidR="0016270E" w:rsidRPr="002C3DE2">
        <w:rPr>
          <w:rFonts w:asciiTheme="minorEastAsia" w:hAnsiTheme="minorEastAsia" w:hint="eastAsia"/>
          <w:b/>
          <w:bCs/>
          <w:szCs w:val="21"/>
        </w:rPr>
        <w:t xml:space="preserve">　　</w:t>
      </w:r>
      <w:r w:rsidR="000A4C82" w:rsidRPr="002C3DE2">
        <w:rPr>
          <w:rFonts w:asciiTheme="minorEastAsia" w:hAnsiTheme="minorEastAsia"/>
          <w:b/>
          <w:bCs/>
          <w:szCs w:val="21"/>
        </w:rPr>
        <w:t xml:space="preserve"> </w:t>
      </w:r>
      <w:r w:rsidR="00EF2751" w:rsidRPr="002C3DE2">
        <w:rPr>
          <w:rFonts w:asciiTheme="minorEastAsia" w:hAnsiTheme="minorEastAsia"/>
          <w:b/>
          <w:bCs/>
          <w:szCs w:val="21"/>
        </w:rPr>
        <w:t xml:space="preserve"> </w:t>
      </w:r>
      <w:r w:rsidR="00A101F5" w:rsidRPr="002C3DE2">
        <w:rPr>
          <w:rFonts w:asciiTheme="minorEastAsia" w:hAnsiTheme="minorEastAsia"/>
          <w:b/>
          <w:bCs/>
          <w:szCs w:val="21"/>
        </w:rPr>
        <w:t xml:space="preserve">  </w:t>
      </w:r>
      <w:r w:rsidR="00BE303E">
        <w:rPr>
          <w:rFonts w:asciiTheme="minorEastAsia" w:hAnsiTheme="minorEastAsia" w:hint="eastAsia"/>
          <w:b/>
          <w:bCs/>
          <w:szCs w:val="21"/>
        </w:rPr>
        <w:t xml:space="preserve"> </w:t>
      </w:r>
      <w:r w:rsidR="00B4601F" w:rsidRPr="002C3DE2">
        <w:rPr>
          <w:rFonts w:asciiTheme="minorEastAsia" w:hAnsiTheme="minorEastAsia" w:hint="eastAsia"/>
          <w:b/>
          <w:bCs/>
          <w:szCs w:val="21"/>
        </w:rPr>
        <w:t>実績報告書の提出締切</w:t>
      </w:r>
    </w:p>
    <w:p w14:paraId="50D94C67" w14:textId="6177D977" w:rsidR="00B4601F" w:rsidRPr="002C3DE2" w:rsidRDefault="00D858DC" w:rsidP="00D858DC">
      <w:pPr>
        <w:ind w:left="141" w:firstLineChars="559" w:firstLine="1234"/>
        <w:rPr>
          <w:rFonts w:asciiTheme="minorEastAsia" w:hAnsiTheme="minorEastAsia"/>
          <w:b/>
          <w:bCs/>
          <w:szCs w:val="21"/>
        </w:rPr>
      </w:pPr>
      <w:r w:rsidRPr="002C3DE2">
        <w:rPr>
          <w:rFonts w:asciiTheme="minorEastAsia" w:hAnsiTheme="minorEastAsia" w:hint="eastAsia"/>
          <w:b/>
          <w:bCs/>
          <w:szCs w:val="21"/>
        </w:rPr>
        <w:t xml:space="preserve">３月中　</w:t>
      </w:r>
      <w:r w:rsidR="00A02F1C" w:rsidRPr="002C3DE2">
        <w:rPr>
          <w:rFonts w:asciiTheme="minorEastAsia" w:hAnsiTheme="minorEastAsia" w:hint="eastAsia"/>
          <w:b/>
          <w:bCs/>
          <w:szCs w:val="21"/>
        </w:rPr>
        <w:t xml:space="preserve"> </w:t>
      </w:r>
      <w:r w:rsidR="0016270E" w:rsidRPr="002C3DE2">
        <w:rPr>
          <w:rFonts w:asciiTheme="minorEastAsia" w:hAnsiTheme="minorEastAsia" w:hint="eastAsia"/>
          <w:b/>
          <w:bCs/>
          <w:szCs w:val="21"/>
        </w:rPr>
        <w:t xml:space="preserve">　　　</w:t>
      </w:r>
      <w:r w:rsidRPr="002C3DE2">
        <w:rPr>
          <w:rFonts w:asciiTheme="minorEastAsia" w:hAnsiTheme="minorEastAsia" w:hint="eastAsia"/>
          <w:b/>
          <w:bCs/>
          <w:szCs w:val="21"/>
        </w:rPr>
        <w:t xml:space="preserve">　 </w:t>
      </w:r>
      <w:r w:rsidR="000A4C82" w:rsidRPr="002C3DE2">
        <w:rPr>
          <w:rFonts w:asciiTheme="minorEastAsia" w:hAnsiTheme="minorEastAsia"/>
          <w:b/>
          <w:bCs/>
          <w:szCs w:val="21"/>
        </w:rPr>
        <w:t xml:space="preserve"> </w:t>
      </w:r>
      <w:r w:rsidR="005E7AB6" w:rsidRPr="002C3DE2">
        <w:rPr>
          <w:rFonts w:asciiTheme="minorEastAsia" w:hAnsiTheme="minorEastAsia" w:hint="eastAsia"/>
          <w:b/>
          <w:bCs/>
          <w:szCs w:val="21"/>
        </w:rPr>
        <w:t xml:space="preserve">　</w:t>
      </w:r>
      <w:r w:rsidR="00A101F5" w:rsidRPr="002C3DE2">
        <w:rPr>
          <w:rFonts w:asciiTheme="minorEastAsia" w:hAnsiTheme="minorEastAsia" w:hint="eastAsia"/>
          <w:b/>
          <w:bCs/>
          <w:szCs w:val="21"/>
        </w:rPr>
        <w:t xml:space="preserve"> </w:t>
      </w:r>
      <w:r w:rsidR="00A101F5" w:rsidRPr="002C3DE2">
        <w:rPr>
          <w:rFonts w:asciiTheme="minorEastAsia" w:hAnsiTheme="minorEastAsia"/>
          <w:b/>
          <w:bCs/>
          <w:szCs w:val="21"/>
        </w:rPr>
        <w:t xml:space="preserve"> </w:t>
      </w:r>
      <w:r w:rsidR="00B4601F" w:rsidRPr="002C3DE2">
        <w:rPr>
          <w:rFonts w:asciiTheme="minorEastAsia" w:hAnsiTheme="minorEastAsia" w:hint="eastAsia"/>
          <w:b/>
          <w:bCs/>
          <w:szCs w:val="21"/>
        </w:rPr>
        <w:t>採択企業への助成金額の確定及び支払い</w:t>
      </w:r>
    </w:p>
    <w:p w14:paraId="3871A65B" w14:textId="7B07C546" w:rsidR="00614CD3" w:rsidRDefault="00614CD3" w:rsidP="00D858DC">
      <w:pPr>
        <w:ind w:left="141" w:firstLineChars="559" w:firstLine="1230"/>
        <w:rPr>
          <w:rFonts w:asciiTheme="minorEastAsia" w:hAnsiTheme="minorEastAsia"/>
          <w:szCs w:val="21"/>
        </w:rPr>
      </w:pPr>
    </w:p>
    <w:p w14:paraId="3B54DA05" w14:textId="77777777" w:rsidR="00D21119" w:rsidRPr="00D858DC" w:rsidRDefault="00B5184D" w:rsidP="00D21119">
      <w:pPr>
        <w:ind w:left="141" w:hangingChars="64" w:hanging="141"/>
        <w:rPr>
          <w:rFonts w:asciiTheme="minorEastAsia" w:hAnsiTheme="minorEastAsia"/>
          <w:szCs w:val="21"/>
        </w:rPr>
      </w:pPr>
      <w:r w:rsidRPr="00D858DC">
        <w:rPr>
          <w:rFonts w:asciiTheme="minorEastAsia" w:hAnsiTheme="minorEastAsia" w:hint="eastAsia"/>
          <w:szCs w:val="21"/>
        </w:rPr>
        <w:t>11</w:t>
      </w:r>
      <w:r w:rsidR="0016270E">
        <w:rPr>
          <w:rFonts w:asciiTheme="minorEastAsia" w:hAnsiTheme="minorEastAsia" w:hint="eastAsia"/>
          <w:szCs w:val="21"/>
        </w:rPr>
        <w:t>．</w:t>
      </w:r>
      <w:r w:rsidR="00D21119" w:rsidRPr="00D858DC">
        <w:rPr>
          <w:rFonts w:asciiTheme="minorEastAsia" w:hAnsiTheme="minorEastAsia" w:hint="eastAsia"/>
          <w:szCs w:val="21"/>
        </w:rPr>
        <w:t>事業の流れについて</w:t>
      </w:r>
    </w:p>
    <w:p w14:paraId="413CBA0C" w14:textId="77777777" w:rsidR="00D21119" w:rsidRPr="00D858DC" w:rsidRDefault="00D21119" w:rsidP="00D858DC">
      <w:pPr>
        <w:ind w:left="141" w:firstLineChars="100" w:firstLine="220"/>
        <w:rPr>
          <w:rFonts w:asciiTheme="minorEastAsia" w:hAnsiTheme="minorEastAsia"/>
          <w:szCs w:val="21"/>
        </w:rPr>
      </w:pPr>
      <w:r w:rsidRPr="00D858DC">
        <w:rPr>
          <w:rFonts w:asciiTheme="minorEastAsia" w:hAnsiTheme="minorEastAsia" w:hint="eastAsia"/>
          <w:szCs w:val="21"/>
        </w:rPr>
        <w:t>具体的な事業の流れは次のとおりです。</w:t>
      </w:r>
    </w:p>
    <w:p w14:paraId="51BA3C18" w14:textId="77777777" w:rsidR="00D21119" w:rsidRPr="00D858DC" w:rsidRDefault="00D21119" w:rsidP="00D858DC">
      <w:pPr>
        <w:ind w:left="141" w:firstLineChars="200" w:firstLine="440"/>
        <w:rPr>
          <w:rFonts w:asciiTheme="minorEastAsia" w:hAnsiTheme="minorEastAsia"/>
          <w:szCs w:val="21"/>
        </w:rPr>
      </w:pPr>
      <w:r w:rsidRPr="00D858DC">
        <w:rPr>
          <w:rFonts w:asciiTheme="minorEastAsia" w:hAnsiTheme="minorEastAsia" w:hint="eastAsia"/>
          <w:szCs w:val="21"/>
        </w:rPr>
        <w:t>①</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協力承諾書により中小企業者と弁理士等間で協力関係を構築</w:t>
      </w:r>
    </w:p>
    <w:p w14:paraId="70A04779"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②</w:t>
      </w:r>
      <w:r w:rsidR="00D858DC" w:rsidRPr="00D858DC">
        <w:rPr>
          <w:rFonts w:asciiTheme="minorEastAsia" w:hAnsiTheme="minorEastAsia" w:hint="eastAsia"/>
          <w:szCs w:val="21"/>
        </w:rPr>
        <w:t xml:space="preserve"> </w:t>
      </w:r>
      <w:r w:rsidRPr="00D858DC">
        <w:rPr>
          <w:rFonts w:asciiTheme="minorEastAsia" w:hAnsiTheme="minorEastAsia" w:hint="eastAsia"/>
          <w:szCs w:val="21"/>
        </w:rPr>
        <w:t>中小企業者から当</w:t>
      </w:r>
      <w:r w:rsidR="00D858DC">
        <w:rPr>
          <w:rFonts w:asciiTheme="minorEastAsia" w:hAnsiTheme="minorEastAsia" w:hint="eastAsia"/>
          <w:szCs w:val="21"/>
        </w:rPr>
        <w:t>機構へ助成金の交付を</w:t>
      </w:r>
      <w:r w:rsidR="00D21119" w:rsidRPr="00D858DC">
        <w:rPr>
          <w:rFonts w:asciiTheme="minorEastAsia" w:hAnsiTheme="minorEastAsia" w:hint="eastAsia"/>
          <w:szCs w:val="21"/>
        </w:rPr>
        <w:t>申請</w:t>
      </w:r>
    </w:p>
    <w:p w14:paraId="4FE2D63B"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③</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当</w:t>
      </w:r>
      <w:r w:rsidR="00D21119" w:rsidRPr="00D858DC">
        <w:rPr>
          <w:rFonts w:asciiTheme="minorEastAsia" w:hAnsiTheme="minorEastAsia" w:hint="eastAsia"/>
          <w:szCs w:val="21"/>
        </w:rPr>
        <w:t>機構が</w:t>
      </w:r>
      <w:r w:rsidRPr="00D858DC">
        <w:rPr>
          <w:rFonts w:asciiTheme="minorEastAsia" w:hAnsiTheme="minorEastAsia" w:hint="eastAsia"/>
          <w:szCs w:val="21"/>
        </w:rPr>
        <w:t>審査</w:t>
      </w:r>
      <w:r w:rsidR="00D858DC">
        <w:rPr>
          <w:rFonts w:asciiTheme="minorEastAsia" w:hAnsiTheme="minorEastAsia" w:hint="eastAsia"/>
          <w:szCs w:val="21"/>
        </w:rPr>
        <w:t>委員</w:t>
      </w:r>
      <w:r w:rsidRPr="00D858DC">
        <w:rPr>
          <w:rFonts w:asciiTheme="minorEastAsia" w:hAnsiTheme="minorEastAsia" w:hint="eastAsia"/>
          <w:szCs w:val="21"/>
        </w:rPr>
        <w:t>会で</w:t>
      </w:r>
      <w:r w:rsidR="00D858DC">
        <w:rPr>
          <w:rFonts w:asciiTheme="minorEastAsia" w:hAnsiTheme="minorEastAsia" w:hint="eastAsia"/>
          <w:szCs w:val="21"/>
        </w:rPr>
        <w:t>審査し、</w:t>
      </w:r>
      <w:r w:rsidR="00D21119" w:rsidRPr="00D858DC">
        <w:rPr>
          <w:rFonts w:asciiTheme="minorEastAsia" w:hAnsiTheme="minorEastAsia" w:hint="eastAsia"/>
          <w:szCs w:val="21"/>
        </w:rPr>
        <w:t>採択企業に対し</w:t>
      </w:r>
      <w:r w:rsidR="00D858DC">
        <w:rPr>
          <w:rFonts w:asciiTheme="minorEastAsia" w:hAnsiTheme="minorEastAsia" w:hint="eastAsia"/>
          <w:szCs w:val="21"/>
        </w:rPr>
        <w:t>て</w:t>
      </w:r>
      <w:r w:rsidR="00D21119" w:rsidRPr="00D858DC">
        <w:rPr>
          <w:rFonts w:asciiTheme="minorEastAsia" w:hAnsiTheme="minorEastAsia" w:hint="eastAsia"/>
          <w:szCs w:val="21"/>
        </w:rPr>
        <w:t>交付決定</w:t>
      </w:r>
    </w:p>
    <w:p w14:paraId="4C417737" w14:textId="77777777" w:rsidR="00D21119" w:rsidRPr="00D858DC" w:rsidRDefault="00EF0701" w:rsidP="00D858DC">
      <w:pPr>
        <w:ind w:left="141" w:firstLineChars="300" w:firstLine="660"/>
        <w:rPr>
          <w:rFonts w:asciiTheme="minorEastAsia" w:hAnsiTheme="minorEastAsia"/>
          <w:szCs w:val="21"/>
        </w:rPr>
      </w:pPr>
      <w:r w:rsidRPr="00D858DC">
        <w:rPr>
          <w:rFonts w:asciiTheme="minorEastAsia" w:hAnsiTheme="minorEastAsia" w:hint="eastAsia"/>
          <w:szCs w:val="21"/>
        </w:rPr>
        <w:t>‹</w:t>
      </w:r>
      <w:r w:rsidR="00DC3E93" w:rsidRPr="00D858DC">
        <w:rPr>
          <w:rFonts w:asciiTheme="minorEastAsia" w:hAnsiTheme="minorEastAsia" w:hint="eastAsia"/>
          <w:szCs w:val="21"/>
        </w:rPr>
        <w:t>交付決定後、</w:t>
      </w:r>
      <w:r w:rsidR="00D21119" w:rsidRPr="00D858DC">
        <w:rPr>
          <w:rFonts w:asciiTheme="minorEastAsia" w:hAnsiTheme="minorEastAsia" w:hint="eastAsia"/>
          <w:szCs w:val="21"/>
        </w:rPr>
        <w:t>弁理士等</w:t>
      </w:r>
      <w:r w:rsidR="00DC3E93" w:rsidRPr="00D858DC">
        <w:rPr>
          <w:rFonts w:asciiTheme="minorEastAsia" w:hAnsiTheme="minorEastAsia" w:hint="eastAsia"/>
          <w:szCs w:val="21"/>
        </w:rPr>
        <w:t>が外国出願　→　出願完了確認</w:t>
      </w:r>
      <w:r w:rsidR="00D21119" w:rsidRPr="00D858DC">
        <w:rPr>
          <w:rFonts w:asciiTheme="minorEastAsia" w:hAnsiTheme="minorEastAsia" w:hint="eastAsia"/>
          <w:szCs w:val="21"/>
        </w:rPr>
        <w:t>›</w:t>
      </w:r>
    </w:p>
    <w:p w14:paraId="06875466"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④</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弁理士等が現地代理人からの請求書に基づき、外国出願経費を支払う</w:t>
      </w:r>
    </w:p>
    <w:p w14:paraId="10BD7140" w14:textId="77777777" w:rsidR="00D21119" w:rsidRPr="00D858DC" w:rsidRDefault="00D21119" w:rsidP="00D858DC">
      <w:pPr>
        <w:ind w:left="141" w:firstLineChars="200" w:firstLine="440"/>
        <w:rPr>
          <w:rFonts w:asciiTheme="minorEastAsia" w:hAnsiTheme="minorEastAsia"/>
          <w:szCs w:val="21"/>
        </w:rPr>
      </w:pPr>
      <w:r w:rsidRPr="00D858DC">
        <w:rPr>
          <w:rFonts w:asciiTheme="minorEastAsia" w:hAnsiTheme="minorEastAsia" w:hint="eastAsia"/>
          <w:szCs w:val="21"/>
        </w:rPr>
        <w:t>⑤</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弁理士等が中小企業者へ外国出願経費を請求</w:t>
      </w:r>
    </w:p>
    <w:p w14:paraId="4EAE4D76"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⑥</w:t>
      </w:r>
      <w:r w:rsidR="00D858DC" w:rsidRPr="00D858DC">
        <w:rPr>
          <w:rFonts w:asciiTheme="minorEastAsia" w:hAnsiTheme="minorEastAsia" w:hint="eastAsia"/>
          <w:szCs w:val="21"/>
        </w:rPr>
        <w:t xml:space="preserve"> </w:t>
      </w:r>
      <w:r w:rsidRPr="00D858DC">
        <w:rPr>
          <w:rFonts w:asciiTheme="minorEastAsia" w:hAnsiTheme="minorEastAsia" w:hint="eastAsia"/>
          <w:szCs w:val="21"/>
        </w:rPr>
        <w:t>中小企業者が請求書に基づき外国出願経費を弁理士等に支払う</w:t>
      </w:r>
    </w:p>
    <w:p w14:paraId="0FDE7DF7" w14:textId="77777777" w:rsidR="00D21119" w:rsidRPr="00D858DC" w:rsidRDefault="00D21119" w:rsidP="00D858DC">
      <w:pPr>
        <w:ind w:left="141" w:firstLineChars="200" w:firstLine="440"/>
        <w:rPr>
          <w:rFonts w:asciiTheme="minorEastAsia" w:hAnsiTheme="minorEastAsia"/>
          <w:szCs w:val="21"/>
        </w:rPr>
      </w:pPr>
      <w:r w:rsidRPr="00D858DC">
        <w:rPr>
          <w:rFonts w:asciiTheme="minorEastAsia" w:hAnsiTheme="minorEastAsia" w:hint="eastAsia"/>
          <w:szCs w:val="21"/>
        </w:rPr>
        <w:t>⑦</w:t>
      </w:r>
      <w:r w:rsidR="00D858DC" w:rsidRPr="00D858DC">
        <w:rPr>
          <w:rFonts w:asciiTheme="minorEastAsia" w:hAnsiTheme="minorEastAsia" w:hint="eastAsia"/>
          <w:szCs w:val="21"/>
        </w:rPr>
        <w:t xml:space="preserve"> </w:t>
      </w:r>
      <w:r w:rsidR="00D858DC">
        <w:rPr>
          <w:rFonts w:asciiTheme="minorEastAsia" w:hAnsiTheme="minorEastAsia" w:hint="eastAsia"/>
          <w:szCs w:val="21"/>
        </w:rPr>
        <w:t>事業（すべ</w:t>
      </w:r>
      <w:r w:rsidR="00DC3E93" w:rsidRPr="00D858DC">
        <w:rPr>
          <w:rFonts w:asciiTheme="minorEastAsia" w:hAnsiTheme="minorEastAsia" w:hint="eastAsia"/>
          <w:szCs w:val="21"/>
        </w:rPr>
        <w:t>ての事務手続き）完了後、中小企業者が当</w:t>
      </w:r>
      <w:r w:rsidRPr="00D858DC">
        <w:rPr>
          <w:rFonts w:asciiTheme="minorEastAsia" w:hAnsiTheme="minorEastAsia" w:hint="eastAsia"/>
          <w:szCs w:val="21"/>
        </w:rPr>
        <w:t>機構へ実績報告書等を提供</w:t>
      </w:r>
    </w:p>
    <w:p w14:paraId="659314E4"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⑧</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当</w:t>
      </w:r>
      <w:r w:rsidR="00D858DC">
        <w:rPr>
          <w:rFonts w:asciiTheme="minorEastAsia" w:hAnsiTheme="minorEastAsia" w:hint="eastAsia"/>
          <w:szCs w:val="21"/>
        </w:rPr>
        <w:t>機構が実績報告書等の</w:t>
      </w:r>
      <w:r w:rsidRPr="00D858DC">
        <w:rPr>
          <w:rFonts w:asciiTheme="minorEastAsia" w:hAnsiTheme="minorEastAsia" w:hint="eastAsia"/>
          <w:szCs w:val="21"/>
        </w:rPr>
        <w:t>検査を行い</w:t>
      </w:r>
      <w:r w:rsidR="00D21119" w:rsidRPr="00D858DC">
        <w:rPr>
          <w:rFonts w:asciiTheme="minorEastAsia" w:hAnsiTheme="minorEastAsia" w:hint="eastAsia"/>
          <w:szCs w:val="21"/>
        </w:rPr>
        <w:t>、中小企業者へ支払う助成金額を確定</w:t>
      </w:r>
    </w:p>
    <w:p w14:paraId="56955674" w14:textId="77777777" w:rsidR="00D21119"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⑨</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助成金額の確定通知を受け、中小企業者が当</w:t>
      </w:r>
      <w:r w:rsidR="00D21119" w:rsidRPr="00D858DC">
        <w:rPr>
          <w:rFonts w:asciiTheme="minorEastAsia" w:hAnsiTheme="minorEastAsia" w:hint="eastAsia"/>
          <w:szCs w:val="21"/>
        </w:rPr>
        <w:t>機構へ助成金請求書を提出</w:t>
      </w:r>
    </w:p>
    <w:p w14:paraId="3A2281FF" w14:textId="77777777" w:rsidR="0083078B" w:rsidRPr="00D858DC" w:rsidRDefault="00DC3E93" w:rsidP="00D858DC">
      <w:pPr>
        <w:ind w:left="141" w:firstLineChars="200" w:firstLine="440"/>
        <w:rPr>
          <w:rFonts w:asciiTheme="minorEastAsia" w:hAnsiTheme="minorEastAsia"/>
          <w:szCs w:val="21"/>
        </w:rPr>
      </w:pPr>
      <w:r w:rsidRPr="00D858DC">
        <w:rPr>
          <w:rFonts w:asciiTheme="minorEastAsia" w:hAnsiTheme="minorEastAsia" w:hint="eastAsia"/>
          <w:szCs w:val="21"/>
        </w:rPr>
        <w:t>⑩</w:t>
      </w:r>
      <w:r w:rsidR="00D858DC" w:rsidRPr="00D858DC">
        <w:rPr>
          <w:rFonts w:asciiTheme="minorEastAsia" w:hAnsiTheme="minorEastAsia" w:hint="eastAsia"/>
          <w:szCs w:val="21"/>
        </w:rPr>
        <w:t xml:space="preserve"> </w:t>
      </w:r>
      <w:r w:rsidRPr="00D858DC">
        <w:rPr>
          <w:rFonts w:asciiTheme="minorEastAsia" w:hAnsiTheme="minorEastAsia" w:hint="eastAsia"/>
          <w:szCs w:val="21"/>
        </w:rPr>
        <w:t>当</w:t>
      </w:r>
      <w:r w:rsidR="00D21119" w:rsidRPr="00D858DC">
        <w:rPr>
          <w:rFonts w:asciiTheme="minorEastAsia" w:hAnsiTheme="minorEastAsia" w:hint="eastAsia"/>
          <w:szCs w:val="21"/>
        </w:rPr>
        <w:t>機構が助成金請求書に基づき助成金(外国出願経費の</w:t>
      </w:r>
      <w:r w:rsidR="00F6171B" w:rsidRPr="00D858DC">
        <w:rPr>
          <w:rFonts w:asciiTheme="minorEastAsia" w:hAnsiTheme="minorEastAsia" w:hint="eastAsia"/>
          <w:szCs w:val="21"/>
        </w:rPr>
        <w:t>１</w:t>
      </w:r>
      <w:r w:rsidR="00D858DC" w:rsidRPr="00D858DC">
        <w:rPr>
          <w:rFonts w:asciiTheme="minorEastAsia" w:hAnsiTheme="minorEastAsia" w:hint="eastAsia"/>
          <w:szCs w:val="21"/>
        </w:rPr>
        <w:t>/</w:t>
      </w:r>
      <w:r w:rsidR="00F6171B" w:rsidRPr="00D858DC">
        <w:rPr>
          <w:rFonts w:asciiTheme="minorEastAsia" w:hAnsiTheme="minorEastAsia" w:hint="eastAsia"/>
          <w:szCs w:val="21"/>
        </w:rPr>
        <w:t>２</w:t>
      </w:r>
      <w:r w:rsidR="00D21119" w:rsidRPr="00D858DC">
        <w:rPr>
          <w:rFonts w:asciiTheme="minorEastAsia" w:hAnsiTheme="minorEastAsia" w:hint="eastAsia"/>
          <w:szCs w:val="21"/>
        </w:rPr>
        <w:t>以内)</w:t>
      </w:r>
      <w:r w:rsidRPr="00D858DC">
        <w:rPr>
          <w:rFonts w:asciiTheme="minorEastAsia" w:hAnsiTheme="minorEastAsia" w:hint="eastAsia"/>
          <w:szCs w:val="21"/>
        </w:rPr>
        <w:t>を支払う</w:t>
      </w:r>
    </w:p>
    <w:p w14:paraId="58E1F604" w14:textId="479808CF" w:rsidR="00DC3E93" w:rsidRDefault="008A2A09" w:rsidP="00D21119">
      <w:pPr>
        <w:ind w:left="160" w:hangingChars="64" w:hanging="160"/>
        <w:rPr>
          <w:szCs w:val="21"/>
        </w:rPr>
      </w:pPr>
      <w:r w:rsidRPr="00D62773">
        <w:rPr>
          <w:rFonts w:ascii="Century" w:eastAsia="ＭＳ Ｐ明朝" w:hAnsi="Century" w:cs="Times New Roman"/>
          <w:noProof/>
          <w:sz w:val="24"/>
          <w:szCs w:val="20"/>
        </w:rPr>
        <w:object w:dxaOrig="10619" w:dyaOrig="5020" w14:anchorId="022D6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71pt" o:ole="">
            <v:imagedata r:id="rId8" o:title=""/>
          </v:shape>
          <o:OLEObject Type="Embed" ProgID="Excel.Sheet.12" ShapeID="_x0000_i1025" DrawAspect="Content" ObjectID="_1744094984" r:id="rId9"/>
        </w:object>
      </w:r>
    </w:p>
    <w:p w14:paraId="34F77C99" w14:textId="77777777" w:rsidR="00DF222F" w:rsidRDefault="00DF222F" w:rsidP="0083078B">
      <w:pPr>
        <w:ind w:left="141" w:hangingChars="64" w:hanging="141"/>
        <w:rPr>
          <w:rFonts w:asciiTheme="minorEastAsia" w:hAnsiTheme="minorEastAsia"/>
          <w:szCs w:val="21"/>
        </w:rPr>
      </w:pPr>
    </w:p>
    <w:p w14:paraId="1335B971" w14:textId="77777777" w:rsidR="00DF222F" w:rsidRDefault="00DF222F" w:rsidP="0083078B">
      <w:pPr>
        <w:ind w:left="141" w:hangingChars="64" w:hanging="141"/>
        <w:rPr>
          <w:rFonts w:asciiTheme="minorEastAsia" w:hAnsiTheme="minorEastAsia"/>
          <w:szCs w:val="21"/>
        </w:rPr>
      </w:pPr>
    </w:p>
    <w:p w14:paraId="2174BF0D" w14:textId="77777777" w:rsidR="00DF222F" w:rsidRDefault="00DF222F" w:rsidP="0083078B">
      <w:pPr>
        <w:ind w:left="141" w:hangingChars="64" w:hanging="141"/>
        <w:rPr>
          <w:rFonts w:asciiTheme="minorEastAsia" w:hAnsiTheme="minorEastAsia"/>
          <w:szCs w:val="21"/>
        </w:rPr>
      </w:pPr>
    </w:p>
    <w:p w14:paraId="1743E6D3" w14:textId="77777777" w:rsidR="00DF222F" w:rsidRDefault="00DF222F" w:rsidP="0083078B">
      <w:pPr>
        <w:ind w:left="141" w:hangingChars="64" w:hanging="141"/>
        <w:rPr>
          <w:rFonts w:asciiTheme="minorEastAsia" w:hAnsiTheme="minorEastAsia"/>
          <w:szCs w:val="21"/>
        </w:rPr>
      </w:pPr>
    </w:p>
    <w:p w14:paraId="103B23B8" w14:textId="77777777" w:rsidR="00DF222F" w:rsidRDefault="00DF222F" w:rsidP="0083078B">
      <w:pPr>
        <w:ind w:left="141" w:hangingChars="64" w:hanging="141"/>
        <w:rPr>
          <w:rFonts w:asciiTheme="minorEastAsia" w:hAnsiTheme="minorEastAsia"/>
          <w:szCs w:val="21"/>
        </w:rPr>
      </w:pPr>
    </w:p>
    <w:p w14:paraId="7A01C653" w14:textId="77777777" w:rsidR="00DF222F" w:rsidRDefault="00DF222F" w:rsidP="0083078B">
      <w:pPr>
        <w:ind w:left="141" w:hangingChars="64" w:hanging="141"/>
        <w:rPr>
          <w:rFonts w:asciiTheme="minorEastAsia" w:hAnsiTheme="minorEastAsia"/>
          <w:szCs w:val="21"/>
        </w:rPr>
      </w:pPr>
    </w:p>
    <w:p w14:paraId="0E4E3D99" w14:textId="77777777" w:rsidR="00DF222F" w:rsidRDefault="00DF222F" w:rsidP="0083078B">
      <w:pPr>
        <w:ind w:left="141" w:hangingChars="64" w:hanging="141"/>
        <w:rPr>
          <w:rFonts w:asciiTheme="minorEastAsia" w:hAnsiTheme="minorEastAsia"/>
          <w:szCs w:val="21"/>
        </w:rPr>
      </w:pPr>
    </w:p>
    <w:p w14:paraId="45DB6AE7" w14:textId="77777777" w:rsidR="00DF222F" w:rsidRDefault="00DF222F" w:rsidP="0083078B">
      <w:pPr>
        <w:ind w:left="141" w:hangingChars="64" w:hanging="141"/>
        <w:rPr>
          <w:rFonts w:asciiTheme="minorEastAsia" w:hAnsiTheme="minorEastAsia"/>
          <w:szCs w:val="21"/>
        </w:rPr>
      </w:pPr>
    </w:p>
    <w:p w14:paraId="6FA7E43F" w14:textId="6A9DE15C" w:rsidR="0083078B" w:rsidRPr="00D858DC" w:rsidRDefault="00D858DC" w:rsidP="0083078B">
      <w:pPr>
        <w:ind w:left="141" w:hangingChars="64" w:hanging="141"/>
        <w:rPr>
          <w:rFonts w:asciiTheme="minorEastAsia" w:hAnsiTheme="minorEastAsia"/>
          <w:szCs w:val="21"/>
        </w:rPr>
      </w:pPr>
      <w:r w:rsidRPr="00D858DC">
        <w:rPr>
          <w:rFonts w:asciiTheme="minorEastAsia" w:hAnsiTheme="minorEastAsia" w:hint="eastAsia"/>
          <w:szCs w:val="21"/>
        </w:rPr>
        <w:lastRenderedPageBreak/>
        <w:t>12</w:t>
      </w:r>
      <w:r w:rsidR="0016270E">
        <w:rPr>
          <w:rFonts w:asciiTheme="minorEastAsia" w:hAnsiTheme="minorEastAsia" w:hint="eastAsia"/>
          <w:szCs w:val="21"/>
        </w:rPr>
        <w:t>．</w:t>
      </w:r>
      <w:r w:rsidR="0083078B" w:rsidRPr="00D858DC">
        <w:rPr>
          <w:rFonts w:asciiTheme="minorEastAsia" w:hAnsiTheme="minorEastAsia" w:hint="eastAsia"/>
          <w:szCs w:val="21"/>
        </w:rPr>
        <w:t>実績</w:t>
      </w:r>
      <w:r w:rsidR="00FD47B7" w:rsidRPr="00D858DC">
        <w:rPr>
          <w:rFonts w:asciiTheme="minorEastAsia" w:hAnsiTheme="minorEastAsia" w:hint="eastAsia"/>
          <w:szCs w:val="21"/>
        </w:rPr>
        <w:t>（</w:t>
      </w:r>
      <w:r w:rsidR="0083078B" w:rsidRPr="00D858DC">
        <w:rPr>
          <w:rFonts w:asciiTheme="minorEastAsia" w:hAnsiTheme="minorEastAsia" w:hint="eastAsia"/>
          <w:szCs w:val="21"/>
        </w:rPr>
        <w:t>出願完了</w:t>
      </w:r>
      <w:r w:rsidR="00FD47B7" w:rsidRPr="00D858DC">
        <w:rPr>
          <w:rFonts w:asciiTheme="minorEastAsia" w:hAnsiTheme="minorEastAsia" w:hint="eastAsia"/>
          <w:szCs w:val="21"/>
        </w:rPr>
        <w:t>）</w:t>
      </w:r>
      <w:r w:rsidR="0083078B" w:rsidRPr="00D858DC">
        <w:rPr>
          <w:rFonts w:asciiTheme="minorEastAsia" w:hAnsiTheme="minorEastAsia" w:hint="eastAsia"/>
          <w:szCs w:val="21"/>
        </w:rPr>
        <w:t>報告書等の提出について</w:t>
      </w:r>
    </w:p>
    <w:p w14:paraId="16EC3B34" w14:textId="77777777" w:rsidR="0083078B" w:rsidRPr="00D858DC" w:rsidRDefault="0083078B"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（１）事業終了後、速やかに、実績報告書、出願の詳細がわかる書類の写し、経費の支出根拠となる書類の写しを提出していただきます。</w:t>
      </w:r>
    </w:p>
    <w:p w14:paraId="7FA7E62B" w14:textId="77777777" w:rsidR="0083078B" w:rsidRPr="00D858DC" w:rsidRDefault="00FD47B7"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（２）当</w:t>
      </w:r>
      <w:r w:rsidR="0083078B" w:rsidRPr="00D858DC">
        <w:rPr>
          <w:rFonts w:asciiTheme="minorEastAsia" w:hAnsiTheme="minorEastAsia" w:hint="eastAsia"/>
          <w:szCs w:val="21"/>
        </w:rPr>
        <w:t>機構は実績報告書および添付書類について、書類審査および必要に応じて現地調査を行います。その結果、助成金交付決定の内容及びこれに付した条件に適合すると認められたときは、交付すべき助成金の額を確定し通知書をもって通知します。助成の対象外である特許出願等と認められた場合、事業の対象外経費が含まれていた場合、出願の詳細がわかる書類および経費の支出根拠となる書類に不備が認められた場合は、助成額の全額または一部が対象外となります。</w:t>
      </w:r>
    </w:p>
    <w:p w14:paraId="67360D3C" w14:textId="40B7A3BC" w:rsidR="0083078B" w:rsidRDefault="0083078B" w:rsidP="0016270E">
      <w:pPr>
        <w:spacing w:afterLines="50" w:after="182"/>
        <w:ind w:leftChars="128" w:left="566" w:hangingChars="129" w:hanging="284"/>
        <w:rPr>
          <w:rFonts w:asciiTheme="minorEastAsia" w:hAnsiTheme="minorEastAsia"/>
          <w:szCs w:val="21"/>
        </w:rPr>
      </w:pPr>
      <w:r w:rsidRPr="00D858DC">
        <w:rPr>
          <w:rFonts w:asciiTheme="minorEastAsia" w:hAnsiTheme="minorEastAsia" w:hint="eastAsia"/>
          <w:szCs w:val="21"/>
        </w:rPr>
        <w:t>（３）事業に係る収入および支出を明らかにした帳簿および証拠書類は、事業が完了した日の属する年度の終了後５年間保存していただきます。（国が実施する会計検査の対象となります。）</w:t>
      </w:r>
    </w:p>
    <w:p w14:paraId="1FA69C54" w14:textId="77777777" w:rsidR="0083078B" w:rsidRPr="00D858DC" w:rsidRDefault="00D858DC" w:rsidP="0083078B">
      <w:pPr>
        <w:ind w:left="141" w:hangingChars="64" w:hanging="141"/>
        <w:rPr>
          <w:rFonts w:asciiTheme="minorEastAsia" w:hAnsiTheme="minorEastAsia"/>
          <w:szCs w:val="21"/>
        </w:rPr>
      </w:pPr>
      <w:r w:rsidRPr="00D858DC">
        <w:rPr>
          <w:rFonts w:asciiTheme="minorEastAsia" w:hAnsiTheme="minorEastAsia" w:hint="eastAsia"/>
          <w:szCs w:val="21"/>
        </w:rPr>
        <w:t>13</w:t>
      </w:r>
      <w:r w:rsidR="0016270E">
        <w:rPr>
          <w:rFonts w:asciiTheme="minorEastAsia" w:hAnsiTheme="minorEastAsia" w:hint="eastAsia"/>
          <w:szCs w:val="21"/>
        </w:rPr>
        <w:t>．</w:t>
      </w:r>
      <w:r w:rsidR="00B4601F" w:rsidRPr="00D858DC">
        <w:rPr>
          <w:rFonts w:asciiTheme="minorEastAsia" w:hAnsiTheme="minorEastAsia" w:hint="eastAsia"/>
          <w:szCs w:val="21"/>
        </w:rPr>
        <w:t>留意事項</w:t>
      </w:r>
    </w:p>
    <w:p w14:paraId="55C7FAB6" w14:textId="77777777" w:rsidR="0083078B" w:rsidRPr="00D858DC" w:rsidRDefault="0083078B"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（１）本事業に係る他の行政機関（国、県、市町村、公益法人）からの補助金の交付を受けている</w:t>
      </w:r>
      <w:r w:rsidR="0016270E">
        <w:rPr>
          <w:rFonts w:asciiTheme="minorEastAsia" w:hAnsiTheme="minorEastAsia" w:hint="eastAsia"/>
          <w:szCs w:val="21"/>
        </w:rPr>
        <w:t>または</w:t>
      </w:r>
      <w:r w:rsidRPr="00D858DC">
        <w:rPr>
          <w:rFonts w:asciiTheme="minorEastAsia" w:hAnsiTheme="minorEastAsia" w:hint="eastAsia"/>
          <w:szCs w:val="21"/>
        </w:rPr>
        <w:t>交付申請中の場合、本事業の助成の対象外とします。</w:t>
      </w:r>
    </w:p>
    <w:p w14:paraId="73E9FACB" w14:textId="77777777" w:rsidR="00B4601F" w:rsidRPr="00D858DC" w:rsidRDefault="00B4601F"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２）申請していただいた内容で審査を行い、採否を決定するので、原則として申請した計画（出願予定国、出願内容）は、採択後は変更できません、申請内容と外国出願内容が異なる場合は採択されても助成対象とならない場合があるのでご注意ください。</w:t>
      </w:r>
      <w:r w:rsidRPr="00D858DC">
        <w:rPr>
          <w:rFonts w:asciiTheme="minorEastAsia" w:hAnsiTheme="minorEastAsia"/>
          <w:szCs w:val="21"/>
        </w:rPr>
        <w:br/>
      </w:r>
      <w:r w:rsidR="0016270E">
        <w:rPr>
          <w:rFonts w:asciiTheme="minorEastAsia" w:hAnsiTheme="minorEastAsia" w:hint="eastAsia"/>
          <w:szCs w:val="21"/>
        </w:rPr>
        <w:t xml:space="preserve">　</w:t>
      </w:r>
      <w:r w:rsidRPr="00D858DC">
        <w:rPr>
          <w:rFonts w:asciiTheme="minorEastAsia" w:hAnsiTheme="minorEastAsia" w:hint="eastAsia"/>
          <w:szCs w:val="21"/>
        </w:rPr>
        <w:t>なお、出願予定国の政情変更などにより、採択後、やむを得ず申請時の計画を変更する際には、あらかじめ当機構の承認が必要となります。</w:t>
      </w:r>
    </w:p>
    <w:p w14:paraId="33653656" w14:textId="54E7EF1D" w:rsidR="004645F5" w:rsidRPr="00E0088D" w:rsidRDefault="004645F5"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w:t>
      </w:r>
      <w:r w:rsidR="00E0088D" w:rsidRPr="00E0088D">
        <w:rPr>
          <w:rFonts w:asciiTheme="minorEastAsia" w:hAnsiTheme="minorEastAsia" w:hint="eastAsia"/>
          <w:szCs w:val="21"/>
        </w:rPr>
        <w:t>３</w:t>
      </w:r>
      <w:r w:rsidRPr="00E0088D">
        <w:rPr>
          <w:rFonts w:asciiTheme="minorEastAsia" w:hAnsiTheme="minorEastAsia" w:hint="eastAsia"/>
          <w:szCs w:val="21"/>
        </w:rPr>
        <w:t>）本</w:t>
      </w:r>
      <w:r w:rsidR="000B31D9" w:rsidRPr="00E0088D">
        <w:rPr>
          <w:rFonts w:asciiTheme="minorEastAsia" w:hAnsiTheme="minorEastAsia" w:hint="eastAsia"/>
          <w:szCs w:val="21"/>
        </w:rPr>
        <w:t>補助</w:t>
      </w:r>
      <w:r w:rsidRPr="00E0088D">
        <w:rPr>
          <w:rFonts w:asciiTheme="minorEastAsia" w:hAnsiTheme="minorEastAsia" w:hint="eastAsia"/>
          <w:szCs w:val="21"/>
        </w:rPr>
        <w:t>事業完了後５年間</w:t>
      </w:r>
      <w:r w:rsidR="000B31D9" w:rsidRPr="00E0088D">
        <w:rPr>
          <w:rFonts w:asciiTheme="minorEastAsia" w:hAnsiTheme="minorEastAsia" w:hint="eastAsia"/>
          <w:szCs w:val="21"/>
        </w:rPr>
        <w:t>の状況調査（フォローアップ調査、ヒアリング等）</w:t>
      </w:r>
      <w:r w:rsidRPr="00E0088D">
        <w:rPr>
          <w:rFonts w:asciiTheme="minorEastAsia" w:hAnsiTheme="minorEastAsia" w:hint="eastAsia"/>
          <w:szCs w:val="21"/>
        </w:rPr>
        <w:t>にご協力いただきます。</w:t>
      </w:r>
    </w:p>
    <w:p w14:paraId="4CE25563" w14:textId="383698CD" w:rsidR="004645F5" w:rsidRPr="00E0088D" w:rsidRDefault="004645F5" w:rsidP="00D858DC">
      <w:pPr>
        <w:ind w:leftChars="100" w:left="565" w:hangingChars="157" w:hanging="345"/>
        <w:rPr>
          <w:rFonts w:asciiTheme="minorEastAsia" w:hAnsiTheme="minorEastAsia"/>
          <w:szCs w:val="21"/>
        </w:rPr>
      </w:pPr>
      <w:r w:rsidRPr="00E0088D">
        <w:rPr>
          <w:rFonts w:asciiTheme="minorEastAsia" w:hAnsiTheme="minorEastAsia" w:hint="eastAsia"/>
          <w:szCs w:val="21"/>
        </w:rPr>
        <w:t>（</w:t>
      </w:r>
      <w:r w:rsidR="00E0088D" w:rsidRPr="00E0088D">
        <w:rPr>
          <w:rFonts w:asciiTheme="minorEastAsia" w:hAnsiTheme="minorEastAsia" w:hint="eastAsia"/>
          <w:szCs w:val="21"/>
        </w:rPr>
        <w:t>４</w:t>
      </w:r>
      <w:r w:rsidRPr="00E0088D">
        <w:rPr>
          <w:rFonts w:asciiTheme="minorEastAsia" w:hAnsiTheme="minorEastAsia" w:hint="eastAsia"/>
          <w:szCs w:val="21"/>
        </w:rPr>
        <w:t>）別紙記載の暴力団排除に関する</w:t>
      </w:r>
      <w:r w:rsidR="00B46540" w:rsidRPr="00E0088D">
        <w:rPr>
          <w:rFonts w:asciiTheme="minorEastAsia" w:hAnsiTheme="minorEastAsia" w:hint="eastAsia"/>
          <w:szCs w:val="21"/>
        </w:rPr>
        <w:t>誓約</w:t>
      </w:r>
      <w:r w:rsidRPr="00E0088D">
        <w:rPr>
          <w:rFonts w:asciiTheme="minorEastAsia" w:hAnsiTheme="minorEastAsia" w:hint="eastAsia"/>
          <w:szCs w:val="21"/>
        </w:rPr>
        <w:t>事項</w:t>
      </w:r>
      <w:r w:rsidR="00B46540" w:rsidRPr="00E0088D">
        <w:rPr>
          <w:rFonts w:asciiTheme="minorEastAsia" w:hAnsiTheme="minorEastAsia" w:hint="eastAsia"/>
          <w:szCs w:val="21"/>
        </w:rPr>
        <w:t>について、必ず当該助成金の交付申請前に確認してください。申請書の提出をもってこれに同意したものとみなします。</w:t>
      </w:r>
    </w:p>
    <w:p w14:paraId="21F29022" w14:textId="49A5BCA2" w:rsidR="00B46540" w:rsidRPr="00E0088D" w:rsidRDefault="00B46540" w:rsidP="00D858DC">
      <w:pPr>
        <w:ind w:leftChars="100" w:left="565" w:hangingChars="157" w:hanging="345"/>
        <w:rPr>
          <w:rFonts w:asciiTheme="minorEastAsia" w:hAnsiTheme="minorEastAsia"/>
          <w:szCs w:val="21"/>
        </w:rPr>
      </w:pPr>
      <w:r w:rsidRPr="00E0088D">
        <w:rPr>
          <w:rFonts w:asciiTheme="minorEastAsia" w:hAnsiTheme="minorEastAsia" w:hint="eastAsia"/>
          <w:szCs w:val="21"/>
        </w:rPr>
        <w:t>（</w:t>
      </w:r>
      <w:r w:rsidR="00E0088D" w:rsidRPr="00E0088D">
        <w:rPr>
          <w:rFonts w:asciiTheme="minorEastAsia" w:hAnsiTheme="minorEastAsia" w:hint="eastAsia"/>
          <w:szCs w:val="21"/>
        </w:rPr>
        <w:t>５</w:t>
      </w:r>
      <w:r w:rsidRPr="00E0088D">
        <w:rPr>
          <w:rFonts w:asciiTheme="minorEastAsia" w:hAnsiTheme="minorEastAsia" w:hint="eastAsia"/>
          <w:szCs w:val="21"/>
        </w:rPr>
        <w:t>）申請書などに含まれる個人情報は適切に管理し、当該事業の選考、選考結果の通知および連絡などに使用し、目的外利用はいたしません。</w:t>
      </w:r>
    </w:p>
    <w:p w14:paraId="719021AB" w14:textId="6C92DC81" w:rsidR="0083078B" w:rsidRPr="00E0088D" w:rsidRDefault="00B46540" w:rsidP="00D858DC">
      <w:pPr>
        <w:ind w:leftChars="100" w:left="565" w:hangingChars="157" w:hanging="345"/>
        <w:rPr>
          <w:rFonts w:asciiTheme="minorEastAsia" w:hAnsiTheme="minorEastAsia"/>
          <w:szCs w:val="21"/>
        </w:rPr>
      </w:pPr>
      <w:r w:rsidRPr="00E0088D">
        <w:rPr>
          <w:rFonts w:asciiTheme="minorEastAsia" w:hAnsiTheme="minorEastAsia" w:hint="eastAsia"/>
          <w:szCs w:val="21"/>
        </w:rPr>
        <w:t>（</w:t>
      </w:r>
      <w:r w:rsidR="00E0088D" w:rsidRPr="00E0088D">
        <w:rPr>
          <w:rFonts w:asciiTheme="minorEastAsia" w:hAnsiTheme="minorEastAsia" w:hint="eastAsia"/>
          <w:szCs w:val="21"/>
        </w:rPr>
        <w:t>６</w:t>
      </w:r>
      <w:r w:rsidRPr="00E0088D">
        <w:rPr>
          <w:rFonts w:asciiTheme="minorEastAsia" w:hAnsiTheme="minorEastAsia" w:hint="eastAsia"/>
          <w:szCs w:val="21"/>
        </w:rPr>
        <w:t>）特許庁の定めにより、採択された企業については、</w:t>
      </w:r>
      <w:r w:rsidR="004F588C" w:rsidRPr="00E0088D">
        <w:rPr>
          <w:rFonts w:asciiTheme="minorEastAsia" w:hAnsiTheme="minorEastAsia" w:hint="eastAsia"/>
          <w:szCs w:val="21"/>
        </w:rPr>
        <w:t>企業</w:t>
      </w:r>
      <w:r w:rsidR="0083078B" w:rsidRPr="00E0088D">
        <w:rPr>
          <w:rFonts w:asciiTheme="minorEastAsia" w:hAnsiTheme="minorEastAsia" w:hint="eastAsia"/>
          <w:szCs w:val="21"/>
        </w:rPr>
        <w:t>名、</w:t>
      </w:r>
      <w:r w:rsidR="004F588C" w:rsidRPr="00E0088D">
        <w:rPr>
          <w:rFonts w:asciiTheme="minorEastAsia" w:hAnsiTheme="minorEastAsia" w:hint="eastAsia"/>
          <w:szCs w:val="21"/>
        </w:rPr>
        <w:t>所在地及び</w:t>
      </w:r>
      <w:r w:rsidR="000F3DB7" w:rsidRPr="00E0088D">
        <w:rPr>
          <w:rFonts w:asciiTheme="minorEastAsia" w:hAnsiTheme="minorEastAsia" w:hint="eastAsia"/>
          <w:szCs w:val="21"/>
        </w:rPr>
        <w:t>交付の決定を受けた出願種別</w:t>
      </w:r>
      <w:r w:rsidR="000B31D9" w:rsidRPr="00E0088D">
        <w:rPr>
          <w:rFonts w:asciiTheme="minorEastAsia" w:hAnsiTheme="minorEastAsia" w:hint="eastAsia"/>
          <w:szCs w:val="21"/>
        </w:rPr>
        <w:t>に加え、採択日、交付決定日、法人番号、交付決定金額及び確定金額についても外部</w:t>
      </w:r>
      <w:r w:rsidR="0083078B" w:rsidRPr="00E0088D">
        <w:rPr>
          <w:rFonts w:asciiTheme="minorEastAsia" w:hAnsiTheme="minorEastAsia" w:hint="eastAsia"/>
          <w:szCs w:val="21"/>
        </w:rPr>
        <w:t>公表させていただきます。</w:t>
      </w:r>
    </w:p>
    <w:p w14:paraId="41689B9A" w14:textId="77777777" w:rsidR="0083078B" w:rsidRPr="00D858DC" w:rsidRDefault="0083078B" w:rsidP="00D858DC">
      <w:pPr>
        <w:ind w:leftChars="257" w:left="565" w:firstLineChars="142" w:firstLine="312"/>
        <w:rPr>
          <w:rFonts w:asciiTheme="minorEastAsia" w:hAnsiTheme="minorEastAsia"/>
          <w:szCs w:val="21"/>
        </w:rPr>
      </w:pPr>
      <w:r w:rsidRPr="00D858DC">
        <w:rPr>
          <w:rFonts w:asciiTheme="minorEastAsia" w:hAnsiTheme="minorEastAsia" w:hint="eastAsia"/>
          <w:szCs w:val="21"/>
        </w:rPr>
        <w:t>本事業による支援を得て海外へ出願を行った事例については、助成対象事業者の了解を得たうえで、中小企業者に情報提供させていただき中小企業者における外国出願支援策定</w:t>
      </w:r>
      <w:r w:rsidR="000F3DB7" w:rsidRPr="00D858DC">
        <w:rPr>
          <w:rFonts w:asciiTheme="minorEastAsia" w:hAnsiTheme="minorEastAsia" w:hint="eastAsia"/>
          <w:szCs w:val="21"/>
        </w:rPr>
        <w:t>等に役立てるものとします。</w:t>
      </w:r>
    </w:p>
    <w:p w14:paraId="65262DCC" w14:textId="77777777" w:rsidR="00FD47B7" w:rsidRPr="00D858DC" w:rsidRDefault="00B46540" w:rsidP="00D858DC">
      <w:pPr>
        <w:ind w:leftChars="100" w:left="565" w:hangingChars="157" w:hanging="345"/>
        <w:rPr>
          <w:rFonts w:asciiTheme="minorEastAsia" w:hAnsiTheme="minorEastAsia"/>
          <w:szCs w:val="21"/>
        </w:rPr>
      </w:pPr>
      <w:r w:rsidRPr="00D858DC">
        <w:rPr>
          <w:rFonts w:asciiTheme="minorEastAsia" w:hAnsiTheme="minorEastAsia" w:hint="eastAsia"/>
          <w:szCs w:val="21"/>
        </w:rPr>
        <w:t>（８</w:t>
      </w:r>
      <w:r w:rsidR="00FD47B7" w:rsidRPr="00D858DC">
        <w:rPr>
          <w:rFonts w:asciiTheme="minorEastAsia" w:hAnsiTheme="minorEastAsia" w:hint="eastAsia"/>
          <w:szCs w:val="21"/>
        </w:rPr>
        <w:t>）</w:t>
      </w:r>
      <w:r w:rsidR="00D858DC" w:rsidRPr="00D858DC">
        <w:rPr>
          <w:rFonts w:asciiTheme="minorEastAsia" w:hAnsiTheme="minorEastAsia" w:hint="eastAsia"/>
          <w:szCs w:val="21"/>
        </w:rPr>
        <w:t>外国出願の手続き・制度説明等に関するご相談は、</w:t>
      </w:r>
      <w:r w:rsidR="00FD47B7" w:rsidRPr="00D858DC">
        <w:rPr>
          <w:rFonts w:asciiTheme="minorEastAsia" w:hAnsiTheme="minorEastAsia" w:hint="eastAsia"/>
          <w:szCs w:val="21"/>
        </w:rPr>
        <w:t>本事業の連携相談窓口として</w:t>
      </w:r>
      <w:r w:rsidR="00D858DC" w:rsidRPr="00D858DC">
        <w:rPr>
          <w:rFonts w:asciiTheme="minorEastAsia" w:hAnsiTheme="minorEastAsia" w:hint="eastAsia"/>
          <w:szCs w:val="21"/>
        </w:rPr>
        <w:t>、以下の機関にご協力をいただいておりますので、</w:t>
      </w:r>
      <w:r w:rsidR="00FD47B7" w:rsidRPr="00D858DC">
        <w:rPr>
          <w:rFonts w:asciiTheme="minorEastAsia" w:hAnsiTheme="minorEastAsia" w:hint="eastAsia"/>
          <w:szCs w:val="21"/>
        </w:rPr>
        <w:t>ご活用ください。</w:t>
      </w:r>
    </w:p>
    <w:p w14:paraId="04B7D68F" w14:textId="77777777" w:rsidR="00B46540" w:rsidRPr="00D858DC" w:rsidRDefault="00D858DC" w:rsidP="00FD47B7">
      <w:pPr>
        <w:ind w:left="141" w:hangingChars="64" w:hanging="141"/>
        <w:rPr>
          <w:rFonts w:asciiTheme="minorEastAsia" w:hAnsiTheme="minorEastAsia"/>
          <w:szCs w:val="21"/>
        </w:rPr>
      </w:pPr>
      <w:r w:rsidRPr="00D858DC">
        <w:rPr>
          <w:rFonts w:asciiTheme="minorEastAsia" w:hAnsiTheme="minorEastAsia"/>
          <w:noProof/>
        </w:rPr>
        <mc:AlternateContent>
          <mc:Choice Requires="wps">
            <w:drawing>
              <wp:anchor distT="0" distB="0" distL="114300" distR="114300" simplePos="0" relativeHeight="251659264" behindDoc="0" locked="0" layoutInCell="1" allowOverlap="1" wp14:anchorId="241C4F62" wp14:editId="2D3B0005">
                <wp:simplePos x="0" y="0"/>
                <wp:positionH relativeFrom="margin">
                  <wp:posOffset>61595</wp:posOffset>
                </wp:positionH>
                <wp:positionV relativeFrom="paragraph">
                  <wp:posOffset>45085</wp:posOffset>
                </wp:positionV>
                <wp:extent cx="571500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rot="10800000" flipV="1">
                          <a:off x="0" y="0"/>
                          <a:ext cx="5715000" cy="552450"/>
                        </a:xfrm>
                        <a:prstGeom prst="rect">
                          <a:avLst/>
                        </a:prstGeom>
                        <a:noFill/>
                        <a:ln w="6350">
                          <a:solidFill>
                            <a:prstClr val="black"/>
                          </a:solidFill>
                        </a:ln>
                        <a:effectLst/>
                      </wps:spPr>
                      <wps:txbx>
                        <w:txbxContent>
                          <w:p w14:paraId="116728FE" w14:textId="77777777" w:rsidR="00FD47B7" w:rsidRPr="00FD47B7" w:rsidRDefault="00FD47B7" w:rsidP="00D0257F">
                            <w:pPr>
                              <w:rPr>
                                <w:rFonts w:asciiTheme="minorEastAsia" w:hAnsiTheme="minorEastAsia"/>
                                <w:szCs w:val="21"/>
                              </w:rPr>
                            </w:pPr>
                            <w:r w:rsidRPr="00FD47B7">
                              <w:rPr>
                                <w:rFonts w:asciiTheme="minorEastAsia" w:hAnsiTheme="minorEastAsia" w:hint="eastAsia"/>
                                <w:szCs w:val="21"/>
                              </w:rPr>
                              <w:t>機関名称：一般社団法人富山県発明協会</w:t>
                            </w:r>
                            <w:r>
                              <w:rPr>
                                <w:rFonts w:asciiTheme="minorEastAsia" w:hAnsiTheme="minorEastAsia" w:hint="eastAsia"/>
                                <w:szCs w:val="21"/>
                              </w:rPr>
                              <w:t xml:space="preserve">　</w:t>
                            </w:r>
                            <w:r w:rsidRPr="00FD47B7">
                              <w:rPr>
                                <w:rFonts w:asciiTheme="minorEastAsia" w:hAnsiTheme="minorEastAsia" w:hint="eastAsia"/>
                                <w:szCs w:val="21"/>
                              </w:rPr>
                              <w:t>知財総合支援窓口</w:t>
                            </w:r>
                          </w:p>
                          <w:p w14:paraId="30C7EE47" w14:textId="446C13D9" w:rsidR="00FD47B7" w:rsidRPr="0017514D" w:rsidRDefault="00EF0701" w:rsidP="00D0257F">
                            <w:pPr>
                              <w:rPr>
                                <w:rFonts w:asciiTheme="minorEastAsia" w:hAnsiTheme="minorEastAsia"/>
                                <w:szCs w:val="21"/>
                              </w:rPr>
                            </w:pPr>
                            <w:r>
                              <w:rPr>
                                <w:rFonts w:asciiTheme="minorEastAsia" w:hAnsiTheme="minorEastAsia" w:hint="eastAsia"/>
                                <w:szCs w:val="21"/>
                              </w:rPr>
                              <w:t>住　所</w:t>
                            </w:r>
                            <w:r w:rsidR="00FD47B7" w:rsidRPr="00FD47B7">
                              <w:rPr>
                                <w:rFonts w:asciiTheme="minorEastAsia" w:hAnsiTheme="minorEastAsia" w:hint="eastAsia"/>
                                <w:szCs w:val="21"/>
                              </w:rPr>
                              <w:t>：〒930-0866　富山市高田527</w:t>
                            </w:r>
                            <w:r w:rsidR="00D858DC">
                              <w:rPr>
                                <w:rFonts w:asciiTheme="minorEastAsia" w:hAnsiTheme="minorEastAsia" w:hint="eastAsia"/>
                                <w:szCs w:val="21"/>
                              </w:rPr>
                              <w:t>番地</w:t>
                            </w:r>
                            <w:r w:rsidR="00FD47B7">
                              <w:rPr>
                                <w:rFonts w:asciiTheme="minorEastAsia" w:hAnsiTheme="minorEastAsia" w:hint="eastAsia"/>
                                <w:szCs w:val="21"/>
                              </w:rPr>
                              <w:t xml:space="preserve">　情報ビル２</w:t>
                            </w:r>
                            <w:r w:rsidR="00CF3C87">
                              <w:rPr>
                                <w:rFonts w:asciiTheme="minorEastAsia" w:hAnsiTheme="minorEastAsia" w:hint="eastAsia"/>
                                <w:szCs w:val="21"/>
                              </w:rPr>
                              <w:t>階</w:t>
                            </w:r>
                            <w:r w:rsidR="00D0257F">
                              <w:rPr>
                                <w:rFonts w:asciiTheme="minorEastAsia" w:hAnsiTheme="minorEastAsia" w:hint="eastAsia"/>
                                <w:szCs w:val="21"/>
                              </w:rPr>
                              <w:t xml:space="preserve">　　</w:t>
                            </w:r>
                            <w:r w:rsidR="00FD47B7" w:rsidRPr="00FD47B7">
                              <w:rPr>
                                <w:rFonts w:asciiTheme="minorEastAsia" w:hAnsiTheme="minorEastAsia" w:hint="eastAsia"/>
                                <w:szCs w:val="21"/>
                              </w:rPr>
                              <w:t>ＴＥＬ：</w:t>
                            </w:r>
                            <w:r w:rsidR="00D858DC">
                              <w:rPr>
                                <w:rFonts w:asciiTheme="minorEastAsia" w:hAnsiTheme="minorEastAsia" w:hint="eastAsia"/>
                                <w:szCs w:val="21"/>
                              </w:rPr>
                              <w:t>076</w:t>
                            </w:r>
                            <w:r w:rsidR="00D858DC">
                              <w:rPr>
                                <w:rFonts w:asciiTheme="minorEastAsia" w:hAnsiTheme="minorEastAsia"/>
                                <w:szCs w:val="21"/>
                              </w:rPr>
                              <w:t>-432-1119</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C4F62" id="_x0000_t202" coordsize="21600,21600" o:spt="202" path="m,l,21600r21600,l21600,xe">
                <v:stroke joinstyle="miter"/>
                <v:path gradientshapeok="t" o:connecttype="rect"/>
              </v:shapetype>
              <v:shape id="テキスト ボックス 1" o:spid="_x0000_s1026" type="#_x0000_t202" style="position:absolute;left:0;text-align:left;margin-left:4.85pt;margin-top:3.55pt;width:450pt;height:43.5pt;rotation:180;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" filled="f" strokeweight=".5pt">
                <v:textbox inset="5.85pt,.7pt,5.85pt,.7pt">
                  <w:txbxContent>
                    <w:p w14:paraId="116728FE" w14:textId="77777777" w:rsidR="00FD47B7" w:rsidRPr="00FD47B7" w:rsidRDefault="00FD47B7" w:rsidP="00D0257F">
                      <w:pPr>
                        <w:rPr>
                          <w:rFonts w:asciiTheme="minorEastAsia" w:hAnsiTheme="minorEastAsia"/>
                          <w:szCs w:val="21"/>
                        </w:rPr>
                      </w:pPr>
                      <w:r w:rsidRPr="00FD47B7">
                        <w:rPr>
                          <w:rFonts w:asciiTheme="minorEastAsia" w:hAnsiTheme="minorEastAsia" w:hint="eastAsia"/>
                          <w:szCs w:val="21"/>
                        </w:rPr>
                        <w:t>機関名称：一般社団法人富山県発明協会</w:t>
                      </w:r>
                      <w:r>
                        <w:rPr>
                          <w:rFonts w:asciiTheme="minorEastAsia" w:hAnsiTheme="minorEastAsia" w:hint="eastAsia"/>
                          <w:szCs w:val="21"/>
                        </w:rPr>
                        <w:t xml:space="preserve">　</w:t>
                      </w:r>
                      <w:r w:rsidRPr="00FD47B7">
                        <w:rPr>
                          <w:rFonts w:asciiTheme="minorEastAsia" w:hAnsiTheme="minorEastAsia" w:hint="eastAsia"/>
                          <w:szCs w:val="21"/>
                        </w:rPr>
                        <w:t>知財総合支援窓口</w:t>
                      </w:r>
                    </w:p>
                    <w:p w14:paraId="30C7EE47" w14:textId="446C13D9" w:rsidR="00FD47B7" w:rsidRPr="0017514D" w:rsidRDefault="00EF0701" w:rsidP="00D0257F">
                      <w:pPr>
                        <w:rPr>
                          <w:rFonts w:asciiTheme="minorEastAsia" w:hAnsiTheme="minorEastAsia"/>
                          <w:szCs w:val="21"/>
                        </w:rPr>
                      </w:pPr>
                      <w:r>
                        <w:rPr>
                          <w:rFonts w:asciiTheme="minorEastAsia" w:hAnsiTheme="minorEastAsia" w:hint="eastAsia"/>
                          <w:szCs w:val="21"/>
                        </w:rPr>
                        <w:t>住　所</w:t>
                      </w:r>
                      <w:r w:rsidR="00FD47B7" w:rsidRPr="00FD47B7">
                        <w:rPr>
                          <w:rFonts w:asciiTheme="minorEastAsia" w:hAnsiTheme="minorEastAsia" w:hint="eastAsia"/>
                          <w:szCs w:val="21"/>
                        </w:rPr>
                        <w:t>：〒930-0866　富山市高田527</w:t>
                      </w:r>
                      <w:r w:rsidR="00D858DC">
                        <w:rPr>
                          <w:rFonts w:asciiTheme="minorEastAsia" w:hAnsiTheme="minorEastAsia" w:hint="eastAsia"/>
                          <w:szCs w:val="21"/>
                        </w:rPr>
                        <w:t>番地</w:t>
                      </w:r>
                      <w:r w:rsidR="00FD47B7">
                        <w:rPr>
                          <w:rFonts w:asciiTheme="minorEastAsia" w:hAnsiTheme="minorEastAsia" w:hint="eastAsia"/>
                          <w:szCs w:val="21"/>
                        </w:rPr>
                        <w:t xml:space="preserve">　情報ビル２</w:t>
                      </w:r>
                      <w:r w:rsidR="00CF3C87">
                        <w:rPr>
                          <w:rFonts w:asciiTheme="minorEastAsia" w:hAnsiTheme="minorEastAsia" w:hint="eastAsia"/>
                          <w:szCs w:val="21"/>
                        </w:rPr>
                        <w:t>階</w:t>
                      </w:r>
                      <w:r w:rsidR="00D0257F">
                        <w:rPr>
                          <w:rFonts w:asciiTheme="minorEastAsia" w:hAnsiTheme="minorEastAsia" w:hint="eastAsia"/>
                          <w:szCs w:val="21"/>
                        </w:rPr>
                        <w:t xml:space="preserve">　　</w:t>
                      </w:r>
                      <w:r w:rsidR="00FD47B7" w:rsidRPr="00FD47B7">
                        <w:rPr>
                          <w:rFonts w:asciiTheme="minorEastAsia" w:hAnsiTheme="minorEastAsia" w:hint="eastAsia"/>
                          <w:szCs w:val="21"/>
                        </w:rPr>
                        <w:t>ＴＥＬ：</w:t>
                      </w:r>
                      <w:r w:rsidR="00D858DC">
                        <w:rPr>
                          <w:rFonts w:asciiTheme="minorEastAsia" w:hAnsiTheme="minorEastAsia" w:hint="eastAsia"/>
                          <w:szCs w:val="21"/>
                        </w:rPr>
                        <w:t>076</w:t>
                      </w:r>
                      <w:r w:rsidR="00D858DC">
                        <w:rPr>
                          <w:rFonts w:asciiTheme="minorEastAsia" w:hAnsiTheme="minorEastAsia"/>
                          <w:szCs w:val="21"/>
                        </w:rPr>
                        <w:t>-432-1119</w:t>
                      </w:r>
                    </w:p>
                  </w:txbxContent>
                </v:textbox>
                <w10:wrap anchorx="margin"/>
              </v:shape>
            </w:pict>
          </mc:Fallback>
        </mc:AlternateContent>
      </w:r>
      <w:r w:rsidR="00B46540" w:rsidRPr="00D858DC">
        <w:rPr>
          <w:rFonts w:asciiTheme="minorEastAsia" w:hAnsiTheme="minorEastAsia"/>
          <w:szCs w:val="21"/>
        </w:rPr>
        <w:br w:type="page"/>
      </w:r>
    </w:p>
    <w:p w14:paraId="428F323F" w14:textId="77777777" w:rsidR="002E565A" w:rsidRDefault="002E565A" w:rsidP="00363C98">
      <w:pPr>
        <w:ind w:left="565" w:hangingChars="257" w:hanging="565"/>
        <w:jc w:val="right"/>
        <w:rPr>
          <w:rFonts w:asciiTheme="minorEastAsia" w:hAnsiTheme="minorEastAsia"/>
          <w:szCs w:val="21"/>
        </w:rPr>
      </w:pPr>
      <w:r>
        <w:rPr>
          <w:rFonts w:asciiTheme="minorEastAsia" w:hAnsiTheme="minorEastAsia" w:hint="eastAsia"/>
          <w:szCs w:val="21"/>
        </w:rPr>
        <w:lastRenderedPageBreak/>
        <w:t>（別　紙）</w:t>
      </w:r>
    </w:p>
    <w:p w14:paraId="0A876CA3" w14:textId="77777777" w:rsidR="002E565A" w:rsidRDefault="002E565A" w:rsidP="002E565A">
      <w:pPr>
        <w:ind w:left="565" w:hangingChars="257" w:hanging="565"/>
        <w:rPr>
          <w:rFonts w:asciiTheme="minorEastAsia" w:hAnsiTheme="minorEastAsia"/>
          <w:szCs w:val="21"/>
        </w:rPr>
      </w:pPr>
    </w:p>
    <w:p w14:paraId="085F6337" w14:textId="77777777" w:rsidR="002E565A" w:rsidRDefault="002E565A" w:rsidP="00363C98">
      <w:pPr>
        <w:ind w:left="565" w:hangingChars="257" w:hanging="565"/>
        <w:jc w:val="center"/>
        <w:rPr>
          <w:rFonts w:asciiTheme="minorEastAsia" w:hAnsiTheme="minorEastAsia"/>
          <w:szCs w:val="21"/>
        </w:rPr>
      </w:pPr>
      <w:r w:rsidRPr="002E565A">
        <w:rPr>
          <w:rFonts w:asciiTheme="minorEastAsia" w:hAnsiTheme="minorEastAsia" w:hint="eastAsia"/>
          <w:szCs w:val="21"/>
        </w:rPr>
        <w:t>暴力団排除に関する誓約事項</w:t>
      </w:r>
    </w:p>
    <w:p w14:paraId="4E6DD8B9" w14:textId="77777777" w:rsidR="00CF4DF9" w:rsidRPr="002E565A" w:rsidRDefault="00CF4DF9" w:rsidP="004B48F6">
      <w:pPr>
        <w:ind w:left="565" w:hangingChars="257" w:hanging="565"/>
        <w:rPr>
          <w:rFonts w:asciiTheme="minorEastAsia" w:hAnsiTheme="minorEastAsia"/>
          <w:szCs w:val="21"/>
        </w:rPr>
      </w:pPr>
    </w:p>
    <w:p w14:paraId="671FFD55" w14:textId="77777777" w:rsidR="002E565A" w:rsidRPr="002E565A" w:rsidRDefault="002E565A" w:rsidP="00151FAF">
      <w:pPr>
        <w:ind w:left="2" w:firstLineChars="100" w:firstLine="220"/>
        <w:rPr>
          <w:rFonts w:asciiTheme="minorEastAsia" w:hAnsiTheme="minorEastAsia"/>
          <w:szCs w:val="21"/>
        </w:rPr>
      </w:pPr>
      <w:r w:rsidRPr="002E565A">
        <w:rPr>
          <w:rFonts w:asciiTheme="minorEastAsia" w:hAnsiTheme="minorEastAsia" w:hint="eastAsia"/>
          <w:szCs w:val="21"/>
        </w:rPr>
        <w:t>当社（個人である場合は私、団体である場合は当団体）は、間接補助金の交付の申請をするに当たって、また、間接補助事業の実施期間内及び完了後においては、下記のいずれにも該当しないことを誓約いたします。この誓約が虚偽であり、</w:t>
      </w:r>
      <w:r w:rsidR="0016270E">
        <w:rPr>
          <w:rFonts w:asciiTheme="minorEastAsia" w:hAnsiTheme="minorEastAsia" w:hint="eastAsia"/>
          <w:szCs w:val="21"/>
        </w:rPr>
        <w:t>または</w:t>
      </w:r>
      <w:r w:rsidRPr="002E565A">
        <w:rPr>
          <w:rFonts w:asciiTheme="minorEastAsia" w:hAnsiTheme="minorEastAsia" w:hint="eastAsia"/>
          <w:szCs w:val="21"/>
        </w:rPr>
        <w:t>この誓約に反したことにより、当方が不利益を被ることとなっても、異議は一切申し立てません。</w:t>
      </w:r>
    </w:p>
    <w:p w14:paraId="514694B2" w14:textId="77777777" w:rsidR="002E565A" w:rsidRPr="002E565A" w:rsidRDefault="002E565A" w:rsidP="002E565A">
      <w:pPr>
        <w:ind w:left="565" w:hangingChars="257" w:hanging="565"/>
        <w:rPr>
          <w:rFonts w:asciiTheme="minorEastAsia" w:hAnsiTheme="minorEastAsia"/>
          <w:szCs w:val="21"/>
        </w:rPr>
      </w:pPr>
    </w:p>
    <w:p w14:paraId="1BC3634F" w14:textId="77777777" w:rsidR="002E565A" w:rsidRDefault="002E565A" w:rsidP="002E565A">
      <w:pPr>
        <w:ind w:left="565" w:hangingChars="257" w:hanging="565"/>
        <w:jc w:val="center"/>
        <w:rPr>
          <w:rFonts w:asciiTheme="minorEastAsia" w:hAnsiTheme="minorEastAsia"/>
          <w:szCs w:val="21"/>
        </w:rPr>
      </w:pPr>
      <w:r w:rsidRPr="002E565A">
        <w:rPr>
          <w:rFonts w:asciiTheme="minorEastAsia" w:hAnsiTheme="minorEastAsia" w:hint="eastAsia"/>
          <w:szCs w:val="21"/>
        </w:rPr>
        <w:t>記</w:t>
      </w:r>
    </w:p>
    <w:p w14:paraId="31C57DBB" w14:textId="77777777" w:rsidR="002E565A" w:rsidRPr="002E565A" w:rsidRDefault="002E565A" w:rsidP="00151FAF">
      <w:pPr>
        <w:ind w:left="565" w:hangingChars="257" w:hanging="565"/>
        <w:rPr>
          <w:rFonts w:asciiTheme="minorEastAsia" w:hAnsiTheme="minorEastAsia"/>
          <w:szCs w:val="21"/>
        </w:rPr>
      </w:pPr>
    </w:p>
    <w:p w14:paraId="007532F9" w14:textId="77777777" w:rsidR="002E565A" w:rsidRPr="002E565A" w:rsidRDefault="002E565A" w:rsidP="002E565A">
      <w:pPr>
        <w:spacing w:afterLines="50" w:after="182"/>
        <w:ind w:left="284" w:hangingChars="129" w:hanging="284"/>
        <w:rPr>
          <w:rFonts w:asciiTheme="minorEastAsia" w:hAnsiTheme="minorEastAsia"/>
          <w:szCs w:val="21"/>
        </w:rPr>
      </w:pPr>
      <w:r w:rsidRPr="002E565A">
        <w:rPr>
          <w:rFonts w:asciiTheme="minorEastAsia" w:hAnsiTheme="minorEastAsia" w:hint="eastAsia"/>
          <w:szCs w:val="21"/>
        </w:rPr>
        <w:t>(１) 法人等（個人、法人</w:t>
      </w:r>
      <w:r w:rsidR="0016270E">
        <w:rPr>
          <w:rFonts w:asciiTheme="minorEastAsia" w:hAnsiTheme="minorEastAsia" w:hint="eastAsia"/>
          <w:szCs w:val="21"/>
        </w:rPr>
        <w:t>または</w:t>
      </w:r>
      <w:r w:rsidRPr="002E565A">
        <w:rPr>
          <w:rFonts w:asciiTheme="minorEastAsia" w:hAnsiTheme="minorEastAsia" w:hint="eastAsia"/>
          <w:szCs w:val="21"/>
        </w:rPr>
        <w:t>団体をいう。）が、暴力団（暴力団員による不当な行為の防止等に関する法律（平成３年法律第77号）第２条第２号に規定する暴力団をいう。以下同じ。）であるとき</w:t>
      </w:r>
      <w:r w:rsidR="0016270E">
        <w:rPr>
          <w:rFonts w:asciiTheme="minorEastAsia" w:hAnsiTheme="minorEastAsia" w:hint="eastAsia"/>
          <w:szCs w:val="21"/>
        </w:rPr>
        <w:t>または</w:t>
      </w:r>
      <w:r w:rsidRPr="002E565A">
        <w:rPr>
          <w:rFonts w:asciiTheme="minorEastAsia" w:hAnsiTheme="minorEastAsia" w:hint="eastAsia"/>
          <w:szCs w:val="21"/>
        </w:rPr>
        <w:t>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B312B3D" w14:textId="77777777" w:rsidR="002E565A" w:rsidRPr="002E565A" w:rsidRDefault="002E565A" w:rsidP="002E565A">
      <w:pPr>
        <w:spacing w:afterLines="50" w:after="182"/>
        <w:ind w:left="284" w:hangingChars="129" w:hanging="284"/>
        <w:rPr>
          <w:rFonts w:asciiTheme="minorEastAsia" w:hAnsiTheme="minorEastAsia"/>
          <w:szCs w:val="21"/>
        </w:rPr>
      </w:pPr>
      <w:r w:rsidRPr="002E565A">
        <w:rPr>
          <w:rFonts w:asciiTheme="minorEastAsia" w:hAnsiTheme="minorEastAsia" w:hint="eastAsia"/>
          <w:szCs w:val="21"/>
        </w:rPr>
        <w:t>(２) 役員等が、自己、自社若しくは第三者の不正の利益を図る目的</w:t>
      </w:r>
      <w:r w:rsidR="0016270E">
        <w:rPr>
          <w:rFonts w:asciiTheme="minorEastAsia" w:hAnsiTheme="minorEastAsia" w:hint="eastAsia"/>
          <w:szCs w:val="21"/>
        </w:rPr>
        <w:t>または</w:t>
      </w:r>
      <w:r w:rsidRPr="002E565A">
        <w:rPr>
          <w:rFonts w:asciiTheme="minorEastAsia" w:hAnsiTheme="minorEastAsia" w:hint="eastAsia"/>
          <w:szCs w:val="21"/>
        </w:rPr>
        <w:t>第三者に損害を加える目的をもって、暴力団</w:t>
      </w:r>
      <w:r w:rsidR="0016270E">
        <w:rPr>
          <w:rFonts w:asciiTheme="minorEastAsia" w:hAnsiTheme="minorEastAsia" w:hint="eastAsia"/>
          <w:szCs w:val="21"/>
        </w:rPr>
        <w:t>または</w:t>
      </w:r>
      <w:r w:rsidRPr="002E565A">
        <w:rPr>
          <w:rFonts w:asciiTheme="minorEastAsia" w:hAnsiTheme="minorEastAsia" w:hint="eastAsia"/>
          <w:szCs w:val="21"/>
        </w:rPr>
        <w:t>暴力団員を利用するなどしているとき</w:t>
      </w:r>
    </w:p>
    <w:p w14:paraId="18548028" w14:textId="77777777" w:rsidR="002E565A" w:rsidRPr="002E565A" w:rsidRDefault="002E565A" w:rsidP="002E565A">
      <w:pPr>
        <w:spacing w:afterLines="50" w:after="182"/>
        <w:ind w:left="284" w:hangingChars="129" w:hanging="284"/>
        <w:rPr>
          <w:rFonts w:asciiTheme="minorEastAsia" w:hAnsiTheme="minorEastAsia"/>
          <w:szCs w:val="21"/>
        </w:rPr>
      </w:pPr>
      <w:r w:rsidRPr="002E565A">
        <w:rPr>
          <w:rFonts w:asciiTheme="minorEastAsia" w:hAnsiTheme="minorEastAsia" w:hint="eastAsia"/>
          <w:szCs w:val="21"/>
        </w:rPr>
        <w:t>(３) 役員等が、暴力団</w:t>
      </w:r>
      <w:r w:rsidR="0016270E">
        <w:rPr>
          <w:rFonts w:asciiTheme="minorEastAsia" w:hAnsiTheme="minorEastAsia" w:hint="eastAsia"/>
          <w:szCs w:val="21"/>
        </w:rPr>
        <w:t>または</w:t>
      </w:r>
      <w:r w:rsidRPr="002E565A">
        <w:rPr>
          <w:rFonts w:asciiTheme="minorEastAsia" w:hAnsiTheme="minorEastAsia" w:hint="eastAsia"/>
          <w:szCs w:val="21"/>
        </w:rPr>
        <w:t>暴力団員に対して、資金等を供給し、</w:t>
      </w:r>
      <w:r w:rsidR="0016270E">
        <w:rPr>
          <w:rFonts w:asciiTheme="minorEastAsia" w:hAnsiTheme="minorEastAsia" w:hint="eastAsia"/>
          <w:szCs w:val="21"/>
        </w:rPr>
        <w:t>または</w:t>
      </w:r>
      <w:r w:rsidRPr="002E565A">
        <w:rPr>
          <w:rFonts w:asciiTheme="minorEastAsia" w:hAnsiTheme="minorEastAsia" w:hint="eastAsia"/>
          <w:szCs w:val="21"/>
        </w:rPr>
        <w:t>便宜を供与するなど直接的あるいは積極的に暴力団の維持、運営に協力し、若しくは関与しているとき</w:t>
      </w:r>
    </w:p>
    <w:p w14:paraId="7CC537F6" w14:textId="77777777" w:rsidR="002E565A" w:rsidRDefault="002E565A" w:rsidP="002E565A">
      <w:pPr>
        <w:ind w:left="284" w:hangingChars="129" w:hanging="284"/>
        <w:rPr>
          <w:rFonts w:asciiTheme="minorEastAsia" w:hAnsiTheme="minorEastAsia"/>
          <w:szCs w:val="21"/>
        </w:rPr>
      </w:pPr>
      <w:r w:rsidRPr="002E565A">
        <w:rPr>
          <w:rFonts w:asciiTheme="minorEastAsia" w:hAnsiTheme="minorEastAsia" w:hint="eastAsia"/>
          <w:szCs w:val="21"/>
        </w:rPr>
        <w:t>(４) 役員等が、暴力団</w:t>
      </w:r>
      <w:r w:rsidR="0016270E">
        <w:rPr>
          <w:rFonts w:asciiTheme="minorEastAsia" w:hAnsiTheme="minorEastAsia" w:hint="eastAsia"/>
          <w:szCs w:val="21"/>
        </w:rPr>
        <w:t>または</w:t>
      </w:r>
      <w:r w:rsidRPr="002E565A">
        <w:rPr>
          <w:rFonts w:asciiTheme="minorEastAsia" w:hAnsiTheme="minorEastAsia" w:hint="eastAsia"/>
          <w:szCs w:val="21"/>
        </w:rPr>
        <w:t>暴力団員であることを知りながらこれと社会的に非難されるべき関係を有しているとき</w:t>
      </w:r>
    </w:p>
    <w:p w14:paraId="3500CE1E" w14:textId="77777777" w:rsidR="0006363B" w:rsidRDefault="0006363B" w:rsidP="002E565A">
      <w:pPr>
        <w:ind w:left="284" w:hangingChars="129" w:hanging="284"/>
        <w:rPr>
          <w:rFonts w:asciiTheme="minorEastAsia" w:hAnsiTheme="minorEastAsia"/>
          <w:szCs w:val="21"/>
        </w:rPr>
      </w:pPr>
      <w:r>
        <w:rPr>
          <w:rFonts w:asciiTheme="minorEastAsia" w:hAnsiTheme="minorEastAsia"/>
          <w:szCs w:val="21"/>
        </w:rPr>
        <w:br w:type="page"/>
      </w:r>
    </w:p>
    <w:p w14:paraId="7AF02CC9" w14:textId="77777777" w:rsidR="0006363B" w:rsidRPr="0006363B" w:rsidRDefault="0006363B" w:rsidP="0006363B">
      <w:pPr>
        <w:rPr>
          <w:rFonts w:asciiTheme="majorEastAsia" w:eastAsiaTheme="majorEastAsia" w:hAnsiTheme="majorEastAsia"/>
          <w:sz w:val="32"/>
          <w:szCs w:val="32"/>
        </w:rPr>
      </w:pPr>
      <w:r w:rsidRPr="0006363B">
        <w:rPr>
          <w:rFonts w:asciiTheme="majorEastAsia" w:eastAsiaTheme="majorEastAsia" w:hAnsiTheme="majorEastAsia"/>
          <w:noProof/>
          <w:sz w:val="32"/>
          <w:szCs w:val="32"/>
        </w:rPr>
        <w:lastRenderedPageBreak/>
        <mc:AlternateContent>
          <mc:Choice Requires="wps">
            <w:drawing>
              <wp:anchor distT="0" distB="0" distL="114300" distR="114300" simplePos="0" relativeHeight="251663360" behindDoc="0" locked="0" layoutInCell="1" allowOverlap="1" wp14:anchorId="3A39DA38" wp14:editId="587566BE">
                <wp:simplePos x="0" y="0"/>
                <wp:positionH relativeFrom="column">
                  <wp:posOffset>-29210</wp:posOffset>
                </wp:positionH>
                <wp:positionV relativeFrom="paragraph">
                  <wp:posOffset>-6985</wp:posOffset>
                </wp:positionV>
                <wp:extent cx="6153150" cy="458470"/>
                <wp:effectExtent l="0" t="0" r="19050" b="1778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45847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0731F" w14:textId="77777777" w:rsidR="0006363B" w:rsidRDefault="0006363B" w:rsidP="0006363B">
                            <w:pPr>
                              <w:jc w:val="cente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39DA38" id="角丸四角形 11" o:spid="_x0000_s1027" style="position:absolute;left:0;text-align:left;margin-left:-2.3pt;margin-top:-.55pt;width:484.5pt;height:3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" filled="f">
                <v:textbox>
                  <w:txbxContent>
                    <w:p w14:paraId="6470731F" w14:textId="77777777" w:rsidR="0006363B" w:rsidRDefault="0006363B" w:rsidP="0006363B">
                      <w:pPr>
                        <w:jc w:val="center"/>
                      </w:pPr>
                      <w:r>
                        <w:rPr>
                          <w:rFonts w:hint="eastAsia"/>
                        </w:rPr>
                        <w:t xml:space="preserve"> </w:t>
                      </w:r>
                    </w:p>
                  </w:txbxContent>
                </v:textbox>
              </v:roundrect>
            </w:pict>
          </mc:Fallback>
        </mc:AlternateContent>
      </w:r>
      <w:r w:rsidRPr="0006363B">
        <w:rPr>
          <w:rFonts w:asciiTheme="majorEastAsia" w:eastAsiaTheme="majorEastAsia" w:hAnsiTheme="majorEastAsia" w:hint="eastAsia"/>
          <w:sz w:val="32"/>
          <w:szCs w:val="32"/>
        </w:rPr>
        <w:t xml:space="preserve"> 事業を進めるにあたって、問い合わせは下記にお願いします</w:t>
      </w:r>
    </w:p>
    <w:p w14:paraId="6AF31DB1" w14:textId="233C14B4" w:rsidR="0006363B" w:rsidRDefault="0006363B" w:rsidP="0006363B">
      <w:pPr>
        <w:spacing w:line="240" w:lineRule="exact"/>
        <w:rPr>
          <w:rFonts w:ascii="ＭＳ 明朝" w:hAnsi="ＭＳ 明朝"/>
          <w:sz w:val="32"/>
          <w:szCs w:val="32"/>
        </w:rPr>
      </w:pPr>
    </w:p>
    <w:p w14:paraId="52F2F5D0" w14:textId="4DCCFDC9" w:rsidR="00EF5AF9" w:rsidRDefault="00EF5AF9" w:rsidP="0006363B">
      <w:pPr>
        <w:spacing w:line="240" w:lineRule="exact"/>
        <w:rPr>
          <w:rFonts w:ascii="ＭＳ 明朝" w:hAnsi="ＭＳ 明朝"/>
          <w:sz w:val="32"/>
          <w:szCs w:val="32"/>
        </w:rPr>
      </w:pPr>
    </w:p>
    <w:p w14:paraId="4C30DDF6" w14:textId="09C00D53" w:rsidR="00EF5AF9" w:rsidRDefault="00EF5AF9" w:rsidP="0006363B">
      <w:pPr>
        <w:spacing w:line="240" w:lineRule="exact"/>
        <w:rPr>
          <w:rFonts w:ascii="ＭＳ 明朝" w:hAnsi="ＭＳ 明朝"/>
          <w:sz w:val="32"/>
          <w:szCs w:val="32"/>
        </w:rPr>
      </w:pPr>
    </w:p>
    <w:p w14:paraId="27CBCC4C" w14:textId="50693A5A" w:rsidR="00EF5AF9" w:rsidRDefault="00EF5AF9" w:rsidP="0006363B">
      <w:pPr>
        <w:spacing w:line="240" w:lineRule="exact"/>
        <w:rPr>
          <w:rFonts w:ascii="ＭＳ 明朝" w:hAnsi="ＭＳ 明朝"/>
          <w:sz w:val="32"/>
          <w:szCs w:val="32"/>
        </w:rPr>
      </w:pPr>
    </w:p>
    <w:p w14:paraId="6FF0781E" w14:textId="77777777" w:rsidR="00EF5AF9" w:rsidRDefault="00EF5AF9" w:rsidP="0006363B">
      <w:pPr>
        <w:spacing w:line="240" w:lineRule="exact"/>
        <w:rPr>
          <w:rFonts w:ascii="ＭＳ 明朝" w:hAnsi="ＭＳ 明朝"/>
          <w:sz w:val="32"/>
          <w:szCs w:val="32"/>
        </w:rPr>
      </w:pPr>
    </w:p>
    <w:p w14:paraId="0BC7071D" w14:textId="77777777" w:rsidR="0006363B" w:rsidRPr="0006363B" w:rsidRDefault="0006363B" w:rsidP="0006363B">
      <w:pPr>
        <w:rPr>
          <w:rFonts w:ascii="ＭＳ 明朝" w:hAnsi="ＭＳ 明朝"/>
          <w:sz w:val="32"/>
          <w:szCs w:val="32"/>
        </w:rPr>
      </w:pPr>
      <w:r>
        <w:rPr>
          <w:rFonts w:eastAsia="ＭＳ ゴシック"/>
          <w:noProof/>
          <w:sz w:val="20"/>
        </w:rPr>
        <mc:AlternateContent>
          <mc:Choice Requires="wps">
            <w:drawing>
              <wp:anchor distT="0" distB="0" distL="114300" distR="114300" simplePos="0" relativeHeight="251661312" behindDoc="0" locked="0" layoutInCell="1" allowOverlap="1" wp14:anchorId="2AF35D0B" wp14:editId="5545368D">
                <wp:simplePos x="0" y="0"/>
                <wp:positionH relativeFrom="column">
                  <wp:posOffset>2387600</wp:posOffset>
                </wp:positionH>
                <wp:positionV relativeFrom="paragraph">
                  <wp:posOffset>34925</wp:posOffset>
                </wp:positionV>
                <wp:extent cx="1162050" cy="418465"/>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99853" w14:textId="77777777" w:rsidR="0006363B" w:rsidRPr="00D262B5" w:rsidRDefault="0006363B" w:rsidP="0006363B">
                            <w:pPr>
                              <w:jc w:val="center"/>
                              <w:rPr>
                                <w:rFonts w:ascii="HG丸ｺﾞｼｯｸM-PRO" w:eastAsia="HG丸ｺﾞｼｯｸM-PRO"/>
                                <w:sz w:val="48"/>
                                <w:szCs w:val="48"/>
                              </w:rPr>
                            </w:pPr>
                            <w:r w:rsidRPr="00D262B5">
                              <w:rPr>
                                <w:rFonts w:ascii="HG丸ｺﾞｼｯｸM-PRO" w:eastAsia="HG丸ｺﾞｼｯｸM-PRO" w:hint="eastAsia"/>
                                <w:sz w:val="48"/>
                                <w:szCs w:val="48"/>
                              </w:rPr>
                              <w:t>案内図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35D0B" id="正方形/長方形 10" o:spid="_x0000_s1028" style="position:absolute;left:0;text-align:left;margin-left:188pt;margin-top:2.75pt;width:91.5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" stroked="f">
                <v:textbox inset="5.85pt,.7pt,5.85pt,.7pt">
                  <w:txbxContent>
                    <w:p w14:paraId="3C599853" w14:textId="77777777" w:rsidR="0006363B" w:rsidRPr="00D262B5" w:rsidRDefault="0006363B" w:rsidP="0006363B">
                      <w:pPr>
                        <w:jc w:val="center"/>
                        <w:rPr>
                          <w:rFonts w:ascii="HG丸ｺﾞｼｯｸM-PRO" w:eastAsia="HG丸ｺﾞｼｯｸM-PRO"/>
                          <w:sz w:val="48"/>
                          <w:szCs w:val="48"/>
                        </w:rPr>
                      </w:pPr>
                      <w:r w:rsidRPr="00D262B5">
                        <w:rPr>
                          <w:rFonts w:ascii="HG丸ｺﾞｼｯｸM-PRO" w:eastAsia="HG丸ｺﾞｼｯｸM-PRO" w:hint="eastAsia"/>
                          <w:sz w:val="48"/>
                          <w:szCs w:val="48"/>
                        </w:rPr>
                        <w:t>案内図</w:t>
                      </w:r>
                    </w:p>
                  </w:txbxContent>
                </v:textbox>
              </v:rect>
            </w:pict>
          </mc:Fallback>
        </mc:AlternateContent>
      </w:r>
    </w:p>
    <w:p w14:paraId="6D68A818" w14:textId="2B90C44B" w:rsidR="0006363B" w:rsidRDefault="0006363B" w:rsidP="00D3115D">
      <w:pPr>
        <w:widowControl/>
        <w:jc w:val="center"/>
        <w:rPr>
          <w:noProof/>
        </w:rPr>
      </w:pPr>
    </w:p>
    <w:p w14:paraId="6BC72C36" w14:textId="068B6AFD" w:rsidR="00EF5AF9" w:rsidRDefault="00EF5AF9" w:rsidP="00D3115D">
      <w:pPr>
        <w:widowControl/>
        <w:jc w:val="center"/>
        <w:rPr>
          <w:noProof/>
        </w:rPr>
      </w:pPr>
    </w:p>
    <w:p w14:paraId="7CB0AD69" w14:textId="20F99353" w:rsidR="00EF5AF9" w:rsidRDefault="00EF5AF9" w:rsidP="00D3115D">
      <w:pPr>
        <w:widowControl/>
        <w:jc w:val="center"/>
        <w:rPr>
          <w:noProof/>
        </w:rPr>
      </w:pPr>
    </w:p>
    <w:p w14:paraId="2195AC7F" w14:textId="060759B5" w:rsidR="00EF5AF9" w:rsidRDefault="00EF5AF9" w:rsidP="00D3115D">
      <w:pPr>
        <w:widowControl/>
        <w:jc w:val="center"/>
        <w:rPr>
          <w:noProof/>
        </w:rPr>
      </w:pPr>
    </w:p>
    <w:p w14:paraId="630938DD" w14:textId="6FFF36F2" w:rsidR="00EF5AF9" w:rsidRDefault="00AA23FB" w:rsidP="00D3115D">
      <w:pPr>
        <w:widowControl/>
        <w:jc w:val="center"/>
        <w:rPr>
          <w:noProof/>
        </w:rPr>
      </w:pPr>
      <w:r>
        <w:rPr>
          <w:noProof/>
        </w:rPr>
        <w:drawing>
          <wp:inline distT="0" distB="0" distL="0" distR="0" wp14:anchorId="2CEBC618" wp14:editId="7F804124">
            <wp:extent cx="5759450" cy="3107055"/>
            <wp:effectExtent l="0" t="0" r="0" b="0"/>
            <wp:docPr id="2" name="図 2">
              <a:extLst xmlns:a="http://schemas.openxmlformats.org/drawingml/2006/main">
                <a:ext uri="{FF2B5EF4-FFF2-40B4-BE49-F238E27FC236}">
                  <a16:creationId xmlns:a16="http://schemas.microsoft.com/office/drawing/2014/main" id="{3B577BAF-91E8-4970-9459-418232E97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3B577BAF-91E8-4970-9459-418232E97BD7}"/>
                        </a:ext>
                      </a:extLst>
                    </pic:cNvPr>
                    <pic:cNvPicPr>
                      <a:picLocks noChangeAspect="1"/>
                    </pic:cNvPicPr>
                  </pic:nvPicPr>
                  <pic:blipFill>
                    <a:blip r:embed="rId10"/>
                    <a:stretch>
                      <a:fillRect/>
                    </a:stretch>
                  </pic:blipFill>
                  <pic:spPr>
                    <a:xfrm>
                      <a:off x="0" y="0"/>
                      <a:ext cx="5759450" cy="3107055"/>
                    </a:xfrm>
                    <a:prstGeom prst="rect">
                      <a:avLst/>
                    </a:prstGeom>
                  </pic:spPr>
                </pic:pic>
              </a:graphicData>
            </a:graphic>
          </wp:inline>
        </w:drawing>
      </w:r>
    </w:p>
    <w:p w14:paraId="7259D87F" w14:textId="7BD37B8A" w:rsidR="00EF5AF9" w:rsidRDefault="00EF5AF9" w:rsidP="00D3115D">
      <w:pPr>
        <w:widowControl/>
        <w:jc w:val="center"/>
        <w:rPr>
          <w:noProof/>
        </w:rPr>
      </w:pPr>
    </w:p>
    <w:p w14:paraId="747CF228" w14:textId="7862D912" w:rsidR="00EF5AF9" w:rsidRDefault="00EF5AF9" w:rsidP="00D3115D">
      <w:pPr>
        <w:widowControl/>
        <w:jc w:val="center"/>
        <w:rPr>
          <w:noProof/>
        </w:rPr>
      </w:pPr>
    </w:p>
    <w:p w14:paraId="032E8127" w14:textId="2A1D6127" w:rsidR="00EF5AF9" w:rsidRDefault="00EF5AF9" w:rsidP="00D3115D">
      <w:pPr>
        <w:widowControl/>
        <w:jc w:val="center"/>
        <w:rPr>
          <w:noProof/>
        </w:rPr>
      </w:pPr>
    </w:p>
    <w:p w14:paraId="4424E08C" w14:textId="55C7415C" w:rsidR="00EF5AF9" w:rsidRDefault="00EF5AF9" w:rsidP="00D3115D">
      <w:pPr>
        <w:widowControl/>
        <w:jc w:val="center"/>
        <w:rPr>
          <w:noProof/>
        </w:rPr>
      </w:pPr>
    </w:p>
    <w:p w14:paraId="582352D8" w14:textId="77777777" w:rsidR="00EF5AF9" w:rsidRDefault="00EF5AF9" w:rsidP="00D3115D">
      <w:pPr>
        <w:widowControl/>
        <w:jc w:val="center"/>
        <w:rPr>
          <w:rFonts w:ascii="ＭＳ 明朝" w:hAnsi="ＭＳ 明朝"/>
        </w:rPr>
      </w:pPr>
    </w:p>
    <w:p w14:paraId="63058246" w14:textId="77777777" w:rsidR="0016270E" w:rsidRDefault="0016270E" w:rsidP="00D3115D">
      <w:pPr>
        <w:widowControl/>
        <w:jc w:val="center"/>
        <w:rPr>
          <w:rFonts w:ascii="ＭＳ 明朝" w:hAnsi="ＭＳ 明朝"/>
        </w:rPr>
      </w:pPr>
      <w:r>
        <w:rPr>
          <w:noProof/>
        </w:rPr>
        <mc:AlternateContent>
          <mc:Choice Requires="wpg">
            <w:drawing>
              <wp:anchor distT="0" distB="0" distL="114300" distR="114300" simplePos="0" relativeHeight="251665408" behindDoc="0" locked="0" layoutInCell="1" allowOverlap="1" wp14:anchorId="0D14664F" wp14:editId="62A5995F">
                <wp:simplePos x="0" y="0"/>
                <wp:positionH relativeFrom="column">
                  <wp:posOffset>61595</wp:posOffset>
                </wp:positionH>
                <wp:positionV relativeFrom="paragraph">
                  <wp:posOffset>173354</wp:posOffset>
                </wp:positionV>
                <wp:extent cx="6000115" cy="1380294"/>
                <wp:effectExtent l="0" t="0" r="19685" b="1079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380294"/>
                          <a:chOff x="1216" y="12399"/>
                          <a:chExt cx="9449" cy="2403"/>
                        </a:xfrm>
                      </wpg:grpSpPr>
                      <wps:wsp>
                        <wps:cNvPr id="8" name="Rectangle 8"/>
                        <wps:cNvSpPr>
                          <a:spLocks noChangeArrowheads="1"/>
                        </wps:cNvSpPr>
                        <wps:spPr bwMode="auto">
                          <a:xfrm>
                            <a:off x="1216" y="12833"/>
                            <a:ext cx="9449" cy="1969"/>
                          </a:xfrm>
                          <a:prstGeom prst="rect">
                            <a:avLst/>
                          </a:prstGeom>
                          <a:noFill/>
                          <a:ln w="12700" algn="ctr">
                            <a:solidFill>
                              <a:srgbClr val="000000"/>
                            </a:solidFill>
                            <a:miter lim="800000"/>
                            <a:headEnd/>
                            <a:tailEnd type="none" w="lg"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テキスト ボックス 2"/>
                        <wps:cNvSpPr txBox="1">
                          <a:spLocks noChangeArrowheads="1"/>
                        </wps:cNvSpPr>
                        <wps:spPr bwMode="auto">
                          <a:xfrm>
                            <a:off x="1531" y="12399"/>
                            <a:ext cx="2945" cy="7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37B96" w14:textId="77777777" w:rsidR="00D3115D" w:rsidRPr="00CF37AA" w:rsidRDefault="00D3115D" w:rsidP="00D3115D">
                              <w:pPr>
                                <w:jc w:val="center"/>
                                <w:rPr>
                                  <w:rFonts w:ascii="ＭＳ Ｐゴシック" w:eastAsia="ＭＳ Ｐゴシック" w:hAnsi="ＭＳ Ｐゴシック"/>
                                  <w:sz w:val="28"/>
                                  <w:szCs w:val="28"/>
                                </w:rPr>
                              </w:pPr>
                              <w:r w:rsidRPr="00CF37AA">
                                <w:rPr>
                                  <w:rFonts w:ascii="ＭＳ Ｐゴシック" w:eastAsia="ＭＳ Ｐゴシック" w:hAnsi="ＭＳ Ｐゴシック"/>
                                  <w:sz w:val="28"/>
                                  <w:szCs w:val="28"/>
                                  <w:lang w:val="ja-JP"/>
                                </w:rPr>
                                <w:t>＜問い合わせ先＞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4664F" id="グループ化 7" o:spid="_x0000_s1029" style="position:absolute;left:0;text-align:left;margin-left:4.85pt;margin-top:13.65pt;width:472.45pt;height:108.7pt;z-index:251665408" coordorigin="1216,12399" coordsize="9449,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">
                <v:rect id="Rectangle 8" o:spid="_x0000_s1030" style="position:absolute;left:1216;top:12833;width:944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" filled="f" strokeweight="1pt">
                  <v:stroke endarrowwidth="wide" endarrowlength="long"/>
                </v:rect>
                <v:shape id="テキスト ボックス 2" o:spid="_x0000_s1031" type="#_x0000_t202" style="position:absolute;left:1531;top:12399;width:29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" fillcolor="white [3212]" stroked="f">
                  <v:textbox>
                    <w:txbxContent>
                      <w:p w14:paraId="24137B96" w14:textId="77777777" w:rsidR="00D3115D" w:rsidRPr="00CF37AA" w:rsidRDefault="00D3115D" w:rsidP="00D3115D">
                        <w:pPr>
                          <w:jc w:val="center"/>
                          <w:rPr>
                            <w:rFonts w:ascii="ＭＳ Ｐゴシック" w:eastAsia="ＭＳ Ｐゴシック" w:hAnsi="ＭＳ Ｐゴシック"/>
                            <w:sz w:val="28"/>
                            <w:szCs w:val="28"/>
                          </w:rPr>
                        </w:pPr>
                        <w:r w:rsidRPr="00CF37AA">
                          <w:rPr>
                            <w:rFonts w:ascii="ＭＳ Ｐゴシック" w:eastAsia="ＭＳ Ｐゴシック" w:hAnsi="ＭＳ Ｐゴシック"/>
                            <w:sz w:val="28"/>
                            <w:szCs w:val="28"/>
                            <w:lang w:val="ja-JP"/>
                          </w:rPr>
                          <w:t>＜問い合わせ先＞</w:t>
                        </w:r>
                      </w:p>
                    </w:txbxContent>
                  </v:textbox>
                </v:shape>
              </v:group>
            </w:pict>
          </mc:Fallback>
        </mc:AlternateContent>
      </w:r>
    </w:p>
    <w:p w14:paraId="6563A473" w14:textId="77777777" w:rsidR="00D3115D" w:rsidRDefault="00D3115D" w:rsidP="00D3115D">
      <w:pPr>
        <w:widowControl/>
        <w:jc w:val="center"/>
        <w:rPr>
          <w:rFonts w:ascii="ＭＳ 明朝" w:hAnsi="ＭＳ 明朝"/>
        </w:rPr>
      </w:pPr>
    </w:p>
    <w:p w14:paraId="3AA8B4A2" w14:textId="77777777" w:rsidR="00D3115D" w:rsidRPr="00151FAF" w:rsidRDefault="00D3115D" w:rsidP="0016270E">
      <w:pPr>
        <w:spacing w:beforeLines="50" w:before="182"/>
        <w:ind w:right="-2" w:firstLineChars="400" w:firstLine="920"/>
        <w:rPr>
          <w:rFonts w:ascii="ＭＳ ゴシック" w:eastAsia="ＭＳ ゴシック" w:hAnsi="ＭＳ ゴシック"/>
          <w:sz w:val="22"/>
        </w:rPr>
      </w:pPr>
      <w:r w:rsidRPr="00151FAF">
        <w:rPr>
          <w:rFonts w:ascii="ＭＳ ゴシック" w:eastAsia="ＭＳ ゴシック" w:hAnsi="ＭＳ ゴシック" w:hint="eastAsia"/>
          <w:sz w:val="22"/>
        </w:rPr>
        <w:t xml:space="preserve">公益財団法人富山県新世紀産業機構 </w:t>
      </w:r>
      <w:r w:rsidR="0016270E">
        <w:rPr>
          <w:rFonts w:ascii="ＭＳ ゴシック" w:eastAsia="ＭＳ ゴシック" w:hAnsi="ＭＳ ゴシック" w:hint="eastAsia"/>
          <w:sz w:val="22"/>
        </w:rPr>
        <w:t>イノベーション</w:t>
      </w:r>
      <w:r w:rsidRPr="00151FAF">
        <w:rPr>
          <w:rFonts w:ascii="ＭＳ ゴシック" w:eastAsia="ＭＳ ゴシック" w:hAnsi="ＭＳ ゴシック" w:hint="eastAsia"/>
          <w:sz w:val="22"/>
        </w:rPr>
        <w:t>推進センター 連携促進課</w:t>
      </w:r>
    </w:p>
    <w:p w14:paraId="7526710E" w14:textId="2E0850BB" w:rsidR="00D3115D" w:rsidRPr="00151FAF" w:rsidRDefault="00D3115D" w:rsidP="00D3115D">
      <w:pPr>
        <w:ind w:rightChars="110" w:right="242" w:firstLineChars="400" w:firstLine="920"/>
        <w:rPr>
          <w:rFonts w:ascii="ＭＳ ゴシック" w:eastAsia="ＭＳ ゴシック" w:hAnsi="ＭＳ ゴシック"/>
          <w:sz w:val="22"/>
        </w:rPr>
      </w:pPr>
      <w:r w:rsidRPr="00151FAF">
        <w:rPr>
          <w:rFonts w:ascii="ＭＳ ゴシック" w:eastAsia="ＭＳ ゴシック" w:hAnsi="ＭＳ ゴシック" w:hint="eastAsia"/>
          <w:sz w:val="22"/>
        </w:rPr>
        <w:t>〒930-0866富山市高田529</w:t>
      </w:r>
      <w:r w:rsidR="00151FAF">
        <w:rPr>
          <w:rFonts w:ascii="ＭＳ ゴシック" w:eastAsia="ＭＳ ゴシック" w:hAnsi="ＭＳ ゴシック" w:hint="eastAsia"/>
          <w:sz w:val="22"/>
        </w:rPr>
        <w:t>番地</w:t>
      </w:r>
      <w:r w:rsidRPr="00151FAF">
        <w:rPr>
          <w:rFonts w:ascii="ＭＳ ゴシック" w:eastAsia="ＭＳ ゴシック" w:hAnsi="ＭＳ ゴシック" w:hint="eastAsia"/>
          <w:sz w:val="22"/>
        </w:rPr>
        <w:t xml:space="preserve">　富山技術交流ビル</w:t>
      </w:r>
      <w:r w:rsidR="00AA23FB">
        <w:rPr>
          <w:rFonts w:ascii="ＭＳ ゴシック" w:eastAsia="ＭＳ ゴシック" w:hAnsi="ＭＳ ゴシック" w:hint="eastAsia"/>
          <w:sz w:val="22"/>
        </w:rPr>
        <w:t xml:space="preserve"> </w:t>
      </w:r>
      <w:r w:rsidRPr="00151FAF">
        <w:rPr>
          <w:rFonts w:ascii="ＭＳ ゴシック" w:eastAsia="ＭＳ ゴシック" w:hAnsi="ＭＳ ゴシック"/>
          <w:sz w:val="22"/>
        </w:rPr>
        <w:t>１</w:t>
      </w:r>
      <w:r w:rsidR="00AA23FB">
        <w:rPr>
          <w:rFonts w:ascii="ＭＳ ゴシック" w:eastAsia="ＭＳ ゴシック" w:hAnsi="ＭＳ ゴシック" w:hint="eastAsia"/>
          <w:sz w:val="22"/>
        </w:rPr>
        <w:t>階</w:t>
      </w:r>
    </w:p>
    <w:p w14:paraId="5ECC2DDB" w14:textId="77777777" w:rsidR="00D3115D" w:rsidRPr="0016270E" w:rsidRDefault="00D3115D" w:rsidP="00D3115D">
      <w:pPr>
        <w:ind w:rightChars="110" w:right="242" w:firstLineChars="400" w:firstLine="920"/>
        <w:rPr>
          <w:rFonts w:ascii="ＭＳ ゴシック" w:eastAsia="ＭＳ ゴシック" w:hAnsi="ＭＳ ゴシック"/>
          <w:w w:val="150"/>
          <w:sz w:val="22"/>
        </w:rPr>
      </w:pPr>
      <w:r w:rsidRPr="0016270E">
        <w:rPr>
          <w:rFonts w:ascii="ＭＳ ゴシック" w:eastAsia="ＭＳ ゴシック" w:hAnsi="ＭＳ ゴシック"/>
          <w:sz w:val="22"/>
        </w:rPr>
        <w:t>TEL：</w:t>
      </w:r>
      <w:r w:rsidR="004F7F26">
        <w:rPr>
          <w:rFonts w:ascii="ＭＳ ゴシック" w:eastAsia="ＭＳ ゴシック" w:hAnsi="ＭＳ ゴシック"/>
          <w:w w:val="150"/>
          <w:sz w:val="22"/>
        </w:rPr>
        <w:t>076</w:t>
      </w:r>
      <w:r w:rsidR="004F7F26">
        <w:rPr>
          <w:rFonts w:ascii="ＭＳ ゴシック" w:eastAsia="ＭＳ ゴシック" w:hAnsi="ＭＳ ゴシック" w:hint="eastAsia"/>
          <w:w w:val="150"/>
          <w:sz w:val="22"/>
        </w:rPr>
        <w:t>-</w:t>
      </w:r>
      <w:r w:rsidRPr="0016270E">
        <w:rPr>
          <w:rFonts w:ascii="ＭＳ ゴシック" w:eastAsia="ＭＳ ゴシック" w:hAnsi="ＭＳ ゴシック"/>
          <w:w w:val="150"/>
          <w:sz w:val="22"/>
        </w:rPr>
        <w:t>444-5606</w:t>
      </w:r>
      <w:r w:rsidRPr="0016270E">
        <w:rPr>
          <w:rFonts w:ascii="ＭＳ ゴシック" w:eastAsia="ＭＳ ゴシック" w:hAnsi="ＭＳ ゴシック"/>
          <w:sz w:val="22"/>
        </w:rPr>
        <w:t xml:space="preserve">　</w:t>
      </w:r>
      <w:r w:rsidR="00151FAF" w:rsidRPr="0016270E">
        <w:rPr>
          <w:rFonts w:ascii="ＭＳ ゴシック" w:eastAsia="ＭＳ ゴシック" w:hAnsi="ＭＳ ゴシック" w:hint="eastAsia"/>
          <w:sz w:val="22"/>
        </w:rPr>
        <w:t xml:space="preserve">　</w:t>
      </w:r>
      <w:r w:rsidRPr="0016270E">
        <w:rPr>
          <w:rFonts w:ascii="ＭＳ ゴシック" w:eastAsia="ＭＳ ゴシック" w:hAnsi="ＭＳ ゴシック"/>
          <w:sz w:val="22"/>
        </w:rPr>
        <w:t>FAX：</w:t>
      </w:r>
      <w:r w:rsidRPr="0016270E">
        <w:rPr>
          <w:rFonts w:ascii="ＭＳ ゴシック" w:eastAsia="ＭＳ ゴシック" w:hAnsi="ＭＳ ゴシック"/>
          <w:w w:val="150"/>
          <w:sz w:val="22"/>
        </w:rPr>
        <w:t>076-4</w:t>
      </w:r>
      <w:r w:rsidRPr="0016270E">
        <w:rPr>
          <w:rFonts w:ascii="ＭＳ ゴシック" w:eastAsia="ＭＳ ゴシック" w:hAnsi="ＭＳ ゴシック" w:hint="eastAsia"/>
          <w:w w:val="150"/>
          <w:sz w:val="22"/>
        </w:rPr>
        <w:t>33</w:t>
      </w:r>
      <w:r w:rsidRPr="0016270E">
        <w:rPr>
          <w:rFonts w:ascii="ＭＳ ゴシック" w:eastAsia="ＭＳ ゴシック" w:hAnsi="ＭＳ ゴシック"/>
          <w:w w:val="150"/>
          <w:sz w:val="22"/>
        </w:rPr>
        <w:t>-</w:t>
      </w:r>
      <w:r w:rsidRPr="0016270E">
        <w:rPr>
          <w:rFonts w:ascii="ＭＳ ゴシック" w:eastAsia="ＭＳ ゴシック" w:hAnsi="ＭＳ ゴシック" w:hint="eastAsia"/>
          <w:w w:val="150"/>
          <w:sz w:val="22"/>
        </w:rPr>
        <w:t>42</w:t>
      </w:r>
      <w:r w:rsidRPr="0016270E">
        <w:rPr>
          <w:rFonts w:ascii="ＭＳ ゴシック" w:eastAsia="ＭＳ ゴシック" w:hAnsi="ＭＳ ゴシック"/>
          <w:w w:val="150"/>
          <w:sz w:val="22"/>
        </w:rPr>
        <w:t>0</w:t>
      </w:r>
      <w:r w:rsidRPr="0016270E">
        <w:rPr>
          <w:rFonts w:ascii="ＭＳ ゴシック" w:eastAsia="ＭＳ ゴシック" w:hAnsi="ＭＳ ゴシック" w:hint="eastAsia"/>
          <w:w w:val="150"/>
          <w:sz w:val="22"/>
        </w:rPr>
        <w:t>7</w:t>
      </w:r>
    </w:p>
    <w:p w14:paraId="5A08097E" w14:textId="1DEC20CA" w:rsidR="00D3115D" w:rsidRPr="00151FAF" w:rsidRDefault="00D3115D" w:rsidP="00D3115D">
      <w:pPr>
        <w:ind w:rightChars="-22" w:right="-48" w:firstLineChars="400" w:firstLine="920"/>
        <w:rPr>
          <w:rFonts w:ascii="ＭＳ ゴシック" w:eastAsia="ＭＳ ゴシック" w:hAnsi="ＭＳ ゴシック"/>
          <w:sz w:val="22"/>
        </w:rPr>
      </w:pPr>
      <w:r w:rsidRPr="004B48F6">
        <w:rPr>
          <w:rFonts w:ascii="ＭＳ ゴシック" w:eastAsia="ＭＳ ゴシック" w:hAnsi="ＭＳ ゴシック"/>
          <w:sz w:val="22"/>
        </w:rPr>
        <w:t>URL：</w:t>
      </w:r>
      <w:r w:rsidR="0016270E" w:rsidRPr="0016270E">
        <w:rPr>
          <w:rFonts w:ascii="ＭＳ ゴシック" w:eastAsia="ＭＳ ゴシック" w:hAnsi="ＭＳ ゴシック"/>
          <w:sz w:val="22"/>
        </w:rPr>
        <w:t>http</w:t>
      </w:r>
      <w:r w:rsidR="00284DBA">
        <w:rPr>
          <w:rFonts w:ascii="ＭＳ ゴシック" w:eastAsia="ＭＳ ゴシック" w:hAnsi="ＭＳ ゴシック"/>
          <w:sz w:val="22"/>
        </w:rPr>
        <w:t>s</w:t>
      </w:r>
      <w:r w:rsidR="0016270E" w:rsidRPr="0016270E">
        <w:rPr>
          <w:rFonts w:ascii="ＭＳ ゴシック" w:eastAsia="ＭＳ ゴシック" w:hAnsi="ＭＳ ゴシック"/>
          <w:sz w:val="22"/>
        </w:rPr>
        <w:t>://www.tonio.or.jp/</w:t>
      </w:r>
      <w:r w:rsidR="0016270E">
        <w:rPr>
          <w:rFonts w:ascii="ＭＳ ゴシック" w:eastAsia="ＭＳ ゴシック" w:hAnsi="ＭＳ ゴシック" w:hint="eastAsia"/>
          <w:sz w:val="22"/>
        </w:rPr>
        <w:t xml:space="preserve">　　　</w:t>
      </w:r>
      <w:r w:rsidRPr="00151FAF">
        <w:rPr>
          <w:rFonts w:ascii="ＭＳ ゴシック" w:eastAsia="ＭＳ ゴシック" w:hAnsi="ＭＳ ゴシック"/>
          <w:sz w:val="22"/>
        </w:rPr>
        <w:t>E-mail：</w:t>
      </w:r>
      <w:r w:rsidR="00824F40" w:rsidRPr="00151FAF">
        <w:rPr>
          <w:rFonts w:ascii="ＭＳ ゴシック" w:eastAsia="ＭＳ ゴシック" w:hAnsi="ＭＳ ゴシック"/>
          <w:sz w:val="22"/>
        </w:rPr>
        <w:t>renkei</w:t>
      </w:r>
      <w:r w:rsidRPr="00151FAF">
        <w:rPr>
          <w:rFonts w:ascii="ＭＳ ゴシック" w:eastAsia="ＭＳ ゴシック" w:hAnsi="ＭＳ ゴシック"/>
          <w:sz w:val="22"/>
        </w:rPr>
        <w:t>@tonio.or.jp</w:t>
      </w:r>
    </w:p>
    <w:p w14:paraId="016105F0" w14:textId="77777777" w:rsidR="0006363B" w:rsidRPr="0016270E" w:rsidRDefault="0006363B" w:rsidP="002E565A">
      <w:pPr>
        <w:ind w:left="284" w:hangingChars="129" w:hanging="284"/>
        <w:rPr>
          <w:rFonts w:asciiTheme="minorEastAsia" w:hAnsiTheme="minorEastAsia"/>
          <w:szCs w:val="21"/>
        </w:rPr>
      </w:pPr>
    </w:p>
    <w:sectPr w:rsidR="0006363B" w:rsidRPr="0016270E" w:rsidSect="00AA0C18">
      <w:footerReference w:type="default" r:id="rId11"/>
      <w:pgSz w:w="11906" w:h="16838" w:code="9"/>
      <w:pgMar w:top="1418" w:right="1418" w:bottom="1134" w:left="1418" w:header="851" w:footer="737" w:gutter="0"/>
      <w:cols w:space="425"/>
      <w:docGrid w:type="linesAndChars" w:linePitch="36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112B" w14:textId="77777777" w:rsidR="0017281A" w:rsidRDefault="0017281A" w:rsidP="0017281A">
      <w:r>
        <w:separator/>
      </w:r>
    </w:p>
  </w:endnote>
  <w:endnote w:type="continuationSeparator" w:id="0">
    <w:p w14:paraId="07F65ADF" w14:textId="77777777" w:rsidR="0017281A" w:rsidRDefault="0017281A" w:rsidP="0017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403638"/>
      <w:docPartObj>
        <w:docPartGallery w:val="Page Numbers (Bottom of Page)"/>
        <w:docPartUnique/>
      </w:docPartObj>
    </w:sdtPr>
    <w:sdtEndPr/>
    <w:sdtContent>
      <w:p w14:paraId="19C02242" w14:textId="77777777" w:rsidR="000503AB" w:rsidRDefault="000503AB" w:rsidP="000503AB">
        <w:pPr>
          <w:pStyle w:val="a6"/>
          <w:jc w:val="center"/>
        </w:pPr>
        <w:r>
          <w:fldChar w:fldCharType="begin"/>
        </w:r>
        <w:r>
          <w:instrText>PAGE   \* MERGEFORMAT</w:instrText>
        </w:r>
        <w:r>
          <w:fldChar w:fldCharType="separate"/>
        </w:r>
        <w:r w:rsidR="000F055B" w:rsidRPr="000F055B">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C5F4" w14:textId="77777777" w:rsidR="0017281A" w:rsidRDefault="0017281A" w:rsidP="0017281A">
      <w:r>
        <w:separator/>
      </w:r>
    </w:p>
  </w:footnote>
  <w:footnote w:type="continuationSeparator" w:id="0">
    <w:p w14:paraId="60285FB9" w14:textId="77777777" w:rsidR="0017281A" w:rsidRDefault="0017281A" w:rsidP="0017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B68"/>
    <w:multiLevelType w:val="hybridMultilevel"/>
    <w:tmpl w:val="C21AD12C"/>
    <w:lvl w:ilvl="0" w:tplc="08A4C0BE">
      <w:start w:val="3"/>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C095C94"/>
    <w:multiLevelType w:val="hybridMultilevel"/>
    <w:tmpl w:val="2B188512"/>
    <w:lvl w:ilvl="0" w:tplc="1704453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12B094C"/>
    <w:multiLevelType w:val="hybridMultilevel"/>
    <w:tmpl w:val="695434E0"/>
    <w:lvl w:ilvl="0" w:tplc="D4D0E92A">
      <w:start w:val="1"/>
      <w:numFmt w:val="decimalEnclosedCircle"/>
      <w:lvlText w:val="%1"/>
      <w:lvlJc w:val="left"/>
      <w:pPr>
        <w:ind w:left="800" w:hanging="360"/>
      </w:pPr>
      <w:rPr>
        <w:rFonts w:asciiTheme="minorEastAsia" w:eastAsiaTheme="minorEastAsia" w:hAnsiTheme="minorEastAsia"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CF514D5"/>
    <w:multiLevelType w:val="hybridMultilevel"/>
    <w:tmpl w:val="EBF482F0"/>
    <w:lvl w:ilvl="0" w:tplc="9438A7FC">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D268DE"/>
    <w:multiLevelType w:val="hybridMultilevel"/>
    <w:tmpl w:val="A1FE085C"/>
    <w:lvl w:ilvl="0" w:tplc="07E404A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080829531">
    <w:abstractNumId w:val="2"/>
  </w:num>
  <w:num w:numId="2" w16cid:durableId="1756974488">
    <w:abstractNumId w:val="1"/>
  </w:num>
  <w:num w:numId="3" w16cid:durableId="258758253">
    <w:abstractNumId w:val="0"/>
  </w:num>
  <w:num w:numId="4" w16cid:durableId="88741034">
    <w:abstractNumId w:val="3"/>
  </w:num>
  <w:num w:numId="5" w16cid:durableId="214010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182"/>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F9"/>
    <w:rsid w:val="0000320E"/>
    <w:rsid w:val="00020C37"/>
    <w:rsid w:val="000250A8"/>
    <w:rsid w:val="00031CC7"/>
    <w:rsid w:val="00046553"/>
    <w:rsid w:val="000503AB"/>
    <w:rsid w:val="000507C6"/>
    <w:rsid w:val="000509C2"/>
    <w:rsid w:val="000554CF"/>
    <w:rsid w:val="0006363B"/>
    <w:rsid w:val="000801B8"/>
    <w:rsid w:val="000A4C82"/>
    <w:rsid w:val="000B1587"/>
    <w:rsid w:val="000B31D9"/>
    <w:rsid w:val="000E1B1E"/>
    <w:rsid w:val="000F055B"/>
    <w:rsid w:val="000F3DB7"/>
    <w:rsid w:val="00106485"/>
    <w:rsid w:val="0011005C"/>
    <w:rsid w:val="00121423"/>
    <w:rsid w:val="00151FAF"/>
    <w:rsid w:val="0016270E"/>
    <w:rsid w:val="0017281A"/>
    <w:rsid w:val="00177EF7"/>
    <w:rsid w:val="001847EF"/>
    <w:rsid w:val="00184DC1"/>
    <w:rsid w:val="001A34BE"/>
    <w:rsid w:val="001A5635"/>
    <w:rsid w:val="001A6031"/>
    <w:rsid w:val="001C140C"/>
    <w:rsid w:val="001C414A"/>
    <w:rsid w:val="001D66AA"/>
    <w:rsid w:val="001D75DD"/>
    <w:rsid w:val="001F2C57"/>
    <w:rsid w:val="00204DCC"/>
    <w:rsid w:val="00212D0C"/>
    <w:rsid w:val="00220DE3"/>
    <w:rsid w:val="00244643"/>
    <w:rsid w:val="00247723"/>
    <w:rsid w:val="00277063"/>
    <w:rsid w:val="00284DBA"/>
    <w:rsid w:val="002A10AF"/>
    <w:rsid w:val="002C3DE2"/>
    <w:rsid w:val="002D3666"/>
    <w:rsid w:val="002D6C54"/>
    <w:rsid w:val="002D7ED2"/>
    <w:rsid w:val="002E565A"/>
    <w:rsid w:val="002F324D"/>
    <w:rsid w:val="00301629"/>
    <w:rsid w:val="00305482"/>
    <w:rsid w:val="0032593B"/>
    <w:rsid w:val="00345FB4"/>
    <w:rsid w:val="00347D72"/>
    <w:rsid w:val="00360D91"/>
    <w:rsid w:val="00363C98"/>
    <w:rsid w:val="0037193B"/>
    <w:rsid w:val="00384428"/>
    <w:rsid w:val="003A71C7"/>
    <w:rsid w:val="003C6F37"/>
    <w:rsid w:val="003F19FF"/>
    <w:rsid w:val="003F1C99"/>
    <w:rsid w:val="00401DC7"/>
    <w:rsid w:val="00410CDC"/>
    <w:rsid w:val="0045140F"/>
    <w:rsid w:val="004576A0"/>
    <w:rsid w:val="004645F5"/>
    <w:rsid w:val="004822FD"/>
    <w:rsid w:val="00491AE3"/>
    <w:rsid w:val="004B48F6"/>
    <w:rsid w:val="004E1379"/>
    <w:rsid w:val="004F588C"/>
    <w:rsid w:val="004F7F26"/>
    <w:rsid w:val="00511201"/>
    <w:rsid w:val="00512190"/>
    <w:rsid w:val="00544367"/>
    <w:rsid w:val="00544688"/>
    <w:rsid w:val="00545D68"/>
    <w:rsid w:val="00573DEE"/>
    <w:rsid w:val="00574B4E"/>
    <w:rsid w:val="005754DC"/>
    <w:rsid w:val="005A4102"/>
    <w:rsid w:val="005C23D8"/>
    <w:rsid w:val="005D0450"/>
    <w:rsid w:val="005D6054"/>
    <w:rsid w:val="005E23AD"/>
    <w:rsid w:val="005E6559"/>
    <w:rsid w:val="005E7AB6"/>
    <w:rsid w:val="00606E3E"/>
    <w:rsid w:val="00614CD3"/>
    <w:rsid w:val="00630652"/>
    <w:rsid w:val="0063225E"/>
    <w:rsid w:val="00644DB5"/>
    <w:rsid w:val="00650977"/>
    <w:rsid w:val="006860BB"/>
    <w:rsid w:val="006C156F"/>
    <w:rsid w:val="006C1609"/>
    <w:rsid w:val="006E1570"/>
    <w:rsid w:val="006E36AC"/>
    <w:rsid w:val="007053C1"/>
    <w:rsid w:val="007B3BE8"/>
    <w:rsid w:val="007B4815"/>
    <w:rsid w:val="007C2E89"/>
    <w:rsid w:val="007C2EB7"/>
    <w:rsid w:val="007D0F09"/>
    <w:rsid w:val="00806FAC"/>
    <w:rsid w:val="00817812"/>
    <w:rsid w:val="00823C7A"/>
    <w:rsid w:val="00824F40"/>
    <w:rsid w:val="0083078B"/>
    <w:rsid w:val="00842D1F"/>
    <w:rsid w:val="00872F27"/>
    <w:rsid w:val="008A05D4"/>
    <w:rsid w:val="008A2A09"/>
    <w:rsid w:val="008C731B"/>
    <w:rsid w:val="008D1F1A"/>
    <w:rsid w:val="008E0387"/>
    <w:rsid w:val="008F3BED"/>
    <w:rsid w:val="008F632C"/>
    <w:rsid w:val="00903B27"/>
    <w:rsid w:val="00914725"/>
    <w:rsid w:val="00917BCD"/>
    <w:rsid w:val="0092506E"/>
    <w:rsid w:val="009328AD"/>
    <w:rsid w:val="0094666A"/>
    <w:rsid w:val="0097345A"/>
    <w:rsid w:val="009771C9"/>
    <w:rsid w:val="009927A1"/>
    <w:rsid w:val="009961B7"/>
    <w:rsid w:val="0099722C"/>
    <w:rsid w:val="009A1004"/>
    <w:rsid w:val="009A6FC1"/>
    <w:rsid w:val="009B2DFF"/>
    <w:rsid w:val="009D7515"/>
    <w:rsid w:val="009E3215"/>
    <w:rsid w:val="009F5E83"/>
    <w:rsid w:val="00A02F1C"/>
    <w:rsid w:val="00A101F5"/>
    <w:rsid w:val="00A108A2"/>
    <w:rsid w:val="00A36D99"/>
    <w:rsid w:val="00A5396B"/>
    <w:rsid w:val="00A54BE4"/>
    <w:rsid w:val="00A70F56"/>
    <w:rsid w:val="00A754AE"/>
    <w:rsid w:val="00A860F5"/>
    <w:rsid w:val="00A904F3"/>
    <w:rsid w:val="00AA0C18"/>
    <w:rsid w:val="00AA23FB"/>
    <w:rsid w:val="00AA2BA9"/>
    <w:rsid w:val="00AA5A7A"/>
    <w:rsid w:val="00AB7D38"/>
    <w:rsid w:val="00AE3BD7"/>
    <w:rsid w:val="00AE75B5"/>
    <w:rsid w:val="00B34D1A"/>
    <w:rsid w:val="00B4601F"/>
    <w:rsid w:val="00B46540"/>
    <w:rsid w:val="00B5184D"/>
    <w:rsid w:val="00B5285F"/>
    <w:rsid w:val="00B62261"/>
    <w:rsid w:val="00B84A2F"/>
    <w:rsid w:val="00BA62AE"/>
    <w:rsid w:val="00BC640C"/>
    <w:rsid w:val="00BD139C"/>
    <w:rsid w:val="00BD1935"/>
    <w:rsid w:val="00BE271C"/>
    <w:rsid w:val="00BE303E"/>
    <w:rsid w:val="00BE556F"/>
    <w:rsid w:val="00BF38CB"/>
    <w:rsid w:val="00C023CD"/>
    <w:rsid w:val="00C10B7B"/>
    <w:rsid w:val="00C133E4"/>
    <w:rsid w:val="00CA50BC"/>
    <w:rsid w:val="00CA6C22"/>
    <w:rsid w:val="00CB2F15"/>
    <w:rsid w:val="00CB3112"/>
    <w:rsid w:val="00CB61E4"/>
    <w:rsid w:val="00CC2568"/>
    <w:rsid w:val="00CC5445"/>
    <w:rsid w:val="00CD1F37"/>
    <w:rsid w:val="00CF1FD4"/>
    <w:rsid w:val="00CF236A"/>
    <w:rsid w:val="00CF3C87"/>
    <w:rsid w:val="00CF4DF9"/>
    <w:rsid w:val="00D0257F"/>
    <w:rsid w:val="00D145D4"/>
    <w:rsid w:val="00D15D2B"/>
    <w:rsid w:val="00D21119"/>
    <w:rsid w:val="00D2358B"/>
    <w:rsid w:val="00D24410"/>
    <w:rsid w:val="00D3115D"/>
    <w:rsid w:val="00D32BC0"/>
    <w:rsid w:val="00D33554"/>
    <w:rsid w:val="00D61927"/>
    <w:rsid w:val="00D64899"/>
    <w:rsid w:val="00D77172"/>
    <w:rsid w:val="00D77528"/>
    <w:rsid w:val="00D858DC"/>
    <w:rsid w:val="00D86CAC"/>
    <w:rsid w:val="00D9645B"/>
    <w:rsid w:val="00DA1F4E"/>
    <w:rsid w:val="00DB40B4"/>
    <w:rsid w:val="00DC3E93"/>
    <w:rsid w:val="00DC5CFD"/>
    <w:rsid w:val="00DE5587"/>
    <w:rsid w:val="00DE68B5"/>
    <w:rsid w:val="00DF222F"/>
    <w:rsid w:val="00DF5358"/>
    <w:rsid w:val="00DF7C6F"/>
    <w:rsid w:val="00E0088D"/>
    <w:rsid w:val="00E01423"/>
    <w:rsid w:val="00E16239"/>
    <w:rsid w:val="00E575B5"/>
    <w:rsid w:val="00E96D81"/>
    <w:rsid w:val="00EC795B"/>
    <w:rsid w:val="00EE081B"/>
    <w:rsid w:val="00EF0701"/>
    <w:rsid w:val="00EF2751"/>
    <w:rsid w:val="00EF5AF9"/>
    <w:rsid w:val="00EF7655"/>
    <w:rsid w:val="00F06825"/>
    <w:rsid w:val="00F13E8B"/>
    <w:rsid w:val="00F34CC7"/>
    <w:rsid w:val="00F3765D"/>
    <w:rsid w:val="00F6171B"/>
    <w:rsid w:val="00F64C06"/>
    <w:rsid w:val="00F66E2A"/>
    <w:rsid w:val="00F67A01"/>
    <w:rsid w:val="00F70BF9"/>
    <w:rsid w:val="00F76F97"/>
    <w:rsid w:val="00F97429"/>
    <w:rsid w:val="00FA6AB1"/>
    <w:rsid w:val="00FD0763"/>
    <w:rsid w:val="00FD07F5"/>
    <w:rsid w:val="00FD47B7"/>
    <w:rsid w:val="00FD5E3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162A0B8"/>
  <w15:chartTrackingRefBased/>
  <w15:docId w15:val="{A99686F9-F24D-4941-8152-5C9FABD3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27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1A"/>
    <w:pPr>
      <w:tabs>
        <w:tab w:val="center" w:pos="4252"/>
        <w:tab w:val="right" w:pos="8504"/>
      </w:tabs>
      <w:snapToGrid w:val="0"/>
    </w:pPr>
  </w:style>
  <w:style w:type="character" w:customStyle="1" w:styleId="a5">
    <w:name w:val="ヘッダー (文字)"/>
    <w:basedOn w:val="a0"/>
    <w:link w:val="a4"/>
    <w:uiPriority w:val="99"/>
    <w:rsid w:val="0017281A"/>
  </w:style>
  <w:style w:type="paragraph" w:styleId="a6">
    <w:name w:val="footer"/>
    <w:basedOn w:val="a"/>
    <w:link w:val="a7"/>
    <w:uiPriority w:val="99"/>
    <w:unhideWhenUsed/>
    <w:rsid w:val="0017281A"/>
    <w:pPr>
      <w:tabs>
        <w:tab w:val="center" w:pos="4252"/>
        <w:tab w:val="right" w:pos="8504"/>
      </w:tabs>
      <w:snapToGrid w:val="0"/>
    </w:pPr>
  </w:style>
  <w:style w:type="character" w:customStyle="1" w:styleId="a7">
    <w:name w:val="フッター (文字)"/>
    <w:basedOn w:val="a0"/>
    <w:link w:val="a6"/>
    <w:uiPriority w:val="99"/>
    <w:rsid w:val="0017281A"/>
  </w:style>
  <w:style w:type="paragraph" w:styleId="a8">
    <w:name w:val="Balloon Text"/>
    <w:basedOn w:val="a"/>
    <w:link w:val="a9"/>
    <w:uiPriority w:val="99"/>
    <w:semiHidden/>
    <w:unhideWhenUsed/>
    <w:rsid w:val="00D775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528"/>
    <w:rPr>
      <w:rFonts w:asciiTheme="majorHAnsi" w:eastAsiaTheme="majorEastAsia" w:hAnsiTheme="majorHAnsi" w:cstheme="majorBidi"/>
      <w:sz w:val="18"/>
      <w:szCs w:val="18"/>
    </w:rPr>
  </w:style>
  <w:style w:type="paragraph" w:styleId="aa">
    <w:name w:val="List Paragraph"/>
    <w:basedOn w:val="a"/>
    <w:uiPriority w:val="34"/>
    <w:qFormat/>
    <w:rsid w:val="006C1609"/>
    <w:pPr>
      <w:ind w:leftChars="400" w:left="840"/>
    </w:pPr>
  </w:style>
  <w:style w:type="paragraph" w:styleId="ab">
    <w:name w:val="Note Heading"/>
    <w:basedOn w:val="a"/>
    <w:next w:val="a"/>
    <w:link w:val="ac"/>
    <w:uiPriority w:val="99"/>
    <w:semiHidden/>
    <w:unhideWhenUsed/>
    <w:rsid w:val="002E565A"/>
    <w:pPr>
      <w:jc w:val="center"/>
    </w:pPr>
  </w:style>
  <w:style w:type="character" w:customStyle="1" w:styleId="ac">
    <w:name w:val="記 (文字)"/>
    <w:basedOn w:val="a0"/>
    <w:link w:val="ab"/>
    <w:uiPriority w:val="99"/>
    <w:semiHidden/>
    <w:rsid w:val="002E565A"/>
  </w:style>
  <w:style w:type="paragraph" w:styleId="ad">
    <w:name w:val="Closing"/>
    <w:basedOn w:val="a"/>
    <w:link w:val="ae"/>
    <w:uiPriority w:val="99"/>
    <w:semiHidden/>
    <w:unhideWhenUsed/>
    <w:rsid w:val="002E565A"/>
    <w:pPr>
      <w:jc w:val="right"/>
    </w:pPr>
  </w:style>
  <w:style w:type="character" w:customStyle="1" w:styleId="ae">
    <w:name w:val="結語 (文字)"/>
    <w:basedOn w:val="a0"/>
    <w:link w:val="ad"/>
    <w:uiPriority w:val="99"/>
    <w:semiHidden/>
    <w:rsid w:val="002E565A"/>
  </w:style>
  <w:style w:type="character" w:styleId="af">
    <w:name w:val="Hyperlink"/>
    <w:basedOn w:val="a0"/>
    <w:uiPriority w:val="99"/>
    <w:unhideWhenUsed/>
    <w:rsid w:val="0016270E"/>
    <w:rPr>
      <w:color w:val="0563C1" w:themeColor="hyperlink"/>
      <w:u w:val="single"/>
    </w:rPr>
  </w:style>
  <w:style w:type="character" w:customStyle="1" w:styleId="10">
    <w:name w:val="見出し 1 (文字)"/>
    <w:basedOn w:val="a0"/>
    <w:link w:val="1"/>
    <w:uiPriority w:val="9"/>
    <w:rsid w:val="009927A1"/>
    <w:rPr>
      <w:rFonts w:asciiTheme="majorHAnsi" w:eastAsiaTheme="majorEastAsia" w:hAnsiTheme="majorHAnsi" w:cstheme="majorBidi"/>
      <w:sz w:val="24"/>
      <w:szCs w:val="24"/>
    </w:rPr>
  </w:style>
  <w:style w:type="paragraph" w:styleId="af0">
    <w:name w:val="Body Text"/>
    <w:basedOn w:val="a"/>
    <w:link w:val="af1"/>
    <w:rsid w:val="006C156F"/>
    <w:pPr>
      <w:autoSpaceDE w:val="0"/>
      <w:autoSpaceDN w:val="0"/>
      <w:adjustRightInd w:val="0"/>
    </w:pPr>
    <w:rPr>
      <w:rFonts w:ascii="ＭＳ ゴシック" w:eastAsia="MS UI Gothic" w:hAnsi="MS Sans Serif" w:cs="Times New Roman"/>
      <w:color w:val="000000"/>
      <w:sz w:val="22"/>
      <w:szCs w:val="20"/>
    </w:rPr>
  </w:style>
  <w:style w:type="character" w:customStyle="1" w:styleId="af1">
    <w:name w:val="本文 (文字)"/>
    <w:basedOn w:val="a0"/>
    <w:link w:val="af0"/>
    <w:rsid w:val="006C156F"/>
    <w:rPr>
      <w:rFonts w:ascii="ＭＳ ゴシック" w:eastAsia="MS UI Gothic" w:hAnsi="MS Sans Serif" w:cs="Times New Roman"/>
      <w:color w:val="000000"/>
      <w:sz w:val="22"/>
      <w:szCs w:val="20"/>
    </w:rPr>
  </w:style>
  <w:style w:type="paragraph" w:styleId="af2">
    <w:name w:val="No Spacing"/>
    <w:uiPriority w:val="1"/>
    <w:qFormat/>
    <w:rsid w:val="00C133E4"/>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5331-F664-4C05-BC07-ECEBD4C9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13</Pages>
  <Words>1712</Words>
  <Characters>9765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真由美</dc:creator>
  <cp:keywords/>
  <dc:description/>
  <cp:lastModifiedBy>岩坪 雅之</cp:lastModifiedBy>
  <cp:revision>130</cp:revision>
  <cp:lastPrinted>2021-04-28T00:25:00Z</cp:lastPrinted>
  <dcterms:created xsi:type="dcterms:W3CDTF">2018-10-26T04:36:00Z</dcterms:created>
  <dcterms:modified xsi:type="dcterms:W3CDTF">2023-04-27T01:03:00Z</dcterms:modified>
</cp:coreProperties>
</file>