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E40BD" w14:textId="45F9B507" w:rsidR="00E32323" w:rsidRDefault="00D833CC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第</w:t>
      </w:r>
      <w:r w:rsidR="00C565D7">
        <w:rPr>
          <w:rFonts w:asciiTheme="minorEastAsia" w:hAnsiTheme="minorEastAsia" w:hint="eastAsia"/>
          <w:sz w:val="24"/>
          <w:szCs w:val="24"/>
        </w:rPr>
        <w:t>８</w:t>
      </w:r>
      <w:r w:rsidRPr="00F97D54">
        <w:rPr>
          <w:rFonts w:asciiTheme="minorEastAsia" w:hAnsiTheme="minorEastAsia" w:hint="eastAsia"/>
          <w:sz w:val="24"/>
          <w:szCs w:val="24"/>
        </w:rPr>
        <w:t>号様式（第</w:t>
      </w:r>
      <w:r w:rsidR="00E42F51" w:rsidRPr="00F97D54">
        <w:rPr>
          <w:rFonts w:asciiTheme="minorEastAsia" w:hAnsiTheme="minorEastAsia" w:hint="eastAsia"/>
          <w:sz w:val="24"/>
          <w:szCs w:val="24"/>
        </w:rPr>
        <w:t>１２</w:t>
      </w:r>
      <w:r w:rsidRPr="00F97D54">
        <w:rPr>
          <w:rFonts w:asciiTheme="minorEastAsia" w:hAnsiTheme="minorEastAsia" w:hint="eastAsia"/>
          <w:sz w:val="24"/>
          <w:szCs w:val="24"/>
        </w:rPr>
        <w:t>関係）</w:t>
      </w:r>
    </w:p>
    <w:p w14:paraId="17A2BA6B" w14:textId="77777777" w:rsidR="00E20398" w:rsidRPr="00E20398" w:rsidRDefault="00E20398">
      <w:pPr>
        <w:rPr>
          <w:rFonts w:asciiTheme="minorEastAsia" w:hAnsiTheme="minorEastAsia"/>
          <w:sz w:val="24"/>
          <w:szCs w:val="24"/>
        </w:rPr>
      </w:pPr>
    </w:p>
    <w:p w14:paraId="18828228" w14:textId="77777777" w:rsidR="003559E9" w:rsidRPr="00F97D54" w:rsidRDefault="003559E9" w:rsidP="003559E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1C8027C" w14:textId="77777777" w:rsidR="003559E9" w:rsidRPr="00F97D54" w:rsidRDefault="003559E9" w:rsidP="003559E9">
      <w:pPr>
        <w:rPr>
          <w:rFonts w:asciiTheme="minorEastAsia" w:hAnsiTheme="minorEastAsia"/>
          <w:sz w:val="24"/>
          <w:szCs w:val="24"/>
        </w:rPr>
      </w:pPr>
    </w:p>
    <w:p w14:paraId="5114339A" w14:textId="77777777" w:rsidR="003559E9" w:rsidRPr="00F97D54" w:rsidRDefault="003559E9" w:rsidP="003559E9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東京都知事　殿</w:t>
      </w:r>
    </w:p>
    <w:p w14:paraId="0F0C6BA5" w14:textId="77777777" w:rsidR="003559E9" w:rsidRPr="00F97D54" w:rsidRDefault="003559E9" w:rsidP="003559E9">
      <w:pPr>
        <w:rPr>
          <w:rFonts w:asciiTheme="minorEastAsia" w:hAnsiTheme="minorEastAsia"/>
          <w:sz w:val="24"/>
          <w:szCs w:val="24"/>
        </w:rPr>
      </w:pPr>
    </w:p>
    <w:p w14:paraId="6A8A6478" w14:textId="3F519BC7" w:rsidR="003559E9" w:rsidRPr="00F97D54" w:rsidRDefault="003559E9" w:rsidP="003559E9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97D54">
        <w:rPr>
          <w:rFonts w:asciiTheme="minorEastAsia" w:hAnsiTheme="minorEastAsia" w:hint="eastAsia"/>
          <w:sz w:val="24"/>
          <w:szCs w:val="24"/>
        </w:rPr>
        <w:t>所</w:t>
      </w:r>
    </w:p>
    <w:p w14:paraId="5A3D2D07" w14:textId="77777777" w:rsidR="003559E9" w:rsidRPr="00F97D54" w:rsidRDefault="003559E9" w:rsidP="003559E9">
      <w:pPr>
        <w:ind w:firstLineChars="2767" w:firstLine="6641"/>
        <w:rPr>
          <w:rFonts w:asciiTheme="minorEastAsia" w:hAnsiTheme="minorEastAsia"/>
          <w:sz w:val="24"/>
          <w:szCs w:val="24"/>
        </w:rPr>
      </w:pPr>
    </w:p>
    <w:p w14:paraId="77F552C9" w14:textId="77777777" w:rsidR="003559E9" w:rsidRPr="00F97D54" w:rsidRDefault="003559E9" w:rsidP="003559E9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会社名</w:t>
      </w:r>
    </w:p>
    <w:p w14:paraId="1975E2C8" w14:textId="77777777" w:rsidR="003559E9" w:rsidRPr="00F97D54" w:rsidRDefault="003559E9" w:rsidP="003559E9">
      <w:pPr>
        <w:ind w:firstLineChars="2767" w:firstLine="6641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A0CE6" wp14:editId="2C4DCA2B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C9ECA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5A89CC93" w14:textId="77777777" w:rsidR="003559E9" w:rsidRPr="00F97D54" w:rsidRDefault="003559E9" w:rsidP="003559E9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代表者</w:t>
      </w:r>
    </w:p>
    <w:p w14:paraId="6BD65019" w14:textId="77777777" w:rsidR="00360ED2" w:rsidRPr="00F97D54" w:rsidRDefault="00360ED2">
      <w:pPr>
        <w:rPr>
          <w:rFonts w:asciiTheme="minorEastAsia" w:hAnsiTheme="minorEastAsia"/>
          <w:sz w:val="24"/>
          <w:szCs w:val="24"/>
        </w:rPr>
      </w:pPr>
    </w:p>
    <w:p w14:paraId="17CBCD30" w14:textId="77777777" w:rsidR="007B230B" w:rsidRPr="00F97D54" w:rsidRDefault="007B230B">
      <w:pPr>
        <w:rPr>
          <w:rFonts w:asciiTheme="minorEastAsia" w:hAnsiTheme="minorEastAsia"/>
          <w:sz w:val="24"/>
          <w:szCs w:val="24"/>
        </w:rPr>
      </w:pPr>
    </w:p>
    <w:p w14:paraId="7053D9C1" w14:textId="30EC8C6F" w:rsidR="003559E9" w:rsidRPr="003559E9" w:rsidRDefault="003559E9" w:rsidP="00E42F51">
      <w:pPr>
        <w:jc w:val="center"/>
        <w:rPr>
          <w:sz w:val="24"/>
          <w:szCs w:val="24"/>
        </w:rPr>
      </w:pPr>
      <w:r w:rsidRPr="003559E9">
        <w:rPr>
          <w:rFonts w:hint="eastAsia"/>
          <w:sz w:val="24"/>
          <w:szCs w:val="24"/>
        </w:rPr>
        <w:t>フィンテック企業等に対するイノベーション支援事業（マッチングイベント</w:t>
      </w:r>
      <w:r w:rsidR="00B47997">
        <w:rPr>
          <w:rFonts w:hint="eastAsia"/>
          <w:sz w:val="24"/>
          <w:szCs w:val="24"/>
        </w:rPr>
        <w:t>）</w:t>
      </w:r>
      <w:r w:rsidRPr="003559E9">
        <w:rPr>
          <w:rFonts w:hint="eastAsia"/>
          <w:sz w:val="24"/>
          <w:szCs w:val="24"/>
        </w:rPr>
        <w:t>補助金</w:t>
      </w:r>
    </w:p>
    <w:p w14:paraId="01A97D20" w14:textId="76C7F6CC" w:rsidR="005F54E4" w:rsidRPr="003559E9" w:rsidRDefault="00E42F51" w:rsidP="00E42F51">
      <w:pPr>
        <w:jc w:val="center"/>
        <w:rPr>
          <w:rFonts w:asciiTheme="minorEastAsia" w:hAnsiTheme="minorEastAsia"/>
          <w:sz w:val="24"/>
          <w:szCs w:val="24"/>
        </w:rPr>
      </w:pPr>
      <w:r w:rsidRPr="003559E9">
        <w:rPr>
          <w:rFonts w:asciiTheme="minorEastAsia" w:hAnsiTheme="minorEastAsia" w:hint="eastAsia"/>
          <w:sz w:val="24"/>
          <w:szCs w:val="24"/>
        </w:rPr>
        <w:t>事業中止・廃止申請書</w:t>
      </w:r>
      <w:r w:rsidR="00360ED2" w:rsidRPr="003559E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31F43D" w14:textId="77777777" w:rsidR="007B230B" w:rsidRPr="00F97D54" w:rsidRDefault="007B230B" w:rsidP="00343A2E">
      <w:pPr>
        <w:ind w:firstLineChars="4000" w:firstLine="9600"/>
        <w:rPr>
          <w:rFonts w:asciiTheme="minorEastAsia" w:hAnsiTheme="minorEastAsia"/>
          <w:sz w:val="24"/>
          <w:szCs w:val="24"/>
        </w:rPr>
      </w:pPr>
    </w:p>
    <w:p w14:paraId="61AD1FC6" w14:textId="77777777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49A8DF3F" w14:textId="77777777" w:rsidR="00360ED2" w:rsidRPr="00F97D54" w:rsidRDefault="00687E24" w:rsidP="00360ED2">
      <w:pPr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E895870" w14:textId="77777777" w:rsidR="007B230B" w:rsidRPr="00F97D54" w:rsidRDefault="007B230B" w:rsidP="00360ED2">
      <w:pPr>
        <w:rPr>
          <w:rFonts w:asciiTheme="minorEastAsia" w:hAnsiTheme="minorEastAsia"/>
          <w:sz w:val="24"/>
          <w:szCs w:val="24"/>
        </w:rPr>
      </w:pPr>
    </w:p>
    <w:p w14:paraId="2612B7C0" w14:textId="18EC4F30" w:rsidR="00F97D54" w:rsidRDefault="00F97D54" w:rsidP="00F97D5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360ED2" w:rsidRPr="00F97D54">
        <w:rPr>
          <w:rFonts w:asciiTheme="minorEastAsia" w:hAnsiTheme="minorEastAsia" w:hint="eastAsia"/>
          <w:sz w:val="24"/>
          <w:szCs w:val="24"/>
        </w:rPr>
        <w:t>年　　月　　日付</w:t>
      </w:r>
      <w:r w:rsidR="00BF3CEF">
        <w:rPr>
          <w:rFonts w:asciiTheme="minorEastAsia" w:hAnsiTheme="minorEastAsia" w:hint="eastAsia"/>
          <w:sz w:val="24"/>
          <w:szCs w:val="24"/>
        </w:rPr>
        <w:t>４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政戦戦　号をもって交付決定の通知を受けた</w:t>
      </w:r>
      <w:r w:rsidR="00772187">
        <w:rPr>
          <w:rFonts w:asciiTheme="minorEastAsia" w:hAnsiTheme="minorEastAsia" w:hint="eastAsia"/>
          <w:sz w:val="24"/>
          <w:szCs w:val="24"/>
        </w:rPr>
        <w:t>補助対象事業を下記のとおり中止（廃止）したいので申請します。</w:t>
      </w:r>
    </w:p>
    <w:p w14:paraId="37200C5A" w14:textId="77777777" w:rsid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6386BD19" w14:textId="77777777"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43115135" w14:textId="77777777" w:rsidR="00F97D54" w:rsidRPr="00F97D54" w:rsidRDefault="00F97D54" w:rsidP="00772187">
      <w:pPr>
        <w:jc w:val="center"/>
        <w:rPr>
          <w:rFonts w:asciiTheme="minorEastAsia" w:hAnsiTheme="minorEastAsia"/>
          <w:sz w:val="24"/>
          <w:szCs w:val="24"/>
        </w:rPr>
      </w:pPr>
      <w:r w:rsidRPr="00F97D54">
        <w:rPr>
          <w:rFonts w:asciiTheme="minorEastAsia" w:hAnsiTheme="minorEastAsia" w:hint="eastAsia"/>
          <w:sz w:val="24"/>
          <w:szCs w:val="24"/>
        </w:rPr>
        <w:t>記</w:t>
      </w:r>
    </w:p>
    <w:p w14:paraId="0A653207" w14:textId="77777777" w:rsid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673CECDD" w14:textId="77777777" w:rsidR="00772187" w:rsidRPr="00F97D54" w:rsidRDefault="00772187" w:rsidP="00F97D54">
      <w:pPr>
        <w:rPr>
          <w:rFonts w:asciiTheme="minorEastAsia" w:hAnsiTheme="minorEastAsia"/>
          <w:sz w:val="24"/>
          <w:szCs w:val="24"/>
        </w:rPr>
      </w:pPr>
    </w:p>
    <w:p w14:paraId="2757CE93" w14:textId="77777777" w:rsidR="00F97D54" w:rsidRPr="00F97D54" w:rsidRDefault="00772187" w:rsidP="00F97D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補助交付決定額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　  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円</w:t>
      </w:r>
    </w:p>
    <w:p w14:paraId="6E9CB3A4" w14:textId="77777777" w:rsidR="00F97D54" w:rsidRPr="00F97D54" w:rsidRDefault="00F97D54" w:rsidP="00F97D54">
      <w:pPr>
        <w:rPr>
          <w:rFonts w:asciiTheme="minorEastAsia" w:hAnsiTheme="minorEastAsia"/>
          <w:sz w:val="24"/>
          <w:szCs w:val="24"/>
        </w:rPr>
      </w:pPr>
    </w:p>
    <w:p w14:paraId="0CA49D68" w14:textId="77777777" w:rsidR="007B230B" w:rsidRPr="00F97D54" w:rsidRDefault="00772187" w:rsidP="00360E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F97D54" w:rsidRPr="00F97D54">
        <w:rPr>
          <w:rFonts w:asciiTheme="minorEastAsia" w:hAnsiTheme="minorEastAsia" w:hint="eastAsia"/>
          <w:sz w:val="24"/>
          <w:szCs w:val="24"/>
        </w:rPr>
        <w:t xml:space="preserve">　中止（廃止）の理由</w:t>
      </w:r>
    </w:p>
    <w:sectPr w:rsidR="007B230B" w:rsidRPr="00F97D54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6874D" w14:textId="77777777" w:rsidR="002A0FFA" w:rsidRDefault="002A0FFA" w:rsidP="00144718">
      <w:r>
        <w:separator/>
      </w:r>
    </w:p>
  </w:endnote>
  <w:endnote w:type="continuationSeparator" w:id="0">
    <w:p w14:paraId="2BDC4422" w14:textId="77777777" w:rsidR="002A0FFA" w:rsidRDefault="002A0FF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BFCA8" w14:textId="77777777" w:rsidR="002A0FFA" w:rsidRDefault="002A0FFA" w:rsidP="00144718">
      <w:r>
        <w:separator/>
      </w:r>
    </w:p>
  </w:footnote>
  <w:footnote w:type="continuationSeparator" w:id="0">
    <w:p w14:paraId="544F4AB5" w14:textId="77777777" w:rsidR="002A0FFA" w:rsidRDefault="002A0FF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CC"/>
    <w:rsid w:val="00026BC5"/>
    <w:rsid w:val="00144718"/>
    <w:rsid w:val="00212F8C"/>
    <w:rsid w:val="0028790D"/>
    <w:rsid w:val="002A0FFA"/>
    <w:rsid w:val="002D0ED0"/>
    <w:rsid w:val="002D556A"/>
    <w:rsid w:val="00343A2E"/>
    <w:rsid w:val="00345A75"/>
    <w:rsid w:val="003559E9"/>
    <w:rsid w:val="00360ED2"/>
    <w:rsid w:val="003E1E3D"/>
    <w:rsid w:val="003F15E2"/>
    <w:rsid w:val="00402842"/>
    <w:rsid w:val="004450E6"/>
    <w:rsid w:val="004B01D3"/>
    <w:rsid w:val="005210BB"/>
    <w:rsid w:val="005F07FF"/>
    <w:rsid w:val="005F54E4"/>
    <w:rsid w:val="00630F71"/>
    <w:rsid w:val="00651E33"/>
    <w:rsid w:val="00663E0B"/>
    <w:rsid w:val="00687E24"/>
    <w:rsid w:val="006B0A15"/>
    <w:rsid w:val="007012E1"/>
    <w:rsid w:val="007178FA"/>
    <w:rsid w:val="00731B1B"/>
    <w:rsid w:val="00742084"/>
    <w:rsid w:val="007435A3"/>
    <w:rsid w:val="00772187"/>
    <w:rsid w:val="0079598C"/>
    <w:rsid w:val="007B230B"/>
    <w:rsid w:val="007E011E"/>
    <w:rsid w:val="007E424B"/>
    <w:rsid w:val="00892CF6"/>
    <w:rsid w:val="009049BA"/>
    <w:rsid w:val="00915F64"/>
    <w:rsid w:val="0099247B"/>
    <w:rsid w:val="009C27C7"/>
    <w:rsid w:val="00A55B33"/>
    <w:rsid w:val="00B015DD"/>
    <w:rsid w:val="00B47997"/>
    <w:rsid w:val="00BF3CEF"/>
    <w:rsid w:val="00C05EF9"/>
    <w:rsid w:val="00C277EC"/>
    <w:rsid w:val="00C565D7"/>
    <w:rsid w:val="00C56C9D"/>
    <w:rsid w:val="00C84EB6"/>
    <w:rsid w:val="00C97998"/>
    <w:rsid w:val="00D31FC1"/>
    <w:rsid w:val="00D361DF"/>
    <w:rsid w:val="00D833CC"/>
    <w:rsid w:val="00E20398"/>
    <w:rsid w:val="00E32323"/>
    <w:rsid w:val="00E42F51"/>
    <w:rsid w:val="00E8576C"/>
    <w:rsid w:val="00F970DD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D8D12A"/>
  <w15:docId w15:val="{A5CD22E2-9481-4841-9BAF-88BDE015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6B0A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0A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0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D6EA-2E1B-46F4-A4A0-FBD73DC5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3</cp:revision>
  <dcterms:created xsi:type="dcterms:W3CDTF">2022-08-26T09:50:00Z</dcterms:created>
  <dcterms:modified xsi:type="dcterms:W3CDTF">2022-08-26T09:55:00Z</dcterms:modified>
</cp:coreProperties>
</file>