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1CC" w:rsidRPr="00E00672" w:rsidRDefault="00D833CC" w:rsidP="005A5D0B">
      <w:pPr>
        <w:rPr>
          <w:sz w:val="22"/>
        </w:rPr>
      </w:pPr>
      <w:bookmarkStart w:id="0" w:name="_GoBack"/>
      <w:bookmarkEnd w:id="0"/>
      <w:r w:rsidRPr="00E00672">
        <w:rPr>
          <w:rFonts w:hint="eastAsia"/>
          <w:sz w:val="22"/>
        </w:rPr>
        <w:t>第</w:t>
      </w:r>
      <w:r w:rsidR="004153BE">
        <w:rPr>
          <w:rFonts w:hint="eastAsia"/>
          <w:sz w:val="22"/>
        </w:rPr>
        <w:t>２</w:t>
      </w:r>
      <w:r w:rsidR="005A5D0B">
        <w:rPr>
          <w:rFonts w:hint="eastAsia"/>
          <w:sz w:val="22"/>
        </w:rPr>
        <w:t>号様式（第７</w:t>
      </w:r>
      <w:r w:rsidRPr="00E00672">
        <w:rPr>
          <w:rFonts w:hint="eastAsia"/>
          <w:sz w:val="22"/>
        </w:rPr>
        <w:t>関係）</w:t>
      </w:r>
      <w:r w:rsidR="00AD7F21">
        <w:rPr>
          <w:rFonts w:hint="eastAsia"/>
          <w:sz w:val="22"/>
        </w:rPr>
        <w:t xml:space="preserve">　　　　　　　　　　　　　　　　　　　　　　　　　　　　　　　　　</w:t>
      </w:r>
      <w:r w:rsidR="0088077C">
        <w:rPr>
          <w:rFonts w:hint="eastAsia"/>
          <w:sz w:val="22"/>
        </w:rPr>
        <w:t xml:space="preserve">　</w:t>
      </w:r>
      <w:r w:rsidR="006B164C">
        <w:rPr>
          <w:rFonts w:hint="eastAsia"/>
          <w:sz w:val="22"/>
        </w:rPr>
        <w:t xml:space="preserve">　</w:t>
      </w:r>
      <w:r w:rsidR="00AD7F21">
        <w:rPr>
          <w:rFonts w:hint="eastAsia"/>
          <w:sz w:val="22"/>
        </w:rPr>
        <w:t>別紙</w:t>
      </w:r>
    </w:p>
    <w:p w:rsidR="000440BE" w:rsidRDefault="000440BE" w:rsidP="005A5D0B">
      <w:pPr>
        <w:wordWrap w:val="0"/>
        <w:jc w:val="right"/>
        <w:rPr>
          <w:sz w:val="22"/>
        </w:rPr>
      </w:pPr>
    </w:p>
    <w:p w:rsidR="000440BE" w:rsidRDefault="005A5D0B" w:rsidP="000440BE">
      <w:pPr>
        <w:jc w:val="right"/>
        <w:rPr>
          <w:sz w:val="22"/>
        </w:rPr>
      </w:pPr>
      <w:r>
        <w:rPr>
          <w:rFonts w:hint="eastAsia"/>
          <w:sz w:val="22"/>
        </w:rPr>
        <w:t xml:space="preserve">令和　　年　　月　　</w:t>
      </w:r>
      <w:r w:rsidR="00D833CC" w:rsidRPr="00E00672">
        <w:rPr>
          <w:rFonts w:hint="eastAsia"/>
          <w:sz w:val="22"/>
        </w:rPr>
        <w:t>日</w:t>
      </w:r>
    </w:p>
    <w:p w:rsidR="000440BE" w:rsidRDefault="000440BE" w:rsidP="000440BE">
      <w:pPr>
        <w:jc w:val="right"/>
        <w:rPr>
          <w:sz w:val="22"/>
        </w:rPr>
      </w:pPr>
    </w:p>
    <w:p w:rsidR="00D833CC" w:rsidRPr="00E00672" w:rsidRDefault="00D833CC">
      <w:pPr>
        <w:rPr>
          <w:sz w:val="22"/>
        </w:rPr>
      </w:pPr>
      <w:r w:rsidRPr="00E00672">
        <w:rPr>
          <w:rFonts w:hint="eastAsia"/>
          <w:sz w:val="22"/>
        </w:rPr>
        <w:t>東京都知</w:t>
      </w:r>
      <w:r w:rsidR="004B117A">
        <w:rPr>
          <w:rFonts w:hint="eastAsia"/>
          <w:sz w:val="22"/>
        </w:rPr>
        <w:t>事</w:t>
      </w:r>
      <w:r w:rsidR="00996A22">
        <w:rPr>
          <w:rFonts w:hint="eastAsia"/>
          <w:sz w:val="22"/>
        </w:rPr>
        <w:t xml:space="preserve">　</w:t>
      </w:r>
      <w:r w:rsidRPr="00E00672">
        <w:rPr>
          <w:rFonts w:hint="eastAsia"/>
          <w:sz w:val="22"/>
        </w:rPr>
        <w:t>殿</w:t>
      </w:r>
    </w:p>
    <w:p w:rsidR="000440BE" w:rsidRDefault="000440BE" w:rsidP="005A5D0B">
      <w:pPr>
        <w:ind w:firstLineChars="2600" w:firstLine="5720"/>
        <w:rPr>
          <w:sz w:val="22"/>
        </w:rPr>
      </w:pPr>
    </w:p>
    <w:p w:rsidR="00D833CC" w:rsidRPr="00E00672" w:rsidRDefault="00D833CC" w:rsidP="005A5D0B">
      <w:pPr>
        <w:ind w:firstLineChars="2600" w:firstLine="5720"/>
        <w:rPr>
          <w:sz w:val="22"/>
        </w:rPr>
      </w:pPr>
      <w:r w:rsidRPr="00E00672">
        <w:rPr>
          <w:rFonts w:hint="eastAsia"/>
          <w:sz w:val="22"/>
        </w:rPr>
        <w:t>住</w:t>
      </w:r>
      <w:r w:rsidR="004B117A">
        <w:rPr>
          <w:rFonts w:hint="eastAsia"/>
          <w:sz w:val="22"/>
        </w:rPr>
        <w:t xml:space="preserve">　</w:t>
      </w:r>
      <w:r w:rsidRPr="00E00672">
        <w:rPr>
          <w:rFonts w:hint="eastAsia"/>
          <w:sz w:val="22"/>
        </w:rPr>
        <w:t>所</w:t>
      </w:r>
    </w:p>
    <w:p w:rsidR="00D833CC" w:rsidRPr="00E00672" w:rsidRDefault="00D833CC" w:rsidP="00E00672">
      <w:pPr>
        <w:ind w:firstLineChars="2767" w:firstLine="6087"/>
        <w:rPr>
          <w:sz w:val="22"/>
        </w:rPr>
      </w:pPr>
    </w:p>
    <w:p w:rsidR="00D833CC" w:rsidRPr="00E00672" w:rsidRDefault="005A5D0B" w:rsidP="005A5D0B">
      <w:pPr>
        <w:ind w:firstLineChars="2600" w:firstLine="5720"/>
        <w:rPr>
          <w:sz w:val="22"/>
        </w:rPr>
      </w:pPr>
      <w:r w:rsidRPr="00E00672">
        <w:rPr>
          <w:rFonts w:hint="eastAsia"/>
          <w:noProof/>
          <w:sz w:val="22"/>
        </w:rPr>
        <mc:AlternateContent>
          <mc:Choice Requires="wps">
            <w:drawing>
              <wp:anchor distT="0" distB="0" distL="114300" distR="114300" simplePos="0" relativeHeight="251659264" behindDoc="0" locked="0" layoutInCell="1" allowOverlap="1" wp14:anchorId="429004C3" wp14:editId="2A1374FF">
                <wp:simplePos x="0" y="0"/>
                <wp:positionH relativeFrom="column">
                  <wp:posOffset>6214110</wp:posOffset>
                </wp:positionH>
                <wp:positionV relativeFrom="paragraph">
                  <wp:posOffset>153670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8E9C4" id="円/楕円 2" o:spid="_x0000_s1026" style="position:absolute;left:0;text-align:left;margin-left:489.3pt;margin-top:12.1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SHrQ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" filled="f" strokecolor="black [3213]" strokeweight=".25pt">
                <v:stroke dashstyle="dash"/>
              </v:oval>
            </w:pict>
          </mc:Fallback>
        </mc:AlternateContent>
      </w:r>
      <w:r w:rsidR="00D833CC" w:rsidRPr="00E00672">
        <w:rPr>
          <w:rFonts w:hint="eastAsia"/>
          <w:sz w:val="22"/>
        </w:rPr>
        <w:t>会社名</w:t>
      </w:r>
    </w:p>
    <w:p w:rsidR="00D833CC" w:rsidRPr="00E00672" w:rsidRDefault="00D833CC" w:rsidP="00E00672">
      <w:pPr>
        <w:ind w:firstLineChars="2767" w:firstLine="6087"/>
        <w:rPr>
          <w:sz w:val="22"/>
        </w:rPr>
      </w:pPr>
    </w:p>
    <w:p w:rsidR="00D833CC" w:rsidRDefault="00D833CC" w:rsidP="005A5D0B">
      <w:pPr>
        <w:ind w:firstLineChars="2600" w:firstLine="5720"/>
      </w:pPr>
      <w:r w:rsidRPr="00E00672">
        <w:rPr>
          <w:rFonts w:hint="eastAsia"/>
          <w:sz w:val="22"/>
        </w:rPr>
        <w:t>代表者</w:t>
      </w:r>
    </w:p>
    <w:p w:rsidR="00D833CC" w:rsidRDefault="00D833CC" w:rsidP="00D833CC"/>
    <w:p w:rsidR="00425E7B" w:rsidRDefault="000B015A" w:rsidP="000440BE">
      <w:pPr>
        <w:jc w:val="center"/>
        <w:rPr>
          <w:sz w:val="24"/>
          <w:szCs w:val="24"/>
        </w:rPr>
      </w:pPr>
      <w:r w:rsidRPr="003F5ACC">
        <w:rPr>
          <w:rFonts w:hint="eastAsia"/>
          <w:sz w:val="24"/>
          <w:szCs w:val="24"/>
        </w:rPr>
        <w:t>フィンテック企業等に対するイノベーション支援事業（</w:t>
      </w:r>
      <w:r w:rsidR="0098439B">
        <w:rPr>
          <w:rFonts w:hint="eastAsia"/>
          <w:sz w:val="24"/>
          <w:szCs w:val="24"/>
        </w:rPr>
        <w:t>事業化支援</w:t>
      </w:r>
      <w:r w:rsidR="002106F7">
        <w:rPr>
          <w:rFonts w:hint="eastAsia"/>
          <w:sz w:val="24"/>
          <w:szCs w:val="24"/>
        </w:rPr>
        <w:t>）</w:t>
      </w:r>
      <w:r w:rsidRPr="003F5ACC">
        <w:rPr>
          <w:rFonts w:hint="eastAsia"/>
          <w:sz w:val="24"/>
          <w:szCs w:val="24"/>
        </w:rPr>
        <w:t>補助金</w:t>
      </w:r>
    </w:p>
    <w:p w:rsidR="003F5ACC" w:rsidRPr="00425E7B" w:rsidRDefault="00441A68" w:rsidP="00425E7B">
      <w:pPr>
        <w:jc w:val="center"/>
        <w:rPr>
          <w:sz w:val="24"/>
          <w:szCs w:val="24"/>
        </w:rPr>
      </w:pPr>
      <w:r>
        <w:rPr>
          <w:rFonts w:hint="eastAsia"/>
          <w:sz w:val="24"/>
          <w:szCs w:val="24"/>
        </w:rPr>
        <w:t>実施</w:t>
      </w:r>
      <w:r w:rsidR="00A44DA9" w:rsidRPr="003F5ACC">
        <w:rPr>
          <w:rFonts w:hint="eastAsia"/>
          <w:sz w:val="24"/>
          <w:szCs w:val="24"/>
        </w:rPr>
        <w:t>計画書</w:t>
      </w:r>
    </w:p>
    <w:p w:rsidR="000440BE" w:rsidRPr="00AC417A" w:rsidRDefault="000440BE" w:rsidP="00AC417A">
      <w:pPr>
        <w:spacing w:line="280" w:lineRule="exact"/>
        <w:jc w:val="center"/>
        <w:rPr>
          <w:sz w:val="28"/>
          <w:szCs w:val="28"/>
        </w:rPr>
      </w:pPr>
    </w:p>
    <w:tbl>
      <w:tblPr>
        <w:tblStyle w:val="a3"/>
        <w:tblW w:w="104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8156"/>
      </w:tblGrid>
      <w:tr w:rsidR="00363C0C" w:rsidRPr="00630F71" w:rsidTr="009023E9">
        <w:trPr>
          <w:trHeight w:val="1330"/>
        </w:trPr>
        <w:tc>
          <w:tcPr>
            <w:tcW w:w="2319" w:type="dxa"/>
            <w:tcBorders>
              <w:top w:val="single" w:sz="4" w:space="0" w:color="auto"/>
              <w:left w:val="single" w:sz="4" w:space="0" w:color="auto"/>
              <w:bottom w:val="single" w:sz="4" w:space="0" w:color="auto"/>
              <w:right w:val="single" w:sz="4" w:space="0" w:color="auto"/>
            </w:tcBorders>
            <w:vAlign w:val="center"/>
          </w:tcPr>
          <w:p w:rsidR="00363C0C" w:rsidRPr="00CE514C" w:rsidRDefault="00437B84" w:rsidP="006E1F8F">
            <w:pPr>
              <w:jc w:val="center"/>
              <w:rPr>
                <w:rFonts w:asciiTheme="minorEastAsia" w:hAnsiTheme="minorEastAsia"/>
                <w:sz w:val="24"/>
                <w:szCs w:val="24"/>
              </w:rPr>
            </w:pPr>
            <w:r w:rsidRPr="00CE514C">
              <w:rPr>
                <w:rFonts w:asciiTheme="minorEastAsia" w:hAnsiTheme="minorEastAsia" w:hint="eastAsia"/>
                <w:sz w:val="24"/>
                <w:szCs w:val="24"/>
              </w:rPr>
              <w:t>事業</w:t>
            </w:r>
            <w:r w:rsidR="00363C0C" w:rsidRPr="00CE514C">
              <w:rPr>
                <w:rFonts w:asciiTheme="minorEastAsia" w:hAnsiTheme="minorEastAsia" w:hint="eastAsia"/>
                <w:sz w:val="24"/>
                <w:szCs w:val="24"/>
              </w:rPr>
              <w:t>目的</w:t>
            </w:r>
          </w:p>
        </w:tc>
        <w:tc>
          <w:tcPr>
            <w:tcW w:w="8156" w:type="dxa"/>
            <w:tcBorders>
              <w:top w:val="single" w:sz="4" w:space="0" w:color="auto"/>
              <w:left w:val="single" w:sz="4" w:space="0" w:color="auto"/>
              <w:right w:val="single" w:sz="4" w:space="0" w:color="auto"/>
            </w:tcBorders>
            <w:vAlign w:val="center"/>
          </w:tcPr>
          <w:p w:rsidR="00856147" w:rsidRDefault="00F53EB3" w:rsidP="00D833CC">
            <w:pPr>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CB52CA">
              <w:rPr>
                <w:rFonts w:asciiTheme="minorEastAsia" w:hAnsiTheme="minorEastAsia" w:hint="eastAsia"/>
                <w:sz w:val="24"/>
                <w:szCs w:val="24"/>
              </w:rPr>
              <w:t>を通じて実現を目指す</w:t>
            </w:r>
            <w:r w:rsidR="00856147">
              <w:rPr>
                <w:rFonts w:asciiTheme="minorEastAsia" w:hAnsiTheme="minorEastAsia" w:hint="eastAsia"/>
                <w:sz w:val="24"/>
                <w:szCs w:val="24"/>
              </w:rPr>
              <w:t>金融分野におけるイノベーションや将来像</w:t>
            </w:r>
            <w:r>
              <w:rPr>
                <w:rFonts w:asciiTheme="minorEastAsia" w:hAnsiTheme="minorEastAsia" w:hint="eastAsia"/>
                <w:sz w:val="24"/>
                <w:szCs w:val="24"/>
              </w:rPr>
              <w:t>について、現状の課題感や背景も踏まえて記載すること</w:t>
            </w:r>
            <w:r w:rsidR="00856147">
              <w:rPr>
                <w:rFonts w:asciiTheme="minorEastAsia" w:hAnsiTheme="minorEastAsia" w:hint="eastAsia"/>
                <w:sz w:val="24"/>
                <w:szCs w:val="24"/>
              </w:rPr>
              <w:t>）</w:t>
            </w:r>
          </w:p>
          <w:p w:rsidR="005323E0" w:rsidRDefault="005323E0" w:rsidP="00D833CC">
            <w:pPr>
              <w:rPr>
                <w:rFonts w:asciiTheme="minorEastAsia" w:hAnsiTheme="minorEastAsia"/>
                <w:sz w:val="24"/>
                <w:szCs w:val="24"/>
              </w:rPr>
            </w:pPr>
          </w:p>
          <w:p w:rsidR="000440BE" w:rsidRDefault="000440BE"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617256" w:rsidRPr="00222F89" w:rsidRDefault="00617256" w:rsidP="00D833CC">
            <w:pPr>
              <w:rPr>
                <w:rFonts w:asciiTheme="minorEastAsia" w:hAnsiTheme="minorEastAsia"/>
                <w:sz w:val="24"/>
                <w:szCs w:val="24"/>
              </w:rPr>
            </w:pPr>
          </w:p>
        </w:tc>
      </w:tr>
      <w:tr w:rsidR="00C630C7" w:rsidRPr="00630F71" w:rsidTr="009023E9">
        <w:trPr>
          <w:trHeight w:val="1340"/>
        </w:trPr>
        <w:tc>
          <w:tcPr>
            <w:tcW w:w="2319" w:type="dxa"/>
            <w:tcBorders>
              <w:top w:val="single" w:sz="4" w:space="0" w:color="auto"/>
              <w:left w:val="single" w:sz="4" w:space="0" w:color="auto"/>
              <w:right w:val="single" w:sz="4" w:space="0" w:color="auto"/>
            </w:tcBorders>
            <w:vAlign w:val="center"/>
          </w:tcPr>
          <w:p w:rsidR="00C630C7" w:rsidRPr="00CE514C" w:rsidRDefault="00C630C7" w:rsidP="006E1F8F">
            <w:pPr>
              <w:jc w:val="center"/>
              <w:rPr>
                <w:rFonts w:asciiTheme="minorEastAsia" w:hAnsiTheme="minorEastAsia"/>
                <w:sz w:val="24"/>
                <w:szCs w:val="24"/>
              </w:rPr>
            </w:pPr>
            <w:r w:rsidRPr="00CE514C">
              <w:rPr>
                <w:rFonts w:asciiTheme="minorEastAsia" w:hAnsiTheme="minorEastAsia" w:hint="eastAsia"/>
                <w:sz w:val="24"/>
                <w:szCs w:val="24"/>
              </w:rPr>
              <w:t>事業化</w:t>
            </w:r>
          </w:p>
          <w:p w:rsidR="00C630C7" w:rsidRPr="00CE514C" w:rsidRDefault="00C630C7" w:rsidP="006E1F8F">
            <w:pPr>
              <w:jc w:val="center"/>
              <w:rPr>
                <w:rFonts w:asciiTheme="minorEastAsia" w:hAnsiTheme="minorEastAsia"/>
                <w:sz w:val="24"/>
                <w:szCs w:val="24"/>
              </w:rPr>
            </w:pPr>
            <w:r w:rsidRPr="00CE514C">
              <w:rPr>
                <w:rFonts w:asciiTheme="minorEastAsia" w:hAnsiTheme="minorEastAsia" w:hint="eastAsia"/>
                <w:sz w:val="24"/>
                <w:szCs w:val="24"/>
              </w:rPr>
              <w:t>イメージ</w:t>
            </w:r>
          </w:p>
        </w:tc>
        <w:tc>
          <w:tcPr>
            <w:tcW w:w="8156" w:type="dxa"/>
            <w:tcBorders>
              <w:left w:val="single" w:sz="4" w:space="0" w:color="auto"/>
              <w:bottom w:val="single" w:sz="4" w:space="0" w:color="auto"/>
              <w:right w:val="single" w:sz="4" w:space="0" w:color="auto"/>
            </w:tcBorders>
            <w:vAlign w:val="center"/>
          </w:tcPr>
          <w:p w:rsidR="00C630C7" w:rsidRDefault="0027114F" w:rsidP="00D833CC">
            <w:pPr>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301941">
              <w:rPr>
                <w:rFonts w:asciiTheme="minorEastAsia" w:hAnsiTheme="minorEastAsia" w:hint="eastAsia"/>
                <w:sz w:val="24"/>
                <w:szCs w:val="24"/>
              </w:rPr>
              <w:t>を</w:t>
            </w:r>
            <w:r w:rsidR="00A9211C">
              <w:rPr>
                <w:rFonts w:asciiTheme="minorEastAsia" w:hAnsiTheme="minorEastAsia" w:hint="eastAsia"/>
                <w:sz w:val="24"/>
                <w:szCs w:val="24"/>
              </w:rPr>
              <w:t>通じて実現</w:t>
            </w:r>
            <w:r w:rsidR="001736DB">
              <w:rPr>
                <w:rFonts w:asciiTheme="minorEastAsia" w:hAnsiTheme="minorEastAsia" w:hint="eastAsia"/>
                <w:sz w:val="24"/>
                <w:szCs w:val="24"/>
              </w:rPr>
              <w:t>を目指す</w:t>
            </w:r>
            <w:r w:rsidR="00301941">
              <w:rPr>
                <w:rFonts w:asciiTheme="minorEastAsia" w:hAnsiTheme="minorEastAsia" w:hint="eastAsia"/>
                <w:sz w:val="24"/>
                <w:szCs w:val="24"/>
              </w:rPr>
              <w:t>金融商品や金融サービスの内容</w:t>
            </w:r>
            <w:r w:rsidR="0084614C">
              <w:rPr>
                <w:rFonts w:asciiTheme="minorEastAsia" w:hAnsiTheme="minorEastAsia" w:hint="eastAsia"/>
                <w:sz w:val="24"/>
                <w:szCs w:val="24"/>
              </w:rPr>
              <w:t>、</w:t>
            </w:r>
            <w:r w:rsidR="0085275A">
              <w:rPr>
                <w:rFonts w:asciiTheme="minorEastAsia" w:hAnsiTheme="minorEastAsia" w:hint="eastAsia"/>
                <w:sz w:val="24"/>
                <w:szCs w:val="24"/>
              </w:rPr>
              <w:t>事業化に向けたロードマップについ</w:t>
            </w:r>
            <w:r w:rsidR="00233FF9">
              <w:rPr>
                <w:rFonts w:asciiTheme="minorEastAsia" w:hAnsiTheme="minorEastAsia" w:hint="eastAsia"/>
                <w:sz w:val="24"/>
                <w:szCs w:val="24"/>
              </w:rPr>
              <w:t>て、具体的に記載すること）</w:t>
            </w:r>
          </w:p>
          <w:p w:rsidR="004055EB" w:rsidRPr="002617E9" w:rsidRDefault="002617E9" w:rsidP="00D833CC">
            <w:pPr>
              <w:rPr>
                <w:rFonts w:asciiTheme="minorEastAsia" w:hAnsiTheme="minorEastAsia"/>
                <w:sz w:val="24"/>
                <w:szCs w:val="24"/>
              </w:rPr>
            </w:pPr>
            <w:r>
              <w:rPr>
                <w:rFonts w:asciiTheme="minorEastAsia" w:hAnsiTheme="minorEastAsia" w:hint="eastAsia"/>
                <w:sz w:val="24"/>
                <w:szCs w:val="24"/>
              </w:rPr>
              <w:t>※ビジネスモデルや事業スキームの全体像について、既存サービス等との比較を用いるなど可能な限り分かりやすく記載すること</w:t>
            </w:r>
          </w:p>
          <w:p w:rsidR="0027114F" w:rsidRDefault="0027114F"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0B46EC" w:rsidRPr="003452F5" w:rsidRDefault="000B46EC" w:rsidP="00D833CC">
            <w:pPr>
              <w:rPr>
                <w:rFonts w:asciiTheme="minorEastAsia" w:hAnsiTheme="minorEastAsia"/>
                <w:sz w:val="24"/>
                <w:szCs w:val="24"/>
              </w:rPr>
            </w:pPr>
          </w:p>
        </w:tc>
      </w:tr>
      <w:tr w:rsidR="0069227F" w:rsidRPr="00630F71" w:rsidTr="009023E9">
        <w:trPr>
          <w:trHeight w:val="1340"/>
        </w:trPr>
        <w:tc>
          <w:tcPr>
            <w:tcW w:w="2319" w:type="dxa"/>
            <w:tcBorders>
              <w:left w:val="single" w:sz="4" w:space="0" w:color="auto"/>
              <w:bottom w:val="single" w:sz="4" w:space="0" w:color="auto"/>
              <w:right w:val="single" w:sz="4" w:space="0" w:color="auto"/>
            </w:tcBorders>
            <w:vAlign w:val="center"/>
          </w:tcPr>
          <w:p w:rsidR="0069227F" w:rsidRPr="00CE514C" w:rsidRDefault="0000138C" w:rsidP="006E1F8F">
            <w:pPr>
              <w:jc w:val="center"/>
              <w:rPr>
                <w:rFonts w:asciiTheme="minorEastAsia" w:hAnsiTheme="minorEastAsia"/>
                <w:sz w:val="24"/>
                <w:szCs w:val="24"/>
              </w:rPr>
            </w:pPr>
            <w:r w:rsidRPr="00CE514C">
              <w:rPr>
                <w:rFonts w:asciiTheme="minorEastAsia" w:hAnsiTheme="minorEastAsia" w:hint="eastAsia"/>
                <w:sz w:val="24"/>
                <w:szCs w:val="24"/>
              </w:rPr>
              <w:t>実証実験の</w:t>
            </w:r>
          </w:p>
          <w:p w:rsidR="0000138C" w:rsidRPr="00CE514C" w:rsidRDefault="0000138C" w:rsidP="006E1F8F">
            <w:pPr>
              <w:jc w:val="center"/>
              <w:rPr>
                <w:rFonts w:asciiTheme="minorEastAsia" w:hAnsiTheme="minorEastAsia"/>
                <w:sz w:val="24"/>
                <w:szCs w:val="24"/>
              </w:rPr>
            </w:pPr>
            <w:r w:rsidRPr="00CE514C">
              <w:rPr>
                <w:rFonts w:asciiTheme="minorEastAsia" w:hAnsiTheme="minorEastAsia" w:hint="eastAsia"/>
                <w:sz w:val="24"/>
                <w:szCs w:val="24"/>
              </w:rPr>
              <w:t>概要・仮説</w:t>
            </w:r>
          </w:p>
        </w:tc>
        <w:tc>
          <w:tcPr>
            <w:tcW w:w="8156" w:type="dxa"/>
            <w:tcBorders>
              <w:top w:val="single" w:sz="4" w:space="0" w:color="auto"/>
              <w:left w:val="single" w:sz="4" w:space="0" w:color="auto"/>
              <w:right w:val="single" w:sz="4" w:space="0" w:color="auto"/>
            </w:tcBorders>
            <w:vAlign w:val="center"/>
          </w:tcPr>
          <w:p w:rsidR="0069227F" w:rsidRDefault="001E06BB" w:rsidP="00D833CC">
            <w:pPr>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143A89">
              <w:rPr>
                <w:rFonts w:asciiTheme="minorEastAsia" w:hAnsiTheme="minorEastAsia" w:hint="eastAsia"/>
                <w:sz w:val="24"/>
                <w:szCs w:val="24"/>
              </w:rPr>
              <w:t>の概要及び</w:t>
            </w:r>
            <w:r w:rsidR="004668C1">
              <w:rPr>
                <w:rFonts w:asciiTheme="minorEastAsia" w:hAnsiTheme="minorEastAsia" w:hint="eastAsia"/>
                <w:sz w:val="24"/>
                <w:szCs w:val="24"/>
              </w:rPr>
              <w:t>スキーム、</w:t>
            </w:r>
            <w:r w:rsidR="00143A89">
              <w:rPr>
                <w:rFonts w:asciiTheme="minorEastAsia" w:hAnsiTheme="minorEastAsia" w:hint="eastAsia"/>
                <w:sz w:val="24"/>
                <w:szCs w:val="24"/>
              </w:rPr>
              <w:t>検証する仮説、検証方法、成果指標について、具体的に記載すること）</w:t>
            </w:r>
          </w:p>
          <w:p w:rsidR="003174F2" w:rsidRDefault="00143A89" w:rsidP="00D833CC">
            <w:pPr>
              <w:rPr>
                <w:rFonts w:asciiTheme="minorEastAsia" w:hAnsiTheme="minorEastAsia"/>
                <w:sz w:val="24"/>
                <w:szCs w:val="24"/>
              </w:rPr>
            </w:pPr>
            <w:r>
              <w:rPr>
                <w:rFonts w:asciiTheme="minorEastAsia" w:hAnsiTheme="minorEastAsia" w:hint="eastAsia"/>
                <w:sz w:val="24"/>
                <w:szCs w:val="24"/>
              </w:rPr>
              <w:t>※</w:t>
            </w:r>
            <w:r w:rsidR="00F860E9">
              <w:rPr>
                <w:rFonts w:asciiTheme="minorEastAsia" w:hAnsiTheme="minorEastAsia" w:hint="eastAsia"/>
                <w:sz w:val="24"/>
                <w:szCs w:val="24"/>
              </w:rPr>
              <w:t>実証実験</w:t>
            </w:r>
            <w:r w:rsidR="003174F2">
              <w:rPr>
                <w:rFonts w:asciiTheme="minorEastAsia" w:hAnsiTheme="minorEastAsia" w:hint="eastAsia"/>
                <w:sz w:val="24"/>
                <w:szCs w:val="24"/>
              </w:rPr>
              <w:t>の</w:t>
            </w:r>
            <w:r w:rsidR="00E71C1D">
              <w:rPr>
                <w:rFonts w:asciiTheme="minorEastAsia" w:hAnsiTheme="minorEastAsia" w:hint="eastAsia"/>
                <w:sz w:val="24"/>
                <w:szCs w:val="24"/>
              </w:rPr>
              <w:t>実施にあたり整理した</w:t>
            </w:r>
            <w:r w:rsidR="003174F2">
              <w:rPr>
                <w:rFonts w:asciiTheme="minorEastAsia" w:hAnsiTheme="minorEastAsia" w:hint="eastAsia"/>
                <w:sz w:val="24"/>
                <w:szCs w:val="24"/>
              </w:rPr>
              <w:t>法的論点等</w:t>
            </w:r>
            <w:r w:rsidR="00182036">
              <w:rPr>
                <w:rFonts w:asciiTheme="minorEastAsia" w:hAnsiTheme="minorEastAsia" w:hint="eastAsia"/>
                <w:sz w:val="24"/>
                <w:szCs w:val="24"/>
              </w:rPr>
              <w:t>についても</w:t>
            </w:r>
            <w:r w:rsidR="008F0544">
              <w:rPr>
                <w:rFonts w:asciiTheme="minorEastAsia" w:hAnsiTheme="minorEastAsia" w:hint="eastAsia"/>
                <w:sz w:val="24"/>
                <w:szCs w:val="24"/>
              </w:rPr>
              <w:t>可能な限り平易な表現で</w:t>
            </w:r>
            <w:r w:rsidR="00E71C1D">
              <w:rPr>
                <w:rFonts w:asciiTheme="minorEastAsia" w:hAnsiTheme="minorEastAsia" w:hint="eastAsia"/>
                <w:sz w:val="24"/>
                <w:szCs w:val="24"/>
              </w:rPr>
              <w:t>記載すること</w:t>
            </w:r>
          </w:p>
          <w:p w:rsidR="00143A89" w:rsidRDefault="00143A89" w:rsidP="00D833CC">
            <w:pPr>
              <w:rPr>
                <w:rFonts w:asciiTheme="minorEastAsia" w:hAnsiTheme="minorEastAsia"/>
                <w:sz w:val="24"/>
                <w:szCs w:val="24"/>
              </w:rPr>
            </w:pPr>
          </w:p>
          <w:p w:rsidR="001E06BB" w:rsidRDefault="001E06BB"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Pr="00222F89" w:rsidRDefault="005323E0" w:rsidP="00D833CC">
            <w:pPr>
              <w:rPr>
                <w:rFonts w:asciiTheme="minorEastAsia" w:hAnsiTheme="minorEastAsia"/>
                <w:sz w:val="24"/>
                <w:szCs w:val="24"/>
              </w:rPr>
            </w:pPr>
          </w:p>
        </w:tc>
      </w:tr>
      <w:tr w:rsidR="006E1F8F" w:rsidRPr="00630F71" w:rsidTr="009023E9">
        <w:trPr>
          <w:trHeight w:val="1350"/>
        </w:trPr>
        <w:tc>
          <w:tcPr>
            <w:tcW w:w="2319" w:type="dxa"/>
            <w:tcBorders>
              <w:top w:val="single" w:sz="4" w:space="0" w:color="auto"/>
              <w:left w:val="single" w:sz="4" w:space="0" w:color="auto"/>
              <w:right w:val="single" w:sz="4" w:space="0" w:color="auto"/>
            </w:tcBorders>
            <w:vAlign w:val="center"/>
          </w:tcPr>
          <w:p w:rsidR="006E1F8F" w:rsidRPr="00CE514C" w:rsidRDefault="00702509" w:rsidP="006E1F8F">
            <w:pPr>
              <w:jc w:val="center"/>
              <w:rPr>
                <w:rFonts w:asciiTheme="minorEastAsia" w:hAnsiTheme="minorEastAsia"/>
                <w:sz w:val="24"/>
                <w:szCs w:val="24"/>
              </w:rPr>
            </w:pPr>
            <w:r w:rsidRPr="00CE514C">
              <w:rPr>
                <w:rFonts w:asciiTheme="minorEastAsia" w:hAnsiTheme="minorEastAsia" w:hint="eastAsia"/>
                <w:sz w:val="24"/>
                <w:szCs w:val="24"/>
              </w:rPr>
              <w:t>実証実験の</w:t>
            </w:r>
          </w:p>
          <w:p w:rsidR="00702509" w:rsidRPr="00CE514C" w:rsidRDefault="00702509" w:rsidP="006E1F8F">
            <w:pPr>
              <w:jc w:val="center"/>
              <w:rPr>
                <w:rFonts w:asciiTheme="minorEastAsia" w:hAnsiTheme="minorEastAsia"/>
                <w:sz w:val="24"/>
                <w:szCs w:val="24"/>
              </w:rPr>
            </w:pPr>
            <w:r w:rsidRPr="00CE514C">
              <w:rPr>
                <w:rFonts w:asciiTheme="minorEastAsia" w:hAnsiTheme="minorEastAsia" w:hint="eastAsia"/>
                <w:sz w:val="24"/>
                <w:szCs w:val="24"/>
              </w:rPr>
              <w:t>実施内容</w:t>
            </w:r>
          </w:p>
        </w:tc>
        <w:tc>
          <w:tcPr>
            <w:tcW w:w="8156" w:type="dxa"/>
            <w:tcBorders>
              <w:left w:val="single" w:sz="4" w:space="0" w:color="auto"/>
              <w:right w:val="single" w:sz="4" w:space="0" w:color="auto"/>
            </w:tcBorders>
            <w:vAlign w:val="bottom"/>
          </w:tcPr>
          <w:p w:rsidR="00D30CB8" w:rsidRDefault="00DA7D74" w:rsidP="00444F2E">
            <w:pPr>
              <w:ind w:right="-142"/>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0B46EC">
              <w:rPr>
                <w:rFonts w:asciiTheme="minorEastAsia" w:hAnsiTheme="minorEastAsia" w:hint="eastAsia"/>
                <w:sz w:val="24"/>
                <w:szCs w:val="24"/>
              </w:rPr>
              <w:t>の実施想定場所、期間、</w:t>
            </w:r>
            <w:r w:rsidR="000C6956">
              <w:rPr>
                <w:rFonts w:asciiTheme="minorEastAsia" w:hAnsiTheme="minorEastAsia" w:hint="eastAsia"/>
                <w:sz w:val="24"/>
                <w:szCs w:val="24"/>
              </w:rPr>
              <w:t>実施体制</w:t>
            </w:r>
            <w:r w:rsidR="003174F2">
              <w:rPr>
                <w:rFonts w:asciiTheme="minorEastAsia" w:hAnsiTheme="minorEastAsia" w:hint="eastAsia"/>
                <w:sz w:val="24"/>
                <w:szCs w:val="24"/>
              </w:rPr>
              <w:t>（</w:t>
            </w:r>
            <w:r w:rsidR="003174F2" w:rsidRPr="003174F2">
              <w:rPr>
                <w:rFonts w:asciiTheme="minorEastAsia" w:hAnsiTheme="minorEastAsia" w:hint="eastAsia"/>
                <w:sz w:val="24"/>
                <w:szCs w:val="24"/>
              </w:rPr>
              <w:t>参加する</w:t>
            </w:r>
            <w:r w:rsidR="00D30CB8">
              <w:rPr>
                <w:rFonts w:asciiTheme="minorEastAsia" w:hAnsiTheme="minorEastAsia" w:hint="eastAsia"/>
                <w:sz w:val="24"/>
                <w:szCs w:val="24"/>
              </w:rPr>
              <w:t>フィン</w:t>
            </w:r>
          </w:p>
          <w:p w:rsidR="00D30CB8" w:rsidRDefault="00D30CB8" w:rsidP="00444F2E">
            <w:pPr>
              <w:ind w:right="-142"/>
              <w:rPr>
                <w:rFonts w:asciiTheme="minorEastAsia" w:hAnsiTheme="minorEastAsia"/>
                <w:sz w:val="24"/>
                <w:szCs w:val="24"/>
              </w:rPr>
            </w:pPr>
            <w:r>
              <w:rPr>
                <w:rFonts w:asciiTheme="minorEastAsia" w:hAnsiTheme="minorEastAsia" w:hint="eastAsia"/>
                <w:sz w:val="24"/>
                <w:szCs w:val="24"/>
              </w:rPr>
              <w:t>テック</w:t>
            </w:r>
            <w:r w:rsidR="003174F2" w:rsidRPr="003174F2">
              <w:rPr>
                <w:rFonts w:asciiTheme="minorEastAsia" w:hAnsiTheme="minorEastAsia" w:hint="eastAsia"/>
                <w:sz w:val="24"/>
                <w:szCs w:val="24"/>
              </w:rPr>
              <w:t>企業</w:t>
            </w:r>
            <w:r>
              <w:rPr>
                <w:rFonts w:asciiTheme="minorEastAsia" w:hAnsiTheme="minorEastAsia" w:hint="eastAsia"/>
                <w:sz w:val="24"/>
                <w:szCs w:val="24"/>
              </w:rPr>
              <w:t>等</w:t>
            </w:r>
            <w:r w:rsidR="003174F2" w:rsidRPr="003174F2">
              <w:rPr>
                <w:rFonts w:asciiTheme="minorEastAsia" w:hAnsiTheme="minorEastAsia" w:hint="eastAsia"/>
                <w:sz w:val="24"/>
                <w:szCs w:val="24"/>
              </w:rPr>
              <w:t>や金融事業者等の役割分担</w:t>
            </w:r>
            <w:r w:rsidR="003174F2">
              <w:rPr>
                <w:rFonts w:asciiTheme="minorEastAsia" w:hAnsiTheme="minorEastAsia" w:hint="eastAsia"/>
                <w:sz w:val="24"/>
                <w:szCs w:val="24"/>
              </w:rPr>
              <w:t>を含む）</w:t>
            </w:r>
            <w:r w:rsidR="000C6956">
              <w:rPr>
                <w:rFonts w:asciiTheme="minorEastAsia" w:hAnsiTheme="minorEastAsia" w:hint="eastAsia"/>
                <w:sz w:val="24"/>
                <w:szCs w:val="24"/>
              </w:rPr>
              <w:t>、</w:t>
            </w:r>
            <w:r w:rsidR="000B46EC">
              <w:rPr>
                <w:rFonts w:asciiTheme="minorEastAsia" w:hAnsiTheme="minorEastAsia" w:hint="eastAsia"/>
                <w:sz w:val="24"/>
                <w:szCs w:val="24"/>
              </w:rPr>
              <w:t>準備</w:t>
            </w:r>
            <w:r w:rsidR="00C04341">
              <w:rPr>
                <w:rFonts w:asciiTheme="minorEastAsia" w:hAnsiTheme="minorEastAsia" w:hint="eastAsia"/>
                <w:sz w:val="24"/>
                <w:szCs w:val="24"/>
              </w:rPr>
              <w:t>期間</w:t>
            </w:r>
            <w:r w:rsidR="000B46EC">
              <w:rPr>
                <w:rFonts w:asciiTheme="minorEastAsia" w:hAnsiTheme="minorEastAsia" w:hint="eastAsia"/>
                <w:sz w:val="24"/>
                <w:szCs w:val="24"/>
              </w:rPr>
              <w:t>を含めた</w:t>
            </w:r>
            <w:r w:rsidR="0098439B">
              <w:rPr>
                <w:rFonts w:asciiTheme="minorEastAsia" w:hAnsiTheme="minorEastAsia" w:hint="eastAsia"/>
                <w:sz w:val="24"/>
                <w:szCs w:val="24"/>
              </w:rPr>
              <w:t>事業</w:t>
            </w:r>
          </w:p>
          <w:p w:rsidR="00DA7D74" w:rsidRDefault="0098439B" w:rsidP="00444F2E">
            <w:pPr>
              <w:ind w:right="-142"/>
              <w:rPr>
                <w:rFonts w:asciiTheme="minorEastAsia" w:hAnsiTheme="minorEastAsia"/>
                <w:sz w:val="24"/>
                <w:szCs w:val="24"/>
              </w:rPr>
            </w:pPr>
            <w:r>
              <w:rPr>
                <w:rFonts w:asciiTheme="minorEastAsia" w:hAnsiTheme="minorEastAsia" w:hint="eastAsia"/>
                <w:sz w:val="24"/>
                <w:szCs w:val="24"/>
              </w:rPr>
              <w:t>化に向けた取組</w:t>
            </w:r>
            <w:r w:rsidR="00C04341">
              <w:rPr>
                <w:rFonts w:asciiTheme="minorEastAsia" w:hAnsiTheme="minorEastAsia" w:hint="eastAsia"/>
                <w:sz w:val="24"/>
                <w:szCs w:val="24"/>
              </w:rPr>
              <w:t>全体の</w:t>
            </w:r>
            <w:r w:rsidR="000B46EC">
              <w:rPr>
                <w:rFonts w:asciiTheme="minorEastAsia" w:hAnsiTheme="minorEastAsia" w:hint="eastAsia"/>
                <w:sz w:val="24"/>
                <w:szCs w:val="24"/>
              </w:rPr>
              <w:t>工程表</w:t>
            </w:r>
            <w:r w:rsidR="00444F2E">
              <w:rPr>
                <w:rFonts w:asciiTheme="minorEastAsia" w:hAnsiTheme="minorEastAsia" w:hint="eastAsia"/>
                <w:sz w:val="24"/>
                <w:szCs w:val="24"/>
              </w:rPr>
              <w:t>について、具体的に記載すること）</w:t>
            </w:r>
          </w:p>
          <w:p w:rsidR="00444F2E" w:rsidRPr="00444F2E" w:rsidRDefault="00444F2E" w:rsidP="00444F2E">
            <w:pPr>
              <w:ind w:right="-142"/>
              <w:rPr>
                <w:rFonts w:asciiTheme="minorEastAsia" w:hAnsiTheme="minorEastAsia"/>
                <w:sz w:val="24"/>
                <w:szCs w:val="24"/>
              </w:rPr>
            </w:pPr>
          </w:p>
          <w:p w:rsidR="00DA7D74" w:rsidRDefault="00DA7D74" w:rsidP="007640B8">
            <w:pPr>
              <w:ind w:right="880"/>
              <w:rPr>
                <w:rFonts w:asciiTheme="minorEastAsia" w:hAnsiTheme="minorEastAsia"/>
                <w:sz w:val="24"/>
                <w:szCs w:val="24"/>
              </w:rPr>
            </w:pPr>
          </w:p>
          <w:p w:rsidR="005323E0" w:rsidRDefault="005323E0" w:rsidP="007640B8">
            <w:pPr>
              <w:ind w:right="880"/>
              <w:rPr>
                <w:rFonts w:asciiTheme="minorEastAsia" w:hAnsiTheme="minorEastAsia"/>
                <w:sz w:val="24"/>
                <w:szCs w:val="24"/>
              </w:rPr>
            </w:pPr>
          </w:p>
          <w:p w:rsidR="005323E0" w:rsidRPr="00222F89" w:rsidRDefault="005323E0" w:rsidP="007640B8">
            <w:pPr>
              <w:ind w:right="880"/>
              <w:rPr>
                <w:rFonts w:asciiTheme="minorEastAsia" w:hAnsiTheme="minorEastAsia"/>
                <w:sz w:val="24"/>
                <w:szCs w:val="24"/>
              </w:rPr>
            </w:pPr>
          </w:p>
        </w:tc>
      </w:tr>
    </w:tbl>
    <w:p w:rsidR="007A74CD" w:rsidRPr="005C0933" w:rsidRDefault="00B13C4C" w:rsidP="00D833CC">
      <w:pPr>
        <w:rPr>
          <w:sz w:val="24"/>
          <w:szCs w:val="24"/>
        </w:rPr>
      </w:pPr>
      <w:r>
        <w:rPr>
          <w:rFonts w:hint="eastAsia"/>
          <w:sz w:val="24"/>
          <w:szCs w:val="24"/>
        </w:rPr>
        <w:t>※</w:t>
      </w:r>
      <w:r w:rsidR="00C40CD6">
        <w:rPr>
          <w:rFonts w:hint="eastAsia"/>
          <w:sz w:val="24"/>
          <w:szCs w:val="24"/>
        </w:rPr>
        <w:t>詳細な</w:t>
      </w:r>
      <w:r w:rsidRPr="00B13C4C">
        <w:rPr>
          <w:rFonts w:hint="eastAsia"/>
          <w:sz w:val="24"/>
          <w:szCs w:val="24"/>
        </w:rPr>
        <w:t>内容がわかる資料を別途添付すること。</w:t>
      </w:r>
    </w:p>
    <w:sectPr w:rsidR="007A74CD" w:rsidRPr="005C0933"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348" w:rsidRDefault="00176348" w:rsidP="00144718">
      <w:r>
        <w:separator/>
      </w:r>
    </w:p>
  </w:endnote>
  <w:endnote w:type="continuationSeparator" w:id="0">
    <w:p w:rsidR="00176348" w:rsidRDefault="00176348"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348" w:rsidRDefault="00176348" w:rsidP="00144718">
      <w:r>
        <w:separator/>
      </w:r>
    </w:p>
  </w:footnote>
  <w:footnote w:type="continuationSeparator" w:id="0">
    <w:p w:rsidR="00176348" w:rsidRDefault="00176348"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0138C"/>
    <w:rsid w:val="000440BE"/>
    <w:rsid w:val="00071451"/>
    <w:rsid w:val="0009293B"/>
    <w:rsid w:val="000B015A"/>
    <w:rsid w:val="000B46EC"/>
    <w:rsid w:val="000C6956"/>
    <w:rsid w:val="001160F9"/>
    <w:rsid w:val="00143A89"/>
    <w:rsid w:val="00144718"/>
    <w:rsid w:val="00146E56"/>
    <w:rsid w:val="001736DB"/>
    <w:rsid w:val="00176348"/>
    <w:rsid w:val="00182036"/>
    <w:rsid w:val="001A378E"/>
    <w:rsid w:val="001E06BB"/>
    <w:rsid w:val="002106F7"/>
    <w:rsid w:val="00210B5B"/>
    <w:rsid w:val="00222F89"/>
    <w:rsid w:val="00232AFD"/>
    <w:rsid w:val="00233FF9"/>
    <w:rsid w:val="002617E9"/>
    <w:rsid w:val="0027114F"/>
    <w:rsid w:val="0028790D"/>
    <w:rsid w:val="00292581"/>
    <w:rsid w:val="002B712A"/>
    <w:rsid w:val="002C1371"/>
    <w:rsid w:val="002C795E"/>
    <w:rsid w:val="002D0ED0"/>
    <w:rsid w:val="00301941"/>
    <w:rsid w:val="00315FED"/>
    <w:rsid w:val="003174F2"/>
    <w:rsid w:val="003452F5"/>
    <w:rsid w:val="00345A75"/>
    <w:rsid w:val="00363C0C"/>
    <w:rsid w:val="003A6372"/>
    <w:rsid w:val="003E5352"/>
    <w:rsid w:val="003F2920"/>
    <w:rsid w:val="003F5ACC"/>
    <w:rsid w:val="003F70D3"/>
    <w:rsid w:val="004055EB"/>
    <w:rsid w:val="004153BE"/>
    <w:rsid w:val="00425451"/>
    <w:rsid w:val="00425E7B"/>
    <w:rsid w:val="00437B84"/>
    <w:rsid w:val="00441A68"/>
    <w:rsid w:val="00444F2E"/>
    <w:rsid w:val="004668C1"/>
    <w:rsid w:val="004B01D3"/>
    <w:rsid w:val="004B117A"/>
    <w:rsid w:val="00506D9F"/>
    <w:rsid w:val="005176D1"/>
    <w:rsid w:val="005210BB"/>
    <w:rsid w:val="005323E0"/>
    <w:rsid w:val="00574BF1"/>
    <w:rsid w:val="005A5D0B"/>
    <w:rsid w:val="005B4E4A"/>
    <w:rsid w:val="005C001B"/>
    <w:rsid w:val="005C0933"/>
    <w:rsid w:val="005F1F60"/>
    <w:rsid w:val="005F7A9C"/>
    <w:rsid w:val="0061239F"/>
    <w:rsid w:val="00614A13"/>
    <w:rsid w:val="00617256"/>
    <w:rsid w:val="00617846"/>
    <w:rsid w:val="00623EBA"/>
    <w:rsid w:val="00624142"/>
    <w:rsid w:val="006250BE"/>
    <w:rsid w:val="0062705E"/>
    <w:rsid w:val="00630F71"/>
    <w:rsid w:val="006355E0"/>
    <w:rsid w:val="0069227F"/>
    <w:rsid w:val="00693953"/>
    <w:rsid w:val="006B164C"/>
    <w:rsid w:val="006E1F8F"/>
    <w:rsid w:val="00702509"/>
    <w:rsid w:val="007178FA"/>
    <w:rsid w:val="00742084"/>
    <w:rsid w:val="00761AD3"/>
    <w:rsid w:val="007640B8"/>
    <w:rsid w:val="007844C3"/>
    <w:rsid w:val="00793718"/>
    <w:rsid w:val="007A74CD"/>
    <w:rsid w:val="007B5F03"/>
    <w:rsid w:val="007E4C71"/>
    <w:rsid w:val="007F5C3B"/>
    <w:rsid w:val="008071CC"/>
    <w:rsid w:val="00822756"/>
    <w:rsid w:val="00840490"/>
    <w:rsid w:val="0084614C"/>
    <w:rsid w:val="0085275A"/>
    <w:rsid w:val="00856147"/>
    <w:rsid w:val="0088077C"/>
    <w:rsid w:val="00890827"/>
    <w:rsid w:val="00892CF6"/>
    <w:rsid w:val="008F0544"/>
    <w:rsid w:val="009023E9"/>
    <w:rsid w:val="009049BA"/>
    <w:rsid w:val="00915F64"/>
    <w:rsid w:val="00930CCA"/>
    <w:rsid w:val="00933231"/>
    <w:rsid w:val="0096130C"/>
    <w:rsid w:val="00965D3D"/>
    <w:rsid w:val="0098439B"/>
    <w:rsid w:val="009944CA"/>
    <w:rsid w:val="00996A22"/>
    <w:rsid w:val="00A1715D"/>
    <w:rsid w:val="00A2405C"/>
    <w:rsid w:val="00A44DA9"/>
    <w:rsid w:val="00A66241"/>
    <w:rsid w:val="00A9211C"/>
    <w:rsid w:val="00AA6A91"/>
    <w:rsid w:val="00AC3248"/>
    <w:rsid w:val="00AC417A"/>
    <w:rsid w:val="00AD7F21"/>
    <w:rsid w:val="00B13C4C"/>
    <w:rsid w:val="00B32109"/>
    <w:rsid w:val="00B60C86"/>
    <w:rsid w:val="00B70EA2"/>
    <w:rsid w:val="00B72BA1"/>
    <w:rsid w:val="00B74CB6"/>
    <w:rsid w:val="00B83643"/>
    <w:rsid w:val="00BA0399"/>
    <w:rsid w:val="00BA4682"/>
    <w:rsid w:val="00BB46CC"/>
    <w:rsid w:val="00C04341"/>
    <w:rsid w:val="00C07812"/>
    <w:rsid w:val="00C302B4"/>
    <w:rsid w:val="00C40CD6"/>
    <w:rsid w:val="00C630C7"/>
    <w:rsid w:val="00C73FA2"/>
    <w:rsid w:val="00CB07D8"/>
    <w:rsid w:val="00CB52CA"/>
    <w:rsid w:val="00CE24EA"/>
    <w:rsid w:val="00CE514C"/>
    <w:rsid w:val="00D30CB8"/>
    <w:rsid w:val="00D31FC1"/>
    <w:rsid w:val="00D77A43"/>
    <w:rsid w:val="00D833CC"/>
    <w:rsid w:val="00D91709"/>
    <w:rsid w:val="00DA7198"/>
    <w:rsid w:val="00DA7D74"/>
    <w:rsid w:val="00E00672"/>
    <w:rsid w:val="00E2590F"/>
    <w:rsid w:val="00E271E1"/>
    <w:rsid w:val="00E27F0C"/>
    <w:rsid w:val="00E32323"/>
    <w:rsid w:val="00E4734A"/>
    <w:rsid w:val="00E53730"/>
    <w:rsid w:val="00E71C1D"/>
    <w:rsid w:val="00EC71DB"/>
    <w:rsid w:val="00F0548E"/>
    <w:rsid w:val="00F07E99"/>
    <w:rsid w:val="00F53EB3"/>
    <w:rsid w:val="00F8539B"/>
    <w:rsid w:val="00F860E9"/>
    <w:rsid w:val="00FD194E"/>
    <w:rsid w:val="00FE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3C7C329-8013-4E7D-AFA5-C2CE5D12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3F29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836A-23EA-44FC-BD11-5ACFC4C0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2022-05-12T10:34:00Z</cp:lastPrinted>
  <dcterms:created xsi:type="dcterms:W3CDTF">2022-05-30T09:37:00Z</dcterms:created>
  <dcterms:modified xsi:type="dcterms:W3CDTF">2022-05-30T09:37:00Z</dcterms:modified>
</cp:coreProperties>
</file>