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9D2C9" w14:textId="2BAC6A1E" w:rsidR="00DC44B4" w:rsidRPr="0069583F" w:rsidRDefault="006916CC" w:rsidP="00C91B2B">
      <w:pPr>
        <w:jc w:val="center"/>
        <w:rPr>
          <w:rFonts w:ascii="ＭＳ ゴシック" w:eastAsia="ＭＳ ゴシック" w:hAnsi="ＭＳ ゴシック"/>
          <w:bCs/>
          <w:color w:val="000000"/>
          <w:sz w:val="22"/>
        </w:rPr>
      </w:pPr>
      <w:r w:rsidRPr="006916CC">
        <w:rPr>
          <w:rFonts w:ascii="ＭＳ ゴシック" w:eastAsia="ＭＳ ゴシック" w:hAnsi="ＭＳ ゴシック" w:hint="eastAsia"/>
          <w:bCs/>
          <w:color w:val="000000"/>
          <w:sz w:val="22"/>
        </w:rPr>
        <w:t>令和３年度安全性向上等に資する革新的な原子力イノベーション事業（原子力の安全性向上に資する技術開発費補助金）</w:t>
      </w:r>
      <w:r w:rsidR="00DC1B4A" w:rsidRPr="0069583F">
        <w:rPr>
          <w:rFonts w:ascii="ＭＳ ゴシック" w:eastAsia="ＭＳ ゴシック" w:hAnsi="ＭＳ ゴシック" w:hint="eastAsia"/>
          <w:bCs/>
          <w:color w:val="000000"/>
          <w:sz w:val="22"/>
        </w:rPr>
        <w:t>に</w:t>
      </w:r>
      <w:r w:rsidR="00DC44B4" w:rsidRPr="0069583F">
        <w:rPr>
          <w:rFonts w:ascii="ＭＳ ゴシック" w:eastAsia="ＭＳ ゴシック" w:hAnsi="ＭＳ ゴシック" w:hint="eastAsia"/>
          <w:bCs/>
          <w:color w:val="000000"/>
          <w:sz w:val="22"/>
        </w:rPr>
        <w:t>係る</w:t>
      </w:r>
      <w:r w:rsidR="00657020">
        <w:rPr>
          <w:rFonts w:ascii="ＭＳ ゴシック" w:eastAsia="ＭＳ ゴシック" w:hAnsi="ＭＳ ゴシック" w:hint="eastAsia"/>
          <w:bCs/>
          <w:color w:val="000000"/>
          <w:sz w:val="22"/>
        </w:rPr>
        <w:t>間接</w:t>
      </w:r>
      <w:r w:rsidR="00577557" w:rsidRPr="0069583F">
        <w:rPr>
          <w:rFonts w:ascii="ＭＳ ゴシック" w:eastAsia="ＭＳ ゴシック" w:hAnsi="ＭＳ ゴシック" w:hint="eastAsia"/>
          <w:bCs/>
          <w:color w:val="000000"/>
          <w:sz w:val="22"/>
        </w:rPr>
        <w:t>補助事業者</w:t>
      </w:r>
      <w:r w:rsidR="00DC44B4" w:rsidRPr="0069583F">
        <w:rPr>
          <w:rFonts w:ascii="ＭＳ ゴシック" w:eastAsia="ＭＳ ゴシック" w:hAnsi="ＭＳ ゴシック" w:hint="eastAsia"/>
          <w:bCs/>
          <w:color w:val="000000"/>
          <w:sz w:val="22"/>
        </w:rPr>
        <w:t>募集要領</w:t>
      </w:r>
    </w:p>
    <w:p w14:paraId="24185FC8" w14:textId="77777777" w:rsidR="00F74AE9" w:rsidRPr="0069583F" w:rsidRDefault="00F74AE9">
      <w:pPr>
        <w:rPr>
          <w:rFonts w:ascii="ＭＳ ゴシック" w:eastAsia="ＭＳ ゴシック" w:hAnsi="ＭＳ ゴシック"/>
          <w:bCs/>
          <w:color w:val="000000"/>
          <w:sz w:val="22"/>
        </w:rPr>
      </w:pPr>
    </w:p>
    <w:p w14:paraId="561F51BF" w14:textId="22973703" w:rsidR="00782749" w:rsidRPr="00CA2DC5" w:rsidRDefault="00782749" w:rsidP="00782749">
      <w:pPr>
        <w:jc w:val="right"/>
        <w:rPr>
          <w:rFonts w:ascii="ＭＳ ゴシック" w:eastAsia="ＭＳ ゴシック" w:hAnsi="ＭＳ ゴシック"/>
          <w:sz w:val="22"/>
        </w:rPr>
      </w:pPr>
      <w:r>
        <w:rPr>
          <w:rFonts w:ascii="ＭＳ ゴシック" w:eastAsia="ＭＳ ゴシック" w:hAnsi="ＭＳ ゴシック" w:hint="eastAsia"/>
          <w:bCs/>
          <w:sz w:val="22"/>
        </w:rPr>
        <w:t>令和</w:t>
      </w:r>
      <w:r w:rsidR="006916CC">
        <w:rPr>
          <w:rFonts w:ascii="ＭＳ ゴシック" w:eastAsia="ＭＳ ゴシック" w:hAnsi="ＭＳ ゴシック" w:hint="eastAsia"/>
          <w:bCs/>
          <w:sz w:val="22"/>
        </w:rPr>
        <w:t>４</w:t>
      </w:r>
      <w:r w:rsidRPr="00CA2DC5">
        <w:rPr>
          <w:rFonts w:ascii="ＭＳ ゴシック" w:eastAsia="ＭＳ ゴシック" w:hAnsi="ＭＳ ゴシック" w:hint="eastAsia"/>
          <w:sz w:val="22"/>
        </w:rPr>
        <w:t>年</w:t>
      </w:r>
      <w:r w:rsidR="00CE5C26">
        <w:rPr>
          <w:rFonts w:ascii="ＭＳ ゴシック" w:eastAsia="ＭＳ ゴシック" w:hAnsi="ＭＳ ゴシック" w:hint="eastAsia"/>
          <w:bCs/>
          <w:sz w:val="22"/>
        </w:rPr>
        <w:t>４</w:t>
      </w:r>
      <w:r w:rsidRPr="00CA2DC5">
        <w:rPr>
          <w:rFonts w:ascii="ＭＳ ゴシック" w:eastAsia="ＭＳ ゴシック" w:hAnsi="ＭＳ ゴシック" w:hint="eastAsia"/>
          <w:sz w:val="22"/>
        </w:rPr>
        <w:t>月</w:t>
      </w:r>
      <w:r w:rsidR="00CE5C26">
        <w:rPr>
          <w:rFonts w:ascii="ＭＳ ゴシック" w:eastAsia="ＭＳ ゴシック" w:hAnsi="ＭＳ ゴシック" w:hint="eastAsia"/>
          <w:bCs/>
          <w:sz w:val="22"/>
        </w:rPr>
        <w:t>２８</w:t>
      </w:r>
      <w:r w:rsidRPr="00CA2DC5">
        <w:rPr>
          <w:rFonts w:ascii="ＭＳ ゴシック" w:eastAsia="ＭＳ ゴシック" w:hAnsi="ＭＳ ゴシック" w:hint="eastAsia"/>
          <w:sz w:val="22"/>
        </w:rPr>
        <w:t>日</w:t>
      </w:r>
    </w:p>
    <w:p w14:paraId="518DC20E" w14:textId="24958446" w:rsidR="00782749" w:rsidRPr="00CA2DC5" w:rsidRDefault="00657020" w:rsidP="00782749">
      <w:pPr>
        <w:jc w:val="right"/>
        <w:rPr>
          <w:rFonts w:ascii="ＭＳ ゴシック" w:eastAsia="ＭＳ ゴシック" w:hAnsi="ＭＳ ゴシック"/>
          <w:sz w:val="22"/>
        </w:rPr>
      </w:pPr>
      <w:r w:rsidRPr="00C45A5B">
        <w:rPr>
          <w:rFonts w:ascii="ＭＳ ゴシック" w:eastAsia="ＭＳ ゴシック" w:hAnsi="ＭＳ ゴシック" w:hint="eastAsia"/>
          <w:sz w:val="22"/>
        </w:rPr>
        <w:t>特定非営利活動法人</w:t>
      </w:r>
      <w:r w:rsidR="00782749">
        <w:rPr>
          <w:rFonts w:ascii="ＭＳ ゴシック" w:eastAsia="ＭＳ ゴシック" w:hAnsi="ＭＳ ゴシック" w:hint="eastAsia"/>
          <w:bCs/>
          <w:sz w:val="22"/>
        </w:rPr>
        <w:t>地球と未来の環境基金</w:t>
      </w:r>
    </w:p>
    <w:p w14:paraId="465A74F1" w14:textId="535E7D01" w:rsidR="00F74AE9" w:rsidRPr="0069583F" w:rsidRDefault="00F74AE9" w:rsidP="00F74AE9">
      <w:pPr>
        <w:jc w:val="right"/>
        <w:rPr>
          <w:rFonts w:ascii="ＭＳ ゴシック" w:eastAsia="ＭＳ ゴシック" w:hAnsi="ＭＳ ゴシック"/>
          <w:color w:val="000000"/>
          <w:sz w:val="22"/>
        </w:rPr>
      </w:pPr>
    </w:p>
    <w:p w14:paraId="174523EF" w14:textId="77777777" w:rsidR="00657020" w:rsidRDefault="00657020" w:rsidP="00657020">
      <w:pPr>
        <w:rPr>
          <w:rFonts w:ascii="ＭＳ ゴシック" w:eastAsia="ＭＳ ゴシック" w:hAnsi="ＭＳ ゴシック"/>
          <w:bCs/>
          <w:sz w:val="22"/>
        </w:rPr>
      </w:pPr>
    </w:p>
    <w:p w14:paraId="52804E42" w14:textId="5134AD6F" w:rsidR="00657020" w:rsidRPr="00C45A5B" w:rsidRDefault="00657020" w:rsidP="00657020">
      <w:pPr>
        <w:ind w:firstLineChars="100" w:firstLine="220"/>
        <w:rPr>
          <w:rFonts w:ascii="ＭＳ ゴシック" w:eastAsia="ＭＳ ゴシック" w:hAnsi="ＭＳ ゴシック"/>
          <w:bCs/>
          <w:color w:val="000000"/>
          <w:sz w:val="22"/>
        </w:rPr>
      </w:pPr>
      <w:r w:rsidRPr="00C45A5B">
        <w:rPr>
          <w:rFonts w:ascii="ＭＳ ゴシック" w:eastAsia="ＭＳ ゴシック" w:hAnsi="ＭＳ ゴシック" w:hint="eastAsia"/>
          <w:bCs/>
          <w:color w:val="000000"/>
          <w:sz w:val="22"/>
        </w:rPr>
        <w:t>特定非営利活動法人地球と未来の環境基金は、令和</w:t>
      </w:r>
      <w:r w:rsidR="00C91B2B">
        <w:rPr>
          <w:rFonts w:ascii="ＭＳ ゴシック" w:eastAsia="ＭＳ ゴシック" w:hAnsi="ＭＳ ゴシック" w:hint="eastAsia"/>
          <w:bCs/>
          <w:color w:val="000000"/>
          <w:sz w:val="22"/>
        </w:rPr>
        <w:t>３</w:t>
      </w:r>
      <w:r w:rsidRPr="00C45A5B">
        <w:rPr>
          <w:rFonts w:ascii="ＭＳ ゴシック" w:eastAsia="ＭＳ ゴシック" w:hAnsi="ＭＳ ゴシック" w:hint="eastAsia"/>
          <w:bCs/>
          <w:color w:val="000000"/>
          <w:sz w:val="22"/>
        </w:rPr>
        <w:t>年度「</w:t>
      </w:r>
      <w:r w:rsidR="006916CC" w:rsidRPr="006916CC">
        <w:rPr>
          <w:rFonts w:ascii="ＭＳ ゴシック" w:eastAsia="ＭＳ ゴシック" w:hAnsi="ＭＳ ゴシック" w:hint="eastAsia"/>
          <w:bCs/>
          <w:color w:val="000000"/>
          <w:sz w:val="22"/>
        </w:rPr>
        <w:t>安全性向上等に資する革新的な原子力イノベーション事業（原子力の安全性向上に資する技術開発費補助金）</w:t>
      </w:r>
      <w:r w:rsidRPr="00C45A5B">
        <w:rPr>
          <w:rFonts w:ascii="ＭＳ ゴシック" w:eastAsia="ＭＳ ゴシック" w:hAnsi="ＭＳ ゴシック" w:hint="eastAsia"/>
          <w:bCs/>
          <w:color w:val="000000"/>
          <w:sz w:val="22"/>
        </w:rPr>
        <w:t>」の業務管理を行う補助事業者として経済産業省に採択されました。</w:t>
      </w:r>
      <w:r w:rsidR="00C91B2B">
        <w:rPr>
          <w:rFonts w:ascii="ＭＳ ゴシック" w:eastAsia="ＭＳ ゴシック" w:hAnsi="ＭＳ ゴシック" w:hint="eastAsia"/>
          <w:bCs/>
          <w:color w:val="000000" w:themeColor="text1"/>
          <w:sz w:val="22"/>
        </w:rPr>
        <w:t>当法人が事務局</w:t>
      </w:r>
      <w:r w:rsidR="00C91B2B" w:rsidRPr="00C03450">
        <w:rPr>
          <w:rFonts w:ascii="ＭＳ ゴシック" w:eastAsia="ＭＳ ゴシック" w:hAnsi="ＭＳ ゴシック" w:hint="eastAsia"/>
          <w:bCs/>
          <w:color w:val="000000" w:themeColor="text1"/>
          <w:sz w:val="22"/>
        </w:rPr>
        <w:t>と</w:t>
      </w:r>
      <w:r w:rsidR="00C91B2B">
        <w:rPr>
          <w:rFonts w:ascii="ＭＳ ゴシック" w:eastAsia="ＭＳ ゴシック" w:hAnsi="ＭＳ ゴシック" w:hint="eastAsia"/>
          <w:bCs/>
          <w:color w:val="000000" w:themeColor="text1"/>
          <w:sz w:val="22"/>
        </w:rPr>
        <w:t>し</w:t>
      </w:r>
      <w:r w:rsidR="00C91B2B" w:rsidRPr="00C03450">
        <w:rPr>
          <w:rFonts w:ascii="ＭＳ ゴシック" w:eastAsia="ＭＳ ゴシック" w:hAnsi="ＭＳ ゴシック" w:hint="eastAsia"/>
          <w:bCs/>
          <w:color w:val="000000" w:themeColor="text1"/>
          <w:sz w:val="22"/>
        </w:rPr>
        <w:t>て</w:t>
      </w:r>
      <w:r w:rsidRPr="00C45A5B">
        <w:rPr>
          <w:rFonts w:ascii="ＭＳ ゴシック" w:eastAsia="ＭＳ ゴシック" w:hAnsi="ＭＳ ゴシック" w:hint="eastAsia"/>
          <w:bCs/>
          <w:color w:val="000000"/>
          <w:sz w:val="22"/>
        </w:rPr>
        <w:t>業務管理を行うことをご認識いただいた上で応募を行っていただくようお願いします。</w:t>
      </w:r>
    </w:p>
    <w:p w14:paraId="1F4709ED" w14:textId="77777777" w:rsidR="00657020" w:rsidRPr="00CA2DC5" w:rsidRDefault="00657020" w:rsidP="00657020">
      <w:pPr>
        <w:rPr>
          <w:rFonts w:ascii="ＭＳ ゴシック" w:eastAsia="ＭＳ ゴシック" w:hAnsi="ＭＳ ゴシック"/>
          <w:bCs/>
          <w:sz w:val="22"/>
        </w:rPr>
      </w:pPr>
    </w:p>
    <w:p w14:paraId="5FE4CF67" w14:textId="1C9C198A" w:rsidR="00BA31B8" w:rsidRPr="0069583F" w:rsidRDefault="00657020" w:rsidP="006050F4">
      <w:pPr>
        <w:ind w:firstLineChars="100" w:firstLine="220"/>
        <w:rPr>
          <w:rFonts w:ascii="ＭＳ ゴシック" w:eastAsia="ＭＳ ゴシック" w:hAnsi="ＭＳ ゴシック"/>
          <w:bCs/>
          <w:color w:val="000000"/>
          <w:sz w:val="22"/>
        </w:rPr>
      </w:pPr>
      <w:r w:rsidRPr="00C45A5B">
        <w:rPr>
          <w:rFonts w:ascii="ＭＳ ゴシック" w:eastAsia="ＭＳ ゴシック" w:hAnsi="ＭＳ ゴシック" w:hint="eastAsia"/>
          <w:bCs/>
          <w:sz w:val="22"/>
        </w:rPr>
        <w:t>特定非営利活動法人地球と未来の環境基金（以下、「</w:t>
      </w:r>
      <w:r w:rsidR="00F702AC" w:rsidRPr="00F702AC">
        <w:rPr>
          <w:rFonts w:ascii="ＭＳ ゴシック" w:eastAsia="ＭＳ ゴシック" w:hAnsi="ＭＳ ゴシック" w:hint="eastAsia"/>
          <w:bCs/>
          <w:sz w:val="22"/>
        </w:rPr>
        <w:t>補助金</w:t>
      </w:r>
      <w:r w:rsidRPr="00C45A5B">
        <w:rPr>
          <w:rFonts w:ascii="ＭＳ ゴシック" w:eastAsia="ＭＳ ゴシック" w:hAnsi="ＭＳ ゴシック" w:hint="eastAsia"/>
          <w:bCs/>
          <w:sz w:val="22"/>
        </w:rPr>
        <w:t>事務局」という。）では</w:t>
      </w:r>
      <w:r w:rsidRPr="00CA2DC5">
        <w:rPr>
          <w:rFonts w:ascii="ＭＳ ゴシック" w:eastAsia="ＭＳ ゴシック" w:hAnsi="ＭＳ ゴシック" w:hint="eastAsia"/>
          <w:bCs/>
          <w:sz w:val="22"/>
        </w:rPr>
        <w:t>、</w:t>
      </w:r>
      <w:r>
        <w:rPr>
          <w:rFonts w:ascii="ＭＳ ゴシック" w:eastAsia="ＭＳ ゴシック" w:hAnsi="ＭＳ ゴシック" w:hint="eastAsia"/>
          <w:bCs/>
          <w:sz w:val="22"/>
        </w:rPr>
        <w:t>令和</w:t>
      </w:r>
      <w:r w:rsidR="00C91B2B">
        <w:rPr>
          <w:rFonts w:ascii="ＭＳ ゴシック" w:eastAsia="ＭＳ ゴシック" w:hAnsi="ＭＳ ゴシック" w:hint="eastAsia"/>
          <w:bCs/>
          <w:sz w:val="22"/>
        </w:rPr>
        <w:t>３</w:t>
      </w:r>
      <w:r>
        <w:rPr>
          <w:rFonts w:ascii="ＭＳ ゴシック" w:eastAsia="ＭＳ ゴシック" w:hAnsi="ＭＳ ゴシック" w:hint="eastAsia"/>
          <w:bCs/>
          <w:sz w:val="22"/>
        </w:rPr>
        <w:t>年度</w:t>
      </w:r>
      <w:r w:rsidR="000239E5" w:rsidRPr="0069583F">
        <w:rPr>
          <w:rFonts w:ascii="ＭＳ ゴシック" w:eastAsia="ＭＳ ゴシック" w:hAnsi="ＭＳ ゴシック" w:hint="eastAsia"/>
          <w:bCs/>
          <w:color w:val="000000"/>
          <w:sz w:val="22"/>
        </w:rPr>
        <w:t>「</w:t>
      </w:r>
      <w:r w:rsidR="006916CC" w:rsidRPr="006916CC">
        <w:rPr>
          <w:rFonts w:ascii="ＭＳ ゴシック" w:eastAsia="ＭＳ ゴシック" w:hAnsi="ＭＳ ゴシック" w:hint="eastAsia"/>
          <w:bCs/>
          <w:color w:val="000000"/>
          <w:sz w:val="22"/>
        </w:rPr>
        <w:t>安全性向上等に資する革新的な原子力イノベーション事業（原子力の安全性向上に資する技術開発費補助金）</w:t>
      </w:r>
      <w:r w:rsidR="000239E5" w:rsidRPr="0069583F">
        <w:rPr>
          <w:rFonts w:ascii="ＭＳ ゴシック" w:eastAsia="ＭＳ ゴシック" w:hAnsi="ＭＳ ゴシック" w:hint="eastAsia"/>
          <w:bCs/>
          <w:color w:val="000000"/>
          <w:sz w:val="22"/>
        </w:rPr>
        <w:t>」を実施する</w:t>
      </w:r>
      <w:r>
        <w:rPr>
          <w:rFonts w:ascii="ＭＳ ゴシック" w:eastAsia="ＭＳ ゴシック" w:hAnsi="ＭＳ ゴシック" w:hint="eastAsia"/>
          <w:bCs/>
          <w:color w:val="000000"/>
          <w:sz w:val="22"/>
        </w:rPr>
        <w:t>間接</w:t>
      </w:r>
      <w:r w:rsidR="00577557" w:rsidRPr="0069583F">
        <w:rPr>
          <w:rFonts w:ascii="ＭＳ ゴシック" w:eastAsia="ＭＳ ゴシック" w:hAnsi="ＭＳ ゴシック" w:hint="eastAsia"/>
          <w:bCs/>
          <w:color w:val="000000"/>
          <w:sz w:val="22"/>
        </w:rPr>
        <w:t>補助事業者</w:t>
      </w:r>
      <w:r w:rsidR="000239E5" w:rsidRPr="0069583F">
        <w:rPr>
          <w:rFonts w:ascii="ＭＳ ゴシック" w:eastAsia="ＭＳ ゴシック" w:hAnsi="ＭＳ ゴシック" w:hint="eastAsia"/>
          <w:bCs/>
          <w:color w:val="000000"/>
          <w:sz w:val="22"/>
        </w:rPr>
        <w:t>を、以下の要領で広く募集します。</w:t>
      </w:r>
    </w:p>
    <w:p w14:paraId="67F58BEB" w14:textId="77777777" w:rsidR="005B5684" w:rsidRPr="0069583F" w:rsidRDefault="005B5684" w:rsidP="00255129">
      <w:pPr>
        <w:ind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当事業の補助金の交付を申請する方、採択されて補助金を受給される方は、「補助金等に係る予算の執行の適正化に関する法律（昭和３０年８月２７日法律第１７９号）（以下「補助金適正化法」という。）」、「交付要綱」</w:t>
      </w:r>
      <w:r w:rsidR="00657020">
        <w:rPr>
          <w:rFonts w:ascii="ＭＳ ゴシック" w:eastAsia="ＭＳ ゴシック" w:hAnsi="ＭＳ ゴシック" w:hint="eastAsia"/>
          <w:bCs/>
          <w:sz w:val="22"/>
        </w:rPr>
        <w:t>、「交付規程」</w:t>
      </w:r>
      <w:r w:rsidRPr="0069583F">
        <w:rPr>
          <w:rFonts w:ascii="ＭＳ ゴシック" w:eastAsia="ＭＳ ゴシック" w:hAnsi="ＭＳ ゴシック" w:hint="eastAsia"/>
          <w:bCs/>
          <w:color w:val="000000"/>
          <w:sz w:val="22"/>
        </w:rPr>
        <w:t>をよくご理解の上、また、下記の点についても十分にご認識いただいた上で補助金受給に関する全ての手続きを適正に行っていただくようお願いします。</w:t>
      </w:r>
    </w:p>
    <w:p w14:paraId="52059D9F" w14:textId="77777777" w:rsidR="005B5684" w:rsidRPr="0069583F" w:rsidRDefault="005B5684" w:rsidP="005B5684">
      <w:pPr>
        <w:rPr>
          <w:rFonts w:ascii="ＭＳ ゴシック" w:eastAsia="ＭＳ ゴシック" w:hAnsi="ＭＳ ゴシック"/>
          <w:bCs/>
          <w:color w:val="000000"/>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5B5684" w:rsidRPr="0069583F" w14:paraId="6868345A" w14:textId="77777777" w:rsidTr="005B5684">
        <w:tc>
          <w:tcPr>
            <w:tcW w:w="9270" w:type="dxa"/>
            <w:shd w:val="clear" w:color="auto" w:fill="auto"/>
          </w:tcPr>
          <w:p w14:paraId="3C7CC224" w14:textId="77777777" w:rsidR="005B5684" w:rsidRPr="0069583F" w:rsidRDefault="005B5684" w:rsidP="005B5684">
            <w:pPr>
              <w:ind w:left="221" w:hangingChars="100" w:hanging="221"/>
              <w:jc w:val="center"/>
              <w:rPr>
                <w:rFonts w:ascii="ＭＳ ゴシック" w:eastAsia="ＭＳ ゴシック" w:hAnsi="ＭＳ ゴシック"/>
                <w:b/>
                <w:bCs/>
                <w:color w:val="000000"/>
                <w:sz w:val="22"/>
              </w:rPr>
            </w:pPr>
            <w:r w:rsidRPr="0069583F">
              <w:rPr>
                <w:rFonts w:ascii="ＭＳ ゴシック" w:eastAsia="ＭＳ ゴシック" w:hAnsi="ＭＳ ゴシック" w:hint="eastAsia"/>
                <w:b/>
                <w:bCs/>
                <w:color w:val="000000"/>
                <w:sz w:val="22"/>
                <w:bdr w:val="single" w:sz="4" w:space="0" w:color="auto"/>
              </w:rPr>
              <w:t>補助金を応募する際の注意点</w:t>
            </w:r>
          </w:p>
          <w:p w14:paraId="1930AFB4" w14:textId="77777777" w:rsidR="005B5684" w:rsidRPr="0069583F" w:rsidRDefault="005B5684" w:rsidP="005B5684">
            <w:pPr>
              <w:ind w:left="220" w:hangingChars="100" w:hanging="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①　補助金に関係する全ての提出書類において、いかなる理由があってもその内容に虚偽の記述を行わないでください。</w:t>
            </w:r>
          </w:p>
          <w:p w14:paraId="7BD150F2" w14:textId="55826424" w:rsidR="005B5684" w:rsidRPr="0069583F" w:rsidRDefault="005B5684" w:rsidP="005B5684">
            <w:pPr>
              <w:ind w:left="220" w:hangingChars="100" w:hanging="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②　偽りその他不正な手段により、補助金を不正に受給した疑いがある場合には、</w:t>
            </w:r>
            <w:r w:rsidR="00F702AC" w:rsidRPr="00F702AC">
              <w:rPr>
                <w:rFonts w:ascii="ＭＳ ゴシック" w:eastAsia="ＭＳ ゴシック" w:hAnsi="ＭＳ ゴシック" w:hint="eastAsia"/>
                <w:bCs/>
                <w:color w:val="000000"/>
                <w:sz w:val="22"/>
              </w:rPr>
              <w:t>補助金</w:t>
            </w:r>
            <w:r w:rsidR="008B5EAD">
              <w:rPr>
                <w:rFonts w:ascii="ＭＳ ゴシック" w:eastAsia="ＭＳ ゴシック" w:hAnsi="ＭＳ ゴシック" w:hint="eastAsia"/>
                <w:bCs/>
                <w:color w:val="000000"/>
                <w:sz w:val="22"/>
              </w:rPr>
              <w:t>事務局</w:t>
            </w:r>
            <w:r w:rsidRPr="0069583F">
              <w:rPr>
                <w:rFonts w:ascii="ＭＳ ゴシック" w:eastAsia="ＭＳ ゴシック" w:hAnsi="ＭＳ ゴシック" w:hint="eastAsia"/>
                <w:bCs/>
                <w:color w:val="000000"/>
                <w:sz w:val="22"/>
              </w:rPr>
              <w:t>として、補助金の受給者に対し必要に応じて現地調査等を実施します。</w:t>
            </w:r>
          </w:p>
          <w:p w14:paraId="281B5BD6" w14:textId="77777777" w:rsidR="004D6B01" w:rsidRPr="0069583F" w:rsidRDefault="004D6B01" w:rsidP="005B5684">
            <w:pPr>
              <w:ind w:left="220" w:hangingChars="100" w:hanging="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 xml:space="preserve">　　なお、事業に係る取引先（請負先、委託先以降も含む）に対して、不明瞭な点が確認された場合、補助金の受給者立ち会いのもとに必要に応じ現地調査等を実施します。その際、補助金の受給者から取引先に対して協力をお願いしていただくこととします。</w:t>
            </w:r>
          </w:p>
          <w:p w14:paraId="3C9EE766" w14:textId="77777777" w:rsidR="005B5684" w:rsidRPr="0069583F" w:rsidRDefault="005B5684" w:rsidP="005B5684">
            <w:pPr>
              <w:ind w:left="220" w:hangingChars="100" w:hanging="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行わないこと等の措置を執るとともに当該事業者の名称及び不正の内容を公表することがあります。</w:t>
            </w:r>
          </w:p>
          <w:p w14:paraId="372018E9" w14:textId="77777777" w:rsidR="005B5684" w:rsidRPr="0069583F" w:rsidRDefault="00F9115F" w:rsidP="005B5684">
            <w:pPr>
              <w:ind w:left="220" w:hangingChars="100" w:hanging="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④　補助金に係る不正行為に対しては、補助金適正化法</w:t>
            </w:r>
            <w:r w:rsidR="005B5684" w:rsidRPr="0069583F">
              <w:rPr>
                <w:rFonts w:ascii="ＭＳ ゴシック" w:eastAsia="ＭＳ ゴシック" w:hAnsi="ＭＳ ゴシック" w:hint="eastAsia"/>
                <w:bCs/>
                <w:color w:val="000000"/>
                <w:sz w:val="22"/>
              </w:rPr>
              <w:t>第２９条から第３２条において、刑事罰等を科す旨規定されています。あらかじめ補助金に関するそれら規定を十分に理</w:t>
            </w:r>
            <w:r w:rsidR="005B5684" w:rsidRPr="0069583F">
              <w:rPr>
                <w:rFonts w:ascii="ＭＳ ゴシック" w:eastAsia="ＭＳ ゴシック" w:hAnsi="ＭＳ ゴシック" w:hint="eastAsia"/>
                <w:bCs/>
                <w:color w:val="000000"/>
                <w:sz w:val="22"/>
              </w:rPr>
              <w:lastRenderedPageBreak/>
              <w:t>解した上で本事業の申請手続を行うこととしてください。</w:t>
            </w:r>
          </w:p>
          <w:p w14:paraId="656868DA" w14:textId="06488B5A" w:rsidR="005B5684" w:rsidRPr="0069583F" w:rsidRDefault="005B5684" w:rsidP="005B5684">
            <w:pPr>
              <w:ind w:left="220" w:hangingChars="100" w:hanging="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 xml:space="preserve">⑤　</w:t>
            </w:r>
            <w:r w:rsidR="00F702AC" w:rsidRPr="00F702AC">
              <w:rPr>
                <w:rFonts w:ascii="ＭＳ ゴシック" w:eastAsia="ＭＳ ゴシック" w:hAnsi="ＭＳ ゴシック" w:hint="eastAsia"/>
                <w:bCs/>
                <w:color w:val="000000"/>
                <w:sz w:val="22"/>
              </w:rPr>
              <w:t>補助金</w:t>
            </w:r>
            <w:r w:rsidR="00657020">
              <w:rPr>
                <w:rFonts w:ascii="ＭＳ ゴシック" w:eastAsia="ＭＳ ゴシック" w:hAnsi="ＭＳ ゴシック" w:hint="eastAsia"/>
                <w:bCs/>
                <w:color w:val="000000"/>
                <w:sz w:val="22"/>
              </w:rPr>
              <w:t>事務局</w:t>
            </w:r>
            <w:r w:rsidRPr="0069583F">
              <w:rPr>
                <w:rFonts w:ascii="ＭＳ ゴシック" w:eastAsia="ＭＳ ゴシック" w:hAnsi="ＭＳ ゴシック" w:hint="eastAsia"/>
                <w:bCs/>
                <w:color w:val="000000"/>
                <w:sz w:val="22"/>
              </w:rPr>
              <w:t>から補助金の交付決定を通知する前において、発注等を完成させた経費については、補助金の交付対象とはなりません。</w:t>
            </w:r>
          </w:p>
          <w:p w14:paraId="718B5499" w14:textId="77777777" w:rsidR="0009179B" w:rsidRPr="0069583F" w:rsidRDefault="0009179B" w:rsidP="0009179B">
            <w:pPr>
              <w:ind w:left="220" w:hangingChars="100" w:hanging="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 xml:space="preserve">⑥　</w:t>
            </w:r>
            <w:r w:rsidR="008B5EAD">
              <w:rPr>
                <w:rFonts w:ascii="ＭＳ ゴシック" w:eastAsia="ＭＳ ゴシック" w:hAnsi="ＭＳ ゴシック" w:hint="eastAsia"/>
                <w:bCs/>
                <w:color w:val="000000"/>
                <w:sz w:val="22"/>
              </w:rPr>
              <w:t>間接</w:t>
            </w:r>
            <w:r w:rsidRPr="0069583F">
              <w:rPr>
                <w:rFonts w:ascii="ＭＳ ゴシック" w:eastAsia="ＭＳ ゴシック" w:hAnsi="ＭＳ ゴシック" w:hint="eastAsia"/>
                <w:bCs/>
                <w:color w:val="000000"/>
                <w:sz w:val="22"/>
              </w:rPr>
              <w:t>補助事業を遂行するため、売買、請負その他の契約をする場合、若しくは</w:t>
            </w:r>
            <w:r w:rsidR="008B5EAD">
              <w:rPr>
                <w:rFonts w:ascii="ＭＳ ゴシック" w:eastAsia="ＭＳ ゴシック" w:hAnsi="ＭＳ ゴシック" w:hint="eastAsia"/>
                <w:bCs/>
                <w:color w:val="000000"/>
                <w:sz w:val="22"/>
              </w:rPr>
              <w:t>間接</w:t>
            </w:r>
            <w:r w:rsidRPr="0069583F">
              <w:rPr>
                <w:rFonts w:ascii="ＭＳ ゴシック" w:eastAsia="ＭＳ ゴシック" w:hAnsi="ＭＳ ゴシック" w:hint="eastAsia"/>
                <w:bCs/>
                <w:color w:val="000000"/>
                <w:sz w:val="22"/>
              </w:rPr>
              <w:t>補助事業の一部を第三者に委託し、又は第三者と共同して実施しようとする場合の契約（契約金額１００万円未満のものを除く）に当たっては、経済産業省から補助金交付等停止措置又は指名停止措置が講じられている事業者を契約の相手方とすることは原則できません（補助事業の実施体制が何重であっても同様。）。</w:t>
            </w:r>
          </w:p>
          <w:p w14:paraId="093976E2" w14:textId="77777777" w:rsidR="0009179B" w:rsidRPr="0069583F" w:rsidRDefault="0009179B" w:rsidP="0009179B">
            <w:pPr>
              <w:ind w:leftChars="100" w:left="21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掲載アドレス：</w:t>
            </w:r>
            <w:hyperlink r:id="rId8" w:history="1">
              <w:r w:rsidRPr="0069583F">
                <w:rPr>
                  <w:rFonts w:ascii="ＭＳ ゴシック" w:eastAsia="ＭＳ ゴシック" w:hAnsi="Courier New" w:cs="Courier New" w:hint="eastAsia"/>
                  <w:color w:val="000000"/>
                  <w:sz w:val="20"/>
                  <w:szCs w:val="21"/>
                  <w:u w:val="single"/>
                </w:rPr>
                <w:t>http://www.meti.go.jp/information_2/publicoffer/shimeiteishi.html</w:t>
              </w:r>
            </w:hyperlink>
          </w:p>
          <w:p w14:paraId="7C9274F8" w14:textId="2816C01B" w:rsidR="005B5684" w:rsidRPr="0069583F" w:rsidRDefault="0009179B" w:rsidP="005B5684">
            <w:pPr>
              <w:ind w:left="220" w:hangingChars="100" w:hanging="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⑦</w:t>
            </w:r>
            <w:r w:rsidR="005B5684" w:rsidRPr="0069583F">
              <w:rPr>
                <w:rFonts w:ascii="ＭＳ ゴシック" w:eastAsia="ＭＳ ゴシック" w:hAnsi="ＭＳ ゴシック" w:hint="eastAsia"/>
                <w:bCs/>
                <w:color w:val="000000"/>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w:t>
            </w:r>
            <w:r w:rsidR="00F702AC" w:rsidRPr="00F702AC">
              <w:rPr>
                <w:rFonts w:ascii="ＭＳ ゴシック" w:eastAsia="ＭＳ ゴシック" w:hAnsi="ＭＳ ゴシック" w:hint="eastAsia"/>
                <w:bCs/>
                <w:color w:val="000000"/>
                <w:sz w:val="22"/>
              </w:rPr>
              <w:t>補助金</w:t>
            </w:r>
            <w:r w:rsidR="00657020">
              <w:rPr>
                <w:rFonts w:ascii="ＭＳ ゴシック" w:eastAsia="ＭＳ ゴシック" w:hAnsi="ＭＳ ゴシック" w:hint="eastAsia"/>
                <w:bCs/>
                <w:color w:val="000000"/>
                <w:sz w:val="22"/>
              </w:rPr>
              <w:t>事務局</w:t>
            </w:r>
            <w:r w:rsidR="005B5684" w:rsidRPr="0069583F">
              <w:rPr>
                <w:rFonts w:ascii="ＭＳ ゴシック" w:eastAsia="ＭＳ ゴシック" w:hAnsi="ＭＳ ゴシック" w:hint="eastAsia"/>
                <w:bCs/>
                <w:color w:val="000000"/>
                <w:sz w:val="22"/>
              </w:rPr>
              <w:t>の承認を受けなければなりません。</w:t>
            </w:r>
          </w:p>
          <w:p w14:paraId="199E4921" w14:textId="77777777" w:rsidR="005B5684" w:rsidRPr="0069583F" w:rsidRDefault="005B5684" w:rsidP="005B5684">
            <w:pPr>
              <w:ind w:leftChars="200" w:left="640" w:hangingChars="100" w:hanging="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なお、必要に応じて取得財産等の管理状況について調査することがあります。</w:t>
            </w:r>
          </w:p>
        </w:tc>
      </w:tr>
    </w:tbl>
    <w:p w14:paraId="00AD57D6" w14:textId="77777777" w:rsidR="004D6B01" w:rsidRDefault="004D6B01" w:rsidP="004D6B01">
      <w:pPr>
        <w:rPr>
          <w:rFonts w:ascii="ＭＳ ゴシック" w:eastAsia="ＭＳ ゴシック" w:hAnsi="ＭＳ ゴシック"/>
          <w:bCs/>
          <w:color w:val="000000"/>
          <w:sz w:val="22"/>
        </w:rPr>
      </w:pPr>
    </w:p>
    <w:p w14:paraId="08D162B2" w14:textId="0BD49F6F" w:rsidR="005B5684" w:rsidRPr="0069583F" w:rsidRDefault="00657020">
      <w:pPr>
        <w:rPr>
          <w:rFonts w:ascii="ＭＳ ゴシック" w:eastAsia="ＭＳ ゴシック" w:hAnsi="ＭＳ ゴシック"/>
          <w:bCs/>
          <w:color w:val="000000"/>
          <w:sz w:val="22"/>
        </w:rPr>
      </w:pPr>
      <w:r>
        <w:rPr>
          <w:rFonts w:ascii="ＭＳ ゴシック" w:eastAsia="ＭＳ ゴシック" w:hAnsi="ＭＳ ゴシック"/>
          <w:bCs/>
          <w:color w:val="000000"/>
          <w:sz w:val="22"/>
        </w:rPr>
        <w:br w:type="page"/>
      </w:r>
      <w:r w:rsidR="005B5684" w:rsidRPr="0069583F">
        <w:rPr>
          <w:rFonts w:ascii="ＭＳ ゴシック" w:eastAsia="ＭＳ ゴシック" w:hAnsi="ＭＳ ゴシック" w:hint="eastAsia"/>
          <w:bCs/>
          <w:color w:val="000000"/>
          <w:sz w:val="22"/>
        </w:rPr>
        <w:lastRenderedPageBreak/>
        <w:t>【１．事業概要】</w:t>
      </w:r>
    </w:p>
    <w:p w14:paraId="63C3F30F" w14:textId="77777777" w:rsidR="00CB493E" w:rsidRPr="0069583F" w:rsidRDefault="00552202" w:rsidP="00255129">
      <w:pPr>
        <w:ind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１－</w:t>
      </w:r>
      <w:r w:rsidR="00454309" w:rsidRPr="0069583F">
        <w:rPr>
          <w:rFonts w:ascii="ＭＳ ゴシック" w:eastAsia="ＭＳ ゴシック" w:hAnsi="ＭＳ ゴシック" w:hint="eastAsia"/>
          <w:bCs/>
          <w:color w:val="000000"/>
          <w:sz w:val="22"/>
        </w:rPr>
        <w:t>１．事業目的</w:t>
      </w:r>
    </w:p>
    <w:p w14:paraId="6F5064F8" w14:textId="77777777" w:rsidR="00454309" w:rsidRPr="0069583F" w:rsidRDefault="00772E70" w:rsidP="002930E0">
      <w:pPr>
        <w:ind w:leftChars="209" w:left="439" w:firstLineChars="93" w:firstLine="205"/>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この補助金は、</w:t>
      </w:r>
      <w:r w:rsidR="0004440E" w:rsidRPr="0069583F">
        <w:rPr>
          <w:rFonts w:ascii="ＭＳ ゴシック" w:eastAsia="ＭＳ ゴシック" w:hAnsi="ＭＳ ゴシック" w:hint="eastAsia"/>
          <w:bCs/>
          <w:color w:val="000000"/>
          <w:sz w:val="22"/>
        </w:rPr>
        <w:t>実用発電用原子炉の安全対策高度化に関する研究及び開発を促進することにより、我が国における原子力発電技術の水準の</w:t>
      </w:r>
      <w:r w:rsidR="0050145E">
        <w:rPr>
          <w:rFonts w:ascii="ＭＳ ゴシック" w:eastAsia="ＭＳ ゴシック" w:hAnsi="ＭＳ ゴシック" w:hint="eastAsia"/>
          <w:bCs/>
          <w:color w:val="000000"/>
          <w:sz w:val="22"/>
        </w:rPr>
        <w:t>向上を図り、もって発電用施設の利用の促進等を図ることを目的とします</w:t>
      </w:r>
      <w:r w:rsidR="0004440E" w:rsidRPr="0069583F">
        <w:rPr>
          <w:rFonts w:ascii="ＭＳ ゴシック" w:eastAsia="ＭＳ ゴシック" w:hAnsi="ＭＳ ゴシック" w:hint="eastAsia"/>
          <w:bCs/>
          <w:color w:val="000000"/>
          <w:sz w:val="22"/>
        </w:rPr>
        <w:t>。</w:t>
      </w:r>
    </w:p>
    <w:p w14:paraId="7A3E706E" w14:textId="77777777" w:rsidR="0059181E" w:rsidRPr="0069583F" w:rsidRDefault="0059181E">
      <w:pPr>
        <w:rPr>
          <w:rFonts w:ascii="ＭＳ ゴシック" w:eastAsia="ＭＳ ゴシック" w:hAnsi="ＭＳ ゴシック"/>
          <w:bCs/>
          <w:color w:val="000000"/>
          <w:sz w:val="22"/>
        </w:rPr>
      </w:pPr>
    </w:p>
    <w:p w14:paraId="486C335B" w14:textId="77777777" w:rsidR="003C1C5B" w:rsidRPr="0069583F" w:rsidRDefault="00552202" w:rsidP="002A554F">
      <w:pPr>
        <w:ind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１－</w:t>
      </w:r>
      <w:r w:rsidR="00CD06F9" w:rsidRPr="0069583F">
        <w:rPr>
          <w:rFonts w:ascii="ＭＳ ゴシック" w:eastAsia="ＭＳ ゴシック" w:hAnsi="ＭＳ ゴシック" w:hint="eastAsia"/>
          <w:bCs/>
          <w:color w:val="000000"/>
          <w:sz w:val="22"/>
        </w:rPr>
        <w:t>２．事業スキーム</w:t>
      </w:r>
    </w:p>
    <w:p w14:paraId="02DE6A7E" w14:textId="455CE143" w:rsidR="002517E1" w:rsidRPr="00CA2DC5" w:rsidRDefault="00C91B2B" w:rsidP="002517E1">
      <w:pPr>
        <w:rPr>
          <w:rFonts w:ascii="ＭＳ ゴシック" w:eastAsia="ＭＳ ゴシック" w:hAnsi="ＭＳ ゴシック"/>
          <w:sz w:val="24"/>
          <w:szCs w:val="24"/>
        </w:rPr>
      </w:pPr>
      <w:r>
        <w:rPr>
          <w:rFonts w:ascii="ＭＳ ゴシック" w:eastAsia="ＭＳ ゴシック" w:hAnsi="ＭＳ ゴシック"/>
          <w:bCs/>
          <w:noProof/>
          <w:color w:val="000000" w:themeColor="text1"/>
          <w:sz w:val="22"/>
        </w:rPr>
        <w:drawing>
          <wp:anchor distT="0" distB="0" distL="114300" distR="114300" simplePos="0" relativeHeight="251659776" behindDoc="0" locked="0" layoutInCell="1" allowOverlap="1" wp14:anchorId="173A8FE0" wp14:editId="01A48341">
            <wp:simplePos x="0" y="0"/>
            <wp:positionH relativeFrom="column">
              <wp:align>center</wp:align>
            </wp:positionH>
            <wp:positionV relativeFrom="paragraph">
              <wp:posOffset>227965</wp:posOffset>
            </wp:positionV>
            <wp:extent cx="5141520" cy="2922840"/>
            <wp:effectExtent l="0" t="0" r="2540" b="0"/>
            <wp:wrapTopAndBottom/>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3.png"/>
                    <pic:cNvPicPr/>
                  </pic:nvPicPr>
                  <pic:blipFill>
                    <a:blip r:embed="rId9">
                      <a:extLst>
                        <a:ext uri="{28A0092B-C50C-407E-A947-70E740481C1C}">
                          <a14:useLocalDpi xmlns:a14="http://schemas.microsoft.com/office/drawing/2010/main" val="0"/>
                        </a:ext>
                      </a:extLst>
                    </a:blip>
                    <a:stretch>
                      <a:fillRect/>
                    </a:stretch>
                  </pic:blipFill>
                  <pic:spPr>
                    <a:xfrm>
                      <a:off x="0" y="0"/>
                      <a:ext cx="5141520" cy="2922840"/>
                    </a:xfrm>
                    <a:prstGeom prst="rect">
                      <a:avLst/>
                    </a:prstGeom>
                  </pic:spPr>
                </pic:pic>
              </a:graphicData>
            </a:graphic>
            <wp14:sizeRelH relativeFrom="margin">
              <wp14:pctWidth>0</wp14:pctWidth>
            </wp14:sizeRelH>
            <wp14:sizeRelV relativeFrom="margin">
              <wp14:pctHeight>0</wp14:pctHeight>
            </wp14:sizeRelV>
          </wp:anchor>
        </w:drawing>
      </w:r>
    </w:p>
    <w:p w14:paraId="29A80A5D" w14:textId="77777777" w:rsidR="00782749" w:rsidRDefault="00782749" w:rsidP="00255129">
      <w:pPr>
        <w:ind w:firstLineChars="100" w:firstLine="240"/>
        <w:rPr>
          <w:rFonts w:ascii="ＭＳ ゴシック" w:eastAsia="ＭＳ ゴシック" w:hAnsi="ＭＳ ゴシック"/>
          <w:color w:val="000000"/>
          <w:sz w:val="24"/>
          <w:szCs w:val="24"/>
          <w:bdr w:val="single" w:sz="4" w:space="0" w:color="auto"/>
        </w:rPr>
      </w:pPr>
    </w:p>
    <w:p w14:paraId="3C5BB5BF" w14:textId="77777777" w:rsidR="00712D1A" w:rsidRPr="0069583F" w:rsidRDefault="00552202" w:rsidP="00255129">
      <w:pPr>
        <w:ind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１－</w:t>
      </w:r>
      <w:r w:rsidR="00374BBA" w:rsidRPr="0069583F">
        <w:rPr>
          <w:rFonts w:ascii="ＭＳ ゴシック" w:eastAsia="ＭＳ ゴシック" w:hAnsi="ＭＳ ゴシック" w:hint="eastAsia"/>
          <w:bCs/>
          <w:color w:val="000000"/>
          <w:sz w:val="22"/>
        </w:rPr>
        <w:t>３</w:t>
      </w:r>
      <w:r w:rsidR="00454309" w:rsidRPr="0069583F">
        <w:rPr>
          <w:rFonts w:ascii="ＭＳ ゴシック" w:eastAsia="ＭＳ ゴシック" w:hAnsi="ＭＳ ゴシック" w:hint="eastAsia"/>
          <w:bCs/>
          <w:color w:val="000000"/>
          <w:sz w:val="22"/>
        </w:rPr>
        <w:t>．事業内容</w:t>
      </w:r>
    </w:p>
    <w:p w14:paraId="528A1B59" w14:textId="77777777" w:rsidR="00210155" w:rsidRDefault="00210155" w:rsidP="00210155">
      <w:pPr>
        <w:ind w:leftChars="209" w:left="439" w:firstLineChars="93" w:firstLine="205"/>
        <w:rPr>
          <w:rFonts w:ascii="ＭＳ ゴシック" w:eastAsia="ＭＳ ゴシック" w:hAnsi="ＭＳ ゴシック"/>
          <w:bCs/>
          <w:color w:val="000000"/>
          <w:sz w:val="22"/>
        </w:rPr>
      </w:pPr>
      <w:r>
        <w:rPr>
          <w:rFonts w:ascii="ＭＳ ゴシック" w:eastAsia="ＭＳ ゴシック" w:hAnsi="ＭＳ ゴシック" w:hint="eastAsia"/>
          <w:bCs/>
          <w:color w:val="000000"/>
          <w:sz w:val="22"/>
        </w:rPr>
        <w:t>令和３</w:t>
      </w:r>
      <w:r w:rsidRPr="0069583F">
        <w:rPr>
          <w:rFonts w:ascii="ＭＳ ゴシック" w:eastAsia="ＭＳ ゴシック" w:hAnsi="ＭＳ ゴシック" w:hint="eastAsia"/>
          <w:bCs/>
          <w:color w:val="000000"/>
          <w:sz w:val="22"/>
        </w:rPr>
        <w:t>年</w:t>
      </w:r>
      <w:r>
        <w:rPr>
          <w:rFonts w:ascii="ＭＳ ゴシック" w:eastAsia="ＭＳ ゴシック" w:hAnsi="ＭＳ ゴシック" w:hint="eastAsia"/>
          <w:bCs/>
          <w:color w:val="000000"/>
          <w:sz w:val="22"/>
        </w:rPr>
        <w:t>１０月</w:t>
      </w:r>
      <w:r w:rsidRPr="0069583F">
        <w:rPr>
          <w:rFonts w:ascii="ＭＳ ゴシック" w:eastAsia="ＭＳ ゴシック" w:hAnsi="ＭＳ ゴシック" w:hint="eastAsia"/>
          <w:bCs/>
          <w:color w:val="000000"/>
          <w:sz w:val="22"/>
        </w:rPr>
        <w:t>に閣議決定された第</w:t>
      </w:r>
      <w:r>
        <w:rPr>
          <w:rFonts w:ascii="ＭＳ ゴシック" w:eastAsia="ＭＳ ゴシック" w:hAnsi="ＭＳ ゴシック" w:hint="eastAsia"/>
          <w:bCs/>
          <w:color w:val="000000"/>
          <w:sz w:val="22"/>
        </w:rPr>
        <w:t>６</w:t>
      </w:r>
      <w:r w:rsidRPr="0069583F">
        <w:rPr>
          <w:rFonts w:ascii="ＭＳ ゴシック" w:eastAsia="ＭＳ ゴシック" w:hAnsi="ＭＳ ゴシック" w:hint="eastAsia"/>
          <w:bCs/>
          <w:color w:val="000000"/>
          <w:sz w:val="22"/>
        </w:rPr>
        <w:t>次エネルギー基本計画では、原子力については、「</w:t>
      </w:r>
      <w:r w:rsidRPr="00872D7F">
        <w:rPr>
          <w:rFonts w:ascii="ＭＳ ゴシック" w:eastAsia="ＭＳ ゴシック" w:hAnsi="ＭＳ ゴシック" w:hint="eastAsia"/>
          <w:bCs/>
          <w:color w:val="000000"/>
          <w:sz w:val="22"/>
        </w:rPr>
        <w:t>過酷事故対策を含めた軽水炉の一層の安全性・信頼性・効率性の向上に資する技術の開発</w:t>
      </w:r>
      <w:r>
        <w:rPr>
          <w:rFonts w:ascii="ＭＳ ゴシック" w:eastAsia="ＭＳ ゴシック" w:hAnsi="ＭＳ ゴシック" w:hint="eastAsia"/>
          <w:bCs/>
          <w:color w:val="000000"/>
          <w:sz w:val="22"/>
        </w:rPr>
        <w:t>を進める</w:t>
      </w:r>
      <w:r w:rsidRPr="0069583F">
        <w:rPr>
          <w:rFonts w:ascii="ＭＳ ゴシック" w:eastAsia="ＭＳ ゴシック" w:hAnsi="ＭＳ ゴシック" w:hint="eastAsia"/>
          <w:bCs/>
          <w:color w:val="000000"/>
          <w:sz w:val="22"/>
        </w:rPr>
        <w:t>」、「</w:t>
      </w:r>
      <w:r w:rsidRPr="00872D7F">
        <w:rPr>
          <w:rFonts w:ascii="ＭＳ ゴシック" w:eastAsia="ＭＳ ゴシック" w:hAnsi="ＭＳ ゴシック" w:hint="eastAsia"/>
          <w:bCs/>
          <w:color w:val="000000"/>
          <w:sz w:val="22"/>
        </w:rPr>
        <w:t>再生可能エネルギーとの共存、カーボンフリーな水素製造や熱利用といった多様な社会的要請に応えていく</w:t>
      </w:r>
      <w:r w:rsidRPr="0069583F">
        <w:rPr>
          <w:rFonts w:ascii="ＭＳ ゴシック" w:eastAsia="ＭＳ ゴシック" w:hAnsi="ＭＳ ゴシック" w:hint="eastAsia"/>
          <w:bCs/>
          <w:color w:val="000000"/>
          <w:sz w:val="22"/>
        </w:rPr>
        <w:t>」、「</w:t>
      </w:r>
      <w:r w:rsidRPr="00872D7F">
        <w:rPr>
          <w:rFonts w:ascii="ＭＳ ゴシック" w:eastAsia="ＭＳ ゴシック" w:hAnsi="ＭＳ ゴシック" w:hint="eastAsia"/>
          <w:bCs/>
          <w:color w:val="000000"/>
          <w:sz w:val="22"/>
        </w:rPr>
        <w:t>安全性等に優れた炉の追求など、将来に向けた原子力利用の安全性・信頼性・効率性を抜本的に高める新技術等の開発や人材育成を進める</w:t>
      </w:r>
      <w:r w:rsidRPr="0069583F">
        <w:rPr>
          <w:rFonts w:ascii="ＭＳ ゴシック" w:eastAsia="ＭＳ ゴシック" w:hAnsi="ＭＳ ゴシック" w:hint="eastAsia"/>
          <w:bCs/>
          <w:color w:val="000000"/>
          <w:sz w:val="22"/>
        </w:rPr>
        <w:t>」とされました。</w:t>
      </w:r>
    </w:p>
    <w:p w14:paraId="62A4113E" w14:textId="77777777" w:rsidR="00DC4CD6" w:rsidRPr="00E53FEE" w:rsidRDefault="00DC4CD6" w:rsidP="00DC4CD6">
      <w:pPr>
        <w:ind w:leftChars="209" w:left="439" w:firstLineChars="93" w:firstLine="205"/>
        <w:rPr>
          <w:rFonts w:ascii="ＭＳ ゴシック" w:eastAsia="ＭＳ ゴシック" w:hAnsi="ＭＳ ゴシック"/>
          <w:bCs/>
          <w:sz w:val="22"/>
        </w:rPr>
      </w:pPr>
      <w:r w:rsidRPr="005676BF">
        <w:rPr>
          <w:rFonts w:ascii="ＭＳ ゴシック" w:eastAsia="ＭＳ ゴシック" w:hAnsi="ＭＳ ゴシック" w:hint="eastAsia"/>
          <w:bCs/>
          <w:sz w:val="22"/>
        </w:rPr>
        <w:t>また、実用化段階にある脱炭素化の選択肢である原子力に関しては、世界的に見て、一部に脱原発の動きがある一方で、エネルギー情勢の変化に対応して、原子力の安全性・経済性・機動性の更なる向上への取組が始まっています。このような中で、我が国の高いレベルの技術・人材の維持・発展という観点に鑑み</w:t>
      </w:r>
      <w:r>
        <w:rPr>
          <w:rFonts w:ascii="ＭＳ ゴシック" w:eastAsia="ＭＳ ゴシック" w:hAnsi="ＭＳ ゴシック" w:hint="eastAsia"/>
          <w:bCs/>
          <w:sz w:val="22"/>
        </w:rPr>
        <w:t>つつ、世界の原子力安全の向上や原子力の平和的利用、核不拡散及び核</w:t>
      </w:r>
      <w:r w:rsidRPr="005676BF">
        <w:rPr>
          <w:rFonts w:ascii="ＭＳ ゴシック" w:eastAsia="ＭＳ ゴシック" w:hAnsi="ＭＳ ゴシック" w:hint="eastAsia"/>
          <w:bCs/>
          <w:sz w:val="22"/>
        </w:rPr>
        <w:t>セキュリティ分野において積極的な貢献を行うとともに、地球温暖化対策に貢献</w:t>
      </w:r>
      <w:r>
        <w:rPr>
          <w:rFonts w:ascii="ＭＳ ゴシック" w:eastAsia="ＭＳ ゴシック" w:hAnsi="ＭＳ ゴシック" w:hint="eastAsia"/>
          <w:bCs/>
          <w:sz w:val="22"/>
        </w:rPr>
        <w:t>していくことは我が国の責務であり、世界からの期待でもあります</w:t>
      </w:r>
      <w:r w:rsidRPr="005676BF">
        <w:rPr>
          <w:rFonts w:ascii="ＭＳ ゴシック" w:eastAsia="ＭＳ ゴシック" w:hAnsi="ＭＳ ゴシック" w:hint="eastAsia"/>
          <w:bCs/>
          <w:sz w:val="22"/>
        </w:rPr>
        <w:t>。</w:t>
      </w:r>
    </w:p>
    <w:p w14:paraId="1A306DB8" w14:textId="77777777" w:rsidR="00352634" w:rsidRDefault="00DC4CD6" w:rsidP="00210155">
      <w:pPr>
        <w:ind w:leftChars="209" w:left="439" w:firstLineChars="93" w:firstLine="205"/>
        <w:rPr>
          <w:rFonts w:ascii="ＭＳ ゴシック" w:eastAsia="ＭＳ ゴシック" w:hAnsi="ＭＳ ゴシック"/>
          <w:bCs/>
          <w:sz w:val="22"/>
        </w:rPr>
      </w:pPr>
      <w:r>
        <w:rPr>
          <w:rFonts w:ascii="ＭＳ ゴシック" w:eastAsia="ＭＳ ゴシック" w:hAnsi="ＭＳ ゴシック" w:hint="eastAsia"/>
          <w:bCs/>
          <w:sz w:val="22"/>
        </w:rPr>
        <w:lastRenderedPageBreak/>
        <w:t>このような考え方の下、本事業では、</w:t>
      </w:r>
      <w:r w:rsidR="00DE497B">
        <w:rPr>
          <w:rFonts w:ascii="ＭＳ ゴシック" w:eastAsia="ＭＳ ゴシック" w:hAnsi="ＭＳ ゴシック" w:hint="eastAsia"/>
          <w:bCs/>
          <w:sz w:val="22"/>
        </w:rPr>
        <w:t>実用段階にある脱炭素化の選択肢である原子力について多様な選択肢追求の一環として技術開発を促進し、民間の創意工夫を活かしたイノベーションを通して、原子力のより高い安全性を実現することを目的として、</w:t>
      </w:r>
      <w:r w:rsidR="00DE497B" w:rsidRPr="0069583F">
        <w:rPr>
          <w:rFonts w:ascii="ＭＳ ゴシック" w:eastAsia="ＭＳ ゴシック" w:hAnsi="ＭＳ ゴシック" w:hint="eastAsia"/>
          <w:bCs/>
          <w:color w:val="000000"/>
          <w:sz w:val="22"/>
        </w:rPr>
        <w:t>実用発電用原子炉の安全対策高度化</w:t>
      </w:r>
      <w:r w:rsidR="00DE497B">
        <w:rPr>
          <w:rFonts w:ascii="ＭＳ ゴシック" w:eastAsia="ＭＳ ゴシック" w:hAnsi="ＭＳ ゴシック" w:hint="eastAsia"/>
          <w:bCs/>
          <w:color w:val="000000"/>
          <w:sz w:val="22"/>
        </w:rPr>
        <w:t>のための</w:t>
      </w:r>
      <w:r w:rsidR="00DE497B" w:rsidRPr="00CA2DC5">
        <w:rPr>
          <w:rFonts w:ascii="ＭＳ ゴシック" w:eastAsia="ＭＳ ゴシック" w:hAnsi="ＭＳ ゴシック" w:hint="eastAsia"/>
          <w:bCs/>
          <w:sz w:val="22"/>
        </w:rPr>
        <w:t>技術開発の支援を行</w:t>
      </w:r>
      <w:r w:rsidR="00DE497B">
        <w:rPr>
          <w:rFonts w:ascii="ＭＳ ゴシック" w:eastAsia="ＭＳ ゴシック" w:hAnsi="ＭＳ ゴシック" w:hint="eastAsia"/>
          <w:bCs/>
          <w:sz w:val="22"/>
        </w:rPr>
        <w:t>います。</w:t>
      </w:r>
    </w:p>
    <w:p w14:paraId="002AEC7C" w14:textId="229D162A" w:rsidR="00224D7A" w:rsidRPr="00CE5C26" w:rsidRDefault="00DE497B" w:rsidP="00210155">
      <w:pPr>
        <w:ind w:leftChars="209" w:left="439" w:firstLineChars="93" w:firstLine="205"/>
        <w:rPr>
          <w:rFonts w:ascii="ＭＳ ゴシック" w:eastAsia="ＭＳ ゴシック" w:hAnsi="ＭＳ ゴシック"/>
          <w:bCs/>
          <w:sz w:val="22"/>
        </w:rPr>
      </w:pPr>
      <w:r w:rsidRPr="00CE5C26">
        <w:rPr>
          <w:rFonts w:ascii="ＭＳ ゴシック" w:eastAsia="ＭＳ ゴシック" w:hAnsi="ＭＳ ゴシック" w:hint="eastAsia"/>
          <w:bCs/>
          <w:sz w:val="22"/>
        </w:rPr>
        <w:t>特に</w:t>
      </w:r>
      <w:r w:rsidR="00210155" w:rsidRPr="00CE5C26">
        <w:rPr>
          <w:rFonts w:ascii="ＭＳ ゴシック" w:eastAsia="ＭＳ ゴシック" w:hAnsi="ＭＳ ゴシック" w:hint="eastAsia"/>
          <w:bCs/>
          <w:sz w:val="22"/>
        </w:rPr>
        <w:t>、</w:t>
      </w:r>
      <w:r w:rsidRPr="00CE5C26">
        <w:rPr>
          <w:rFonts w:ascii="ＭＳ ゴシック" w:eastAsia="ＭＳ ゴシック" w:hAnsi="ＭＳ ゴシック" w:hint="eastAsia"/>
          <w:bCs/>
          <w:sz w:val="22"/>
        </w:rPr>
        <w:t>原子炉冷却系とタービン系を分離した、優れた発電システムとして世界の商業用軽水炉の主流となって</w:t>
      </w:r>
      <w:r w:rsidR="00352634" w:rsidRPr="00CE5C26">
        <w:rPr>
          <w:rFonts w:ascii="ＭＳ ゴシック" w:eastAsia="ＭＳ ゴシック" w:hAnsi="ＭＳ ゴシック" w:hint="eastAsia"/>
          <w:bCs/>
          <w:sz w:val="22"/>
        </w:rPr>
        <w:t>いる</w:t>
      </w:r>
      <w:r w:rsidRPr="00CE5C26">
        <w:rPr>
          <w:rFonts w:ascii="ＭＳ ゴシック" w:eastAsia="ＭＳ ゴシック" w:hAnsi="ＭＳ ゴシック" w:hint="eastAsia"/>
          <w:bCs/>
          <w:sz w:val="22"/>
        </w:rPr>
        <w:t>加圧水型軽水炉について、国内サプライチェーンの維持・強化を図り、プラント全体で安全性や経済性を高めていくため、自然災害やテロに強く、高い安全性、安定供給、経済性を実現する加圧水型軽水炉</w:t>
      </w:r>
      <w:r w:rsidR="0034345D" w:rsidRPr="00CE5C26">
        <w:rPr>
          <w:rFonts w:ascii="ＭＳ ゴシック" w:eastAsia="ＭＳ ゴシック" w:hAnsi="ＭＳ ゴシック" w:hint="eastAsia"/>
          <w:bCs/>
          <w:sz w:val="22"/>
        </w:rPr>
        <w:t>に関する設計・</w:t>
      </w:r>
      <w:r w:rsidRPr="00CE5C26">
        <w:rPr>
          <w:rFonts w:ascii="ＭＳ ゴシック" w:eastAsia="ＭＳ ゴシック" w:hAnsi="ＭＳ ゴシック" w:hint="eastAsia"/>
          <w:bCs/>
          <w:sz w:val="22"/>
        </w:rPr>
        <w:t>開発</w:t>
      </w:r>
      <w:r w:rsidR="006565A3" w:rsidRPr="00CE5C26">
        <w:rPr>
          <w:rFonts w:ascii="ＭＳ ゴシック" w:eastAsia="ＭＳ ゴシック" w:hAnsi="ＭＳ ゴシック" w:hint="eastAsia"/>
          <w:bCs/>
          <w:sz w:val="22"/>
        </w:rPr>
        <w:t>（炉心・燃料仕様、システム構成、プラント構造等）</w:t>
      </w:r>
      <w:r w:rsidR="00224D7A" w:rsidRPr="00CE5C26">
        <w:rPr>
          <w:rFonts w:ascii="ＭＳ ゴシック" w:eastAsia="ＭＳ ゴシック" w:hAnsi="ＭＳ ゴシック" w:hint="eastAsia"/>
          <w:bCs/>
          <w:sz w:val="22"/>
        </w:rPr>
        <w:t>について募集します</w:t>
      </w:r>
      <w:r w:rsidRPr="00CE5C26">
        <w:rPr>
          <w:rFonts w:ascii="ＭＳ ゴシック" w:eastAsia="ＭＳ ゴシック" w:hAnsi="ＭＳ ゴシック" w:hint="eastAsia"/>
          <w:bCs/>
          <w:sz w:val="22"/>
        </w:rPr>
        <w:t>。</w:t>
      </w:r>
    </w:p>
    <w:p w14:paraId="413FFF35" w14:textId="57D77832" w:rsidR="00210155" w:rsidRDefault="00210155" w:rsidP="00210155">
      <w:pPr>
        <w:ind w:leftChars="209" w:left="439" w:firstLineChars="93" w:firstLine="205"/>
        <w:rPr>
          <w:rFonts w:ascii="ＭＳ ゴシック" w:eastAsia="ＭＳ ゴシック" w:hAnsi="ＭＳ ゴシック"/>
          <w:bCs/>
          <w:sz w:val="22"/>
        </w:rPr>
      </w:pPr>
      <w:r>
        <w:rPr>
          <w:rFonts w:ascii="ＭＳ ゴシック" w:eastAsia="ＭＳ ゴシック" w:hAnsi="ＭＳ ゴシック" w:hint="eastAsia"/>
          <w:bCs/>
          <w:sz w:val="22"/>
        </w:rPr>
        <w:t>安全性向上に資する革新的な技術を特定した上で、当該技術要素の開発又は、当該技術要素が、技術の成熟度、実用化された際の市場性、実際の開発体制の構築、実用化する際の規制対応等の観点から将来的な事業成立性を有するか否かに関する調査・研究を行っていただきます。</w:t>
      </w:r>
    </w:p>
    <w:p w14:paraId="005AE0C8" w14:textId="77777777" w:rsidR="006E4BED" w:rsidRPr="00CA2DC5" w:rsidRDefault="006E4BED" w:rsidP="00DE4702">
      <w:pPr>
        <w:ind w:leftChars="209" w:left="439" w:firstLineChars="93" w:firstLine="205"/>
        <w:rPr>
          <w:rFonts w:ascii="ＭＳ ゴシック" w:eastAsia="ＭＳ ゴシック" w:hAnsi="ＭＳ ゴシック"/>
          <w:bCs/>
          <w:sz w:val="22"/>
        </w:rPr>
      </w:pPr>
      <w:r>
        <w:rPr>
          <w:rFonts w:ascii="ＭＳ ゴシック" w:eastAsia="ＭＳ ゴシック" w:hAnsi="ＭＳ ゴシック" w:hint="eastAsia"/>
          <w:bCs/>
          <w:sz w:val="22"/>
        </w:rPr>
        <w:t>本事業を通じ、将来的な</w:t>
      </w:r>
      <w:r w:rsidR="00AA2F54">
        <w:rPr>
          <w:rFonts w:ascii="ＭＳ ゴシック" w:eastAsia="ＭＳ ゴシック" w:hAnsi="ＭＳ ゴシック" w:hint="eastAsia"/>
          <w:bCs/>
          <w:sz w:val="22"/>
        </w:rPr>
        <w:t>事業成立性を有することが確認された安全性向上</w:t>
      </w:r>
      <w:r>
        <w:rPr>
          <w:rFonts w:ascii="ＭＳ ゴシック" w:eastAsia="ＭＳ ゴシック" w:hAnsi="ＭＳ ゴシック" w:hint="eastAsia"/>
          <w:bCs/>
          <w:sz w:val="22"/>
        </w:rPr>
        <w:t>技術については、来年度以降、支援の重点化の観点から適宜絞り込みを行っていき、</w:t>
      </w:r>
      <w:r w:rsidR="00365ABC">
        <w:rPr>
          <w:rFonts w:ascii="ＭＳ ゴシック" w:eastAsia="ＭＳ ゴシック" w:hAnsi="ＭＳ ゴシック" w:hint="eastAsia"/>
          <w:bCs/>
          <w:sz w:val="22"/>
        </w:rPr>
        <w:t>具体的な技術開発の実施につなげていく</w:t>
      </w:r>
      <w:r>
        <w:rPr>
          <w:rFonts w:ascii="ＭＳ ゴシック" w:eastAsia="ＭＳ ゴシック" w:hAnsi="ＭＳ ゴシック" w:hint="eastAsia"/>
          <w:bCs/>
          <w:sz w:val="22"/>
        </w:rPr>
        <w:t>ことを想定しています。（※上記スケジュールの考え方については、事業提案の目安として現時点での考え方を示すものであり、将来的な事業実施を確約するものではないことに留意ください。）</w:t>
      </w:r>
    </w:p>
    <w:p w14:paraId="4C86D507" w14:textId="77777777" w:rsidR="002930E0" w:rsidRPr="0069583F" w:rsidRDefault="006E4BED" w:rsidP="001F1F1E">
      <w:pPr>
        <w:ind w:leftChars="209" w:left="439" w:firstLineChars="93" w:firstLine="205"/>
        <w:rPr>
          <w:rFonts w:ascii="ＭＳ ゴシック" w:eastAsia="ＭＳ ゴシック" w:hAnsi="ＭＳ ゴシック"/>
          <w:bCs/>
          <w:color w:val="000000"/>
          <w:sz w:val="22"/>
        </w:rPr>
      </w:pPr>
      <w:r>
        <w:rPr>
          <w:rFonts w:ascii="ＭＳ ゴシック" w:eastAsia="ＭＳ ゴシック" w:hAnsi="ＭＳ ゴシック" w:hint="eastAsia"/>
          <w:bCs/>
          <w:color w:val="000000"/>
          <w:sz w:val="22"/>
        </w:rPr>
        <w:t>事業の提案に当たっては、</w:t>
      </w:r>
      <w:r w:rsidR="00A60362" w:rsidRPr="0069583F">
        <w:rPr>
          <w:rFonts w:ascii="ＭＳ ゴシック" w:eastAsia="ＭＳ ゴシック" w:hAnsi="ＭＳ ゴシック" w:hint="eastAsia"/>
          <w:bCs/>
          <w:color w:val="000000"/>
          <w:sz w:val="22"/>
        </w:rPr>
        <w:t>複数の企業・団体等が連携・協働して事業を実施することにより、効率的な事業運営やより高い事業成果が見込まれる場合、コンソーシアム形式による応募も可とします。</w:t>
      </w:r>
      <w:r w:rsidR="0010077B" w:rsidRPr="0069583F">
        <w:rPr>
          <w:rFonts w:ascii="ＭＳ ゴシック" w:eastAsia="ＭＳ ゴシック" w:hAnsi="ＭＳ ゴシック" w:hint="eastAsia"/>
          <w:bCs/>
          <w:color w:val="000000"/>
          <w:sz w:val="22"/>
        </w:rPr>
        <w:t>本事業におけるコンソーシアム形式とは、複数の企業・団体等で１つの事業を実施し、幹事者に対して補助金の交付を行う形式とします。</w:t>
      </w:r>
    </w:p>
    <w:p w14:paraId="6BA740A3" w14:textId="77777777" w:rsidR="003B5E22" w:rsidRPr="0069583F" w:rsidRDefault="000B1C41" w:rsidP="007E0C64">
      <w:pPr>
        <w:ind w:leftChars="209" w:left="439" w:firstLineChars="93" w:firstLine="205"/>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なお、本事業を</w:t>
      </w:r>
      <w:r w:rsidR="00C8086C" w:rsidRPr="0069583F">
        <w:rPr>
          <w:rFonts w:ascii="ＭＳ ゴシック" w:eastAsia="ＭＳ ゴシック" w:hAnsi="ＭＳ ゴシック" w:hint="eastAsia"/>
          <w:bCs/>
          <w:color w:val="000000"/>
          <w:sz w:val="22"/>
        </w:rPr>
        <w:t>実施</w:t>
      </w:r>
      <w:r w:rsidRPr="0069583F">
        <w:rPr>
          <w:rFonts w:ascii="ＭＳ ゴシック" w:eastAsia="ＭＳ ゴシック" w:hAnsi="ＭＳ ゴシック" w:hint="eastAsia"/>
          <w:bCs/>
          <w:color w:val="000000"/>
          <w:sz w:val="22"/>
        </w:rPr>
        <w:t>する</w:t>
      </w:r>
      <w:r w:rsidR="00960947" w:rsidRPr="0069583F">
        <w:rPr>
          <w:rFonts w:ascii="ＭＳ ゴシック" w:eastAsia="ＭＳ ゴシック" w:hAnsi="ＭＳ ゴシック" w:hint="eastAsia"/>
          <w:bCs/>
          <w:color w:val="000000"/>
          <w:sz w:val="22"/>
        </w:rPr>
        <w:t>企業・団体等</w:t>
      </w:r>
      <w:r w:rsidR="0078296B" w:rsidRPr="0069583F">
        <w:rPr>
          <w:rFonts w:ascii="ＭＳ ゴシック" w:eastAsia="ＭＳ ゴシック" w:hAnsi="ＭＳ ゴシック" w:hint="eastAsia"/>
          <w:bCs/>
          <w:color w:val="000000"/>
          <w:sz w:val="22"/>
        </w:rPr>
        <w:t>は、研究活動の内容や成果を社会・国民に対して分かりやすく説明する活動（以下、「国民との科学・技術対話」という。）に積極的に取り組むこと</w:t>
      </w:r>
      <w:r w:rsidR="0010077B" w:rsidRPr="0069583F">
        <w:rPr>
          <w:rFonts w:ascii="ＭＳ ゴシック" w:eastAsia="ＭＳ ゴシック" w:hAnsi="ＭＳ ゴシック" w:hint="eastAsia"/>
          <w:bCs/>
          <w:color w:val="000000"/>
          <w:sz w:val="22"/>
        </w:rPr>
        <w:t>とします。</w:t>
      </w:r>
      <w:r w:rsidR="0078296B" w:rsidRPr="0069583F">
        <w:rPr>
          <w:rFonts w:ascii="ＭＳ ゴシック" w:eastAsia="ＭＳ ゴシック" w:hAnsi="ＭＳ ゴシック" w:hint="eastAsia"/>
          <w:bCs/>
          <w:color w:val="000000"/>
          <w:sz w:val="22"/>
        </w:rPr>
        <w:t>（詳細は、</w:t>
      </w:r>
      <w:hyperlink r:id="rId10" w:history="1">
        <w:r w:rsidR="0078296B" w:rsidRPr="0069583F">
          <w:rPr>
            <w:rStyle w:val="a9"/>
            <w:rFonts w:ascii="ＭＳ ゴシック" w:eastAsia="ＭＳ ゴシック" w:hAnsi="ＭＳ ゴシック" w:hint="eastAsia"/>
            <w:bCs/>
            <w:color w:val="000000"/>
            <w:sz w:val="22"/>
            <w:u w:val="none"/>
          </w:rPr>
          <w:t>「国民との科学・技術対話」の推進について（基本的取組方針）</w:t>
        </w:r>
      </w:hyperlink>
      <w:r w:rsidR="0078296B" w:rsidRPr="0069583F">
        <w:rPr>
          <w:rFonts w:ascii="ＭＳ ゴシック" w:eastAsia="ＭＳ ゴシック" w:hAnsi="ＭＳ ゴシック" w:hint="eastAsia"/>
          <w:bCs/>
          <w:color w:val="000000"/>
          <w:sz w:val="22"/>
        </w:rPr>
        <w:t>（平成２２年６月１９日）を</w:t>
      </w:r>
      <w:r w:rsidR="002605EF" w:rsidRPr="0069583F">
        <w:rPr>
          <w:rFonts w:ascii="ＭＳ ゴシック" w:eastAsia="ＭＳ ゴシック" w:hAnsi="ＭＳ ゴシック" w:hint="eastAsia"/>
          <w:bCs/>
          <w:color w:val="000000"/>
          <w:sz w:val="22"/>
        </w:rPr>
        <w:t>ご</w:t>
      </w:r>
      <w:r w:rsidR="0078296B" w:rsidRPr="0069583F">
        <w:rPr>
          <w:rFonts w:ascii="ＭＳ ゴシック" w:eastAsia="ＭＳ ゴシック" w:hAnsi="ＭＳ ゴシック" w:hint="eastAsia"/>
          <w:bCs/>
          <w:color w:val="000000"/>
          <w:sz w:val="22"/>
        </w:rPr>
        <w:t>参照）。</w:t>
      </w:r>
    </w:p>
    <w:p w14:paraId="0A6797EB" w14:textId="77777777" w:rsidR="008B5EAD" w:rsidRDefault="008B5EAD" w:rsidP="00B96472">
      <w:pPr>
        <w:ind w:leftChars="202" w:left="424"/>
        <w:rPr>
          <w:rFonts w:ascii="ＭＳ ゴシック" w:eastAsia="ＭＳ ゴシック" w:hAnsi="ＭＳ ゴシック"/>
          <w:bCs/>
          <w:color w:val="000000"/>
          <w:sz w:val="22"/>
        </w:rPr>
      </w:pPr>
    </w:p>
    <w:p w14:paraId="433BB8A9" w14:textId="77777777" w:rsidR="002147B2" w:rsidRDefault="002147B2" w:rsidP="002147B2">
      <w:pPr>
        <w:ind w:leftChars="202" w:left="424" w:firstLineChars="100" w:firstLine="220"/>
        <w:rPr>
          <w:rFonts w:ascii="ＭＳ ゴシック" w:eastAsia="ＭＳ ゴシック" w:hAnsi="ＭＳ ゴシック"/>
          <w:bCs/>
          <w:color w:val="000000"/>
          <w:sz w:val="22"/>
        </w:rPr>
      </w:pPr>
      <w:bookmarkStart w:id="0" w:name="_Hlk50122805"/>
      <w:r>
        <w:rPr>
          <w:rFonts w:ascii="ＭＳ ゴシック" w:eastAsia="ＭＳ ゴシック" w:hAnsi="ＭＳ ゴシック" w:hint="eastAsia"/>
          <w:bCs/>
          <w:color w:val="000000"/>
          <w:sz w:val="22"/>
        </w:rPr>
        <w:t>なお、間接補助事業の遂行として、以下に記載する事項も対応ください。</w:t>
      </w:r>
    </w:p>
    <w:p w14:paraId="6527FE43" w14:textId="77777777" w:rsidR="002147B2" w:rsidRDefault="002147B2" w:rsidP="002147B2">
      <w:pPr>
        <w:rPr>
          <w:rFonts w:ascii="ＭＳ ゴシック" w:eastAsia="ＭＳ ゴシック" w:hAnsi="ＭＳ ゴシック"/>
          <w:bCs/>
          <w:color w:val="000000"/>
          <w:sz w:val="22"/>
        </w:rPr>
      </w:pPr>
    </w:p>
    <w:p w14:paraId="4A524C7F" w14:textId="77777777" w:rsidR="002147B2" w:rsidRDefault="002147B2" w:rsidP="002147B2">
      <w:pPr>
        <w:ind w:leftChars="202" w:left="424"/>
        <w:rPr>
          <w:rFonts w:ascii="ＭＳ ゴシック" w:eastAsia="ＭＳ ゴシック" w:hAnsi="ＭＳ ゴシック"/>
          <w:bCs/>
          <w:color w:val="000000"/>
          <w:sz w:val="22"/>
        </w:rPr>
      </w:pPr>
      <w:r>
        <w:rPr>
          <w:rFonts w:ascii="ＭＳ ゴシック" w:eastAsia="ＭＳ ゴシック" w:hAnsi="ＭＳ ゴシック" w:hint="eastAsia"/>
          <w:bCs/>
          <w:color w:val="000000"/>
          <w:sz w:val="22"/>
        </w:rPr>
        <w:t>（１）中間報告会への中間成果の報告</w:t>
      </w:r>
    </w:p>
    <w:p w14:paraId="01C712EB" w14:textId="46ACB8EC" w:rsidR="002147B2" w:rsidRDefault="002147B2" w:rsidP="00210155">
      <w:pPr>
        <w:ind w:firstLineChars="100" w:firstLine="220"/>
        <w:rPr>
          <w:rFonts w:ascii="ＭＳ ゴシック" w:eastAsia="ＭＳ ゴシック" w:hAnsi="ＭＳ ゴシック"/>
          <w:bCs/>
          <w:color w:val="000000"/>
          <w:sz w:val="22"/>
        </w:rPr>
      </w:pPr>
      <w:r>
        <w:rPr>
          <w:rFonts w:ascii="ＭＳ ゴシック" w:eastAsia="ＭＳ ゴシック" w:hAnsi="ＭＳ ゴシック" w:hint="eastAsia"/>
          <w:bCs/>
          <w:color w:val="000000"/>
          <w:sz w:val="22"/>
        </w:rPr>
        <w:t>間接補助事業の中間成果の確認のため、概ね11～12月に、委員、NEXIP事務局（経済産業省、文部科学省、日本原子力研究開発機構）、補助金事務局が参加する中間報告会を書面または対面（Web会議含む）で開催予定です。間接補助事業者は間接補助事業の進捗状況やその時点までに得られた成果、その後の間接補助事業を進めるに際しての課題等の整理をお願いいたします。間接補助事業者は、補助金事務局から送付される委員からのコメント等に回答してください。</w:t>
      </w:r>
    </w:p>
    <w:p w14:paraId="4D2D7B5D" w14:textId="77777777" w:rsidR="002147B2" w:rsidRDefault="002147B2" w:rsidP="002147B2">
      <w:pPr>
        <w:ind w:leftChars="202" w:left="424"/>
        <w:rPr>
          <w:rFonts w:ascii="ＭＳ ゴシック" w:eastAsia="ＭＳ ゴシック" w:hAnsi="ＭＳ ゴシック"/>
          <w:bCs/>
          <w:color w:val="000000"/>
          <w:sz w:val="22"/>
        </w:rPr>
      </w:pPr>
      <w:r>
        <w:rPr>
          <w:rFonts w:ascii="ＭＳ ゴシック" w:eastAsia="ＭＳ ゴシック" w:hAnsi="ＭＳ ゴシック" w:hint="eastAsia"/>
          <w:bCs/>
          <w:color w:val="000000"/>
          <w:sz w:val="22"/>
        </w:rPr>
        <w:lastRenderedPageBreak/>
        <w:t>（２）最終報告会への最終成果の報告</w:t>
      </w:r>
    </w:p>
    <w:p w14:paraId="629E93BE" w14:textId="3E6606CA" w:rsidR="002147B2" w:rsidRDefault="002147B2" w:rsidP="00210155">
      <w:pPr>
        <w:ind w:firstLineChars="100" w:firstLine="220"/>
        <w:rPr>
          <w:rFonts w:ascii="ＭＳ ゴシック" w:eastAsia="ＭＳ ゴシック" w:hAnsi="ＭＳ ゴシック"/>
          <w:bCs/>
          <w:color w:val="000000"/>
          <w:sz w:val="22"/>
        </w:rPr>
      </w:pPr>
      <w:r>
        <w:rPr>
          <w:rFonts w:ascii="ＭＳ ゴシック" w:eastAsia="ＭＳ ゴシック" w:hAnsi="ＭＳ ゴシック" w:hint="eastAsia"/>
          <w:bCs/>
          <w:color w:val="000000"/>
          <w:sz w:val="22"/>
        </w:rPr>
        <w:t>間接補助事業の実施結果や得られた成果、今後の計画の確認のため、概ね2月</w:t>
      </w:r>
      <w:r w:rsidR="00210155">
        <w:rPr>
          <w:rFonts w:ascii="ＭＳ ゴシック" w:eastAsia="ＭＳ ゴシック" w:hAnsi="ＭＳ ゴシック" w:hint="eastAsia"/>
          <w:bCs/>
          <w:color w:val="000000"/>
          <w:sz w:val="22"/>
        </w:rPr>
        <w:t>～3月</w:t>
      </w:r>
      <w:r>
        <w:rPr>
          <w:rFonts w:ascii="ＭＳ ゴシック" w:eastAsia="ＭＳ ゴシック" w:hAnsi="ＭＳ ゴシック" w:hint="eastAsia"/>
          <w:bCs/>
          <w:color w:val="000000"/>
          <w:sz w:val="22"/>
        </w:rPr>
        <w:t>頃に最終成果報告会を対面またはWEB 会議等にて開催予定です。間接補助事業者は、最終成果を取りまとめた説明資料を作成し、報告会にて報告をお願いいたします。報告会後、間接補助事業者は、補助金事務局から送付される委員からのコメント等に回答してください。</w:t>
      </w:r>
    </w:p>
    <w:p w14:paraId="7896C5C6" w14:textId="77777777" w:rsidR="002147B2" w:rsidRDefault="002147B2" w:rsidP="002147B2">
      <w:pPr>
        <w:ind w:leftChars="202" w:left="424"/>
        <w:rPr>
          <w:rFonts w:ascii="ＭＳ ゴシック" w:eastAsia="ＭＳ ゴシック" w:hAnsi="ＭＳ ゴシック"/>
          <w:bCs/>
          <w:color w:val="000000"/>
          <w:sz w:val="22"/>
        </w:rPr>
      </w:pPr>
      <w:r>
        <w:rPr>
          <w:rFonts w:ascii="ＭＳ ゴシック" w:eastAsia="ＭＳ ゴシック" w:hAnsi="ＭＳ ゴシック" w:hint="eastAsia"/>
          <w:bCs/>
          <w:color w:val="000000"/>
          <w:sz w:val="22"/>
        </w:rPr>
        <w:t>（３）事業の報告・相談</w:t>
      </w:r>
    </w:p>
    <w:p w14:paraId="4B2E3065" w14:textId="480265C0" w:rsidR="002147B2" w:rsidRDefault="002147B2" w:rsidP="002147B2">
      <w:pPr>
        <w:ind w:leftChars="202" w:left="424" w:firstLineChars="100" w:firstLine="220"/>
        <w:rPr>
          <w:rFonts w:ascii="ＭＳ ゴシック" w:eastAsia="ＭＳ ゴシック" w:hAnsi="ＭＳ ゴシック"/>
          <w:bCs/>
          <w:color w:val="000000"/>
          <w:sz w:val="22"/>
        </w:rPr>
      </w:pPr>
      <w:r>
        <w:rPr>
          <w:rFonts w:ascii="ＭＳ ゴシック" w:eastAsia="ＭＳ ゴシック" w:hAnsi="ＭＳ ゴシック" w:hint="eastAsia"/>
          <w:bCs/>
          <w:color w:val="000000"/>
          <w:sz w:val="22"/>
        </w:rPr>
        <w:t>事業の実施計画、進捗状況、事業成果等について、補助金事務局の求め、または間接補助事業者の必要に応じて報告、相談することとします。なお、事業の実施計画は、実施内容を詳細かつ網羅的にブレークダウンするとともに実施時期・期限を明確にし、事業を開始してください。進捗状況においては、2ヶ月に一度程度、また、補助金事務局の求めに応じ、実施計画（参考資料）も用いて提出することとします。なお、本事業の補助金の効果を高めるために、経済産業省との協議の上で補助金事務局が行う取り組み（中間報告会・最終報告会による技術熟度等の評価および実用化までのアクションのとりまとめ）に協力することとします。</w:t>
      </w:r>
      <w:bookmarkEnd w:id="0"/>
    </w:p>
    <w:p w14:paraId="46036915" w14:textId="77777777" w:rsidR="002930E0" w:rsidRPr="002147B2" w:rsidRDefault="002930E0" w:rsidP="002930E0">
      <w:pPr>
        <w:ind w:left="440" w:hangingChars="200" w:hanging="440"/>
        <w:rPr>
          <w:rFonts w:ascii="ＭＳ ゴシック" w:eastAsia="ＭＳ ゴシック" w:hAnsi="ＭＳ ゴシック"/>
          <w:bCs/>
          <w:color w:val="000000"/>
          <w:sz w:val="22"/>
        </w:rPr>
      </w:pPr>
    </w:p>
    <w:p w14:paraId="0BE33508" w14:textId="77777777" w:rsidR="00CB493E" w:rsidRPr="0069583F" w:rsidRDefault="00552202" w:rsidP="008400C0">
      <w:pPr>
        <w:ind w:leftChars="100" w:left="430" w:hangingChars="100" w:hanging="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１－</w:t>
      </w:r>
      <w:r w:rsidR="00374BBA" w:rsidRPr="0069583F">
        <w:rPr>
          <w:rFonts w:ascii="ＭＳ ゴシック" w:eastAsia="ＭＳ ゴシック" w:hAnsi="ＭＳ ゴシック" w:hint="eastAsia"/>
          <w:bCs/>
          <w:color w:val="000000"/>
          <w:sz w:val="22"/>
        </w:rPr>
        <w:t>４</w:t>
      </w:r>
      <w:r w:rsidR="00CB493E" w:rsidRPr="0069583F">
        <w:rPr>
          <w:rFonts w:ascii="ＭＳ ゴシック" w:eastAsia="ＭＳ ゴシック" w:hAnsi="ＭＳ ゴシック" w:hint="eastAsia"/>
          <w:bCs/>
          <w:color w:val="000000"/>
          <w:sz w:val="22"/>
        </w:rPr>
        <w:t>．</w:t>
      </w:r>
      <w:r w:rsidR="00454309" w:rsidRPr="0069583F">
        <w:rPr>
          <w:rFonts w:ascii="ＭＳ ゴシック" w:eastAsia="ＭＳ ゴシック" w:hAnsi="ＭＳ ゴシック" w:hint="eastAsia"/>
          <w:bCs/>
          <w:color w:val="000000"/>
          <w:sz w:val="22"/>
        </w:rPr>
        <w:t>事業</w:t>
      </w:r>
      <w:r w:rsidR="00E25337" w:rsidRPr="0069583F">
        <w:rPr>
          <w:rFonts w:ascii="ＭＳ ゴシック" w:eastAsia="ＭＳ ゴシック" w:hAnsi="ＭＳ ゴシック" w:hint="eastAsia"/>
          <w:bCs/>
          <w:color w:val="000000"/>
          <w:sz w:val="22"/>
        </w:rPr>
        <w:t>実施</w:t>
      </w:r>
      <w:r w:rsidR="00454309" w:rsidRPr="0069583F">
        <w:rPr>
          <w:rFonts w:ascii="ＭＳ ゴシック" w:eastAsia="ＭＳ ゴシック" w:hAnsi="ＭＳ ゴシック" w:hint="eastAsia"/>
          <w:bCs/>
          <w:color w:val="000000"/>
          <w:sz w:val="22"/>
        </w:rPr>
        <w:t>期間</w:t>
      </w:r>
    </w:p>
    <w:p w14:paraId="267624B0" w14:textId="16157E32" w:rsidR="002930E0" w:rsidRPr="0069583F" w:rsidRDefault="00A65A68" w:rsidP="002930E0">
      <w:pPr>
        <w:ind w:leftChars="209" w:left="439" w:firstLineChars="93" w:firstLine="205"/>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交付決定</w:t>
      </w:r>
      <w:r w:rsidR="00E25337" w:rsidRPr="0069583F">
        <w:rPr>
          <w:rFonts w:ascii="ＭＳ ゴシック" w:eastAsia="ＭＳ ゴシック" w:hAnsi="ＭＳ ゴシック" w:hint="eastAsia"/>
          <w:bCs/>
          <w:color w:val="000000"/>
          <w:sz w:val="22"/>
        </w:rPr>
        <w:t>日</w:t>
      </w:r>
      <w:r w:rsidR="009F3132" w:rsidRPr="0069583F">
        <w:rPr>
          <w:rFonts w:ascii="ＭＳ ゴシック" w:eastAsia="ＭＳ ゴシック" w:hAnsi="ＭＳ ゴシック" w:hint="eastAsia"/>
          <w:bCs/>
          <w:color w:val="000000"/>
          <w:sz w:val="22"/>
        </w:rPr>
        <w:t>～</w:t>
      </w:r>
      <w:r w:rsidR="0010077B" w:rsidRPr="0069583F">
        <w:rPr>
          <w:rFonts w:ascii="ＭＳ ゴシック" w:eastAsia="ＭＳ ゴシック" w:hAnsi="ＭＳ ゴシック" w:hint="eastAsia"/>
          <w:bCs/>
          <w:color w:val="000000"/>
          <w:sz w:val="22"/>
        </w:rPr>
        <w:t>２０２</w:t>
      </w:r>
      <w:r w:rsidR="00210155">
        <w:rPr>
          <w:rFonts w:ascii="ＭＳ ゴシック" w:eastAsia="ＭＳ ゴシック" w:hAnsi="ＭＳ ゴシック" w:hint="eastAsia"/>
          <w:bCs/>
          <w:color w:val="000000"/>
          <w:sz w:val="22"/>
        </w:rPr>
        <w:t>３</w:t>
      </w:r>
      <w:r w:rsidR="00E212C6" w:rsidRPr="0069583F">
        <w:rPr>
          <w:rFonts w:ascii="ＭＳ ゴシック" w:eastAsia="ＭＳ ゴシック" w:hAnsi="ＭＳ ゴシック" w:hint="eastAsia"/>
          <w:bCs/>
          <w:color w:val="000000"/>
          <w:sz w:val="22"/>
        </w:rPr>
        <w:t>年２月</w:t>
      </w:r>
      <w:r w:rsidR="00AA0C9B">
        <w:rPr>
          <w:rFonts w:ascii="ＭＳ ゴシック" w:eastAsia="ＭＳ ゴシック" w:hAnsi="ＭＳ ゴシック" w:hint="eastAsia"/>
          <w:bCs/>
          <w:color w:val="000000"/>
          <w:sz w:val="22"/>
        </w:rPr>
        <w:t>２</w:t>
      </w:r>
      <w:r w:rsidR="0052489B">
        <w:rPr>
          <w:rFonts w:ascii="ＭＳ ゴシック" w:eastAsia="ＭＳ ゴシック" w:hAnsi="ＭＳ ゴシック" w:hint="eastAsia"/>
          <w:bCs/>
          <w:color w:val="000000"/>
          <w:sz w:val="22"/>
        </w:rPr>
        <w:t>４</w:t>
      </w:r>
      <w:r w:rsidR="00E25337" w:rsidRPr="0069583F">
        <w:rPr>
          <w:rFonts w:ascii="ＭＳ ゴシック" w:eastAsia="ＭＳ ゴシック" w:hAnsi="ＭＳ ゴシック" w:hint="eastAsia"/>
          <w:bCs/>
          <w:color w:val="000000"/>
          <w:sz w:val="22"/>
        </w:rPr>
        <w:t>日</w:t>
      </w:r>
    </w:p>
    <w:p w14:paraId="1D6A30EE" w14:textId="77777777" w:rsidR="00B96472" w:rsidRPr="00B47965" w:rsidRDefault="00B96472" w:rsidP="00B96472">
      <w:pPr>
        <w:ind w:leftChars="202" w:left="424" w:firstLineChars="100" w:firstLine="220"/>
        <w:rPr>
          <w:rFonts w:ascii="ＭＳ ゴシック" w:eastAsia="ＭＳ ゴシック" w:hAnsi="ＭＳ ゴシック"/>
          <w:bCs/>
          <w:color w:val="000000"/>
          <w:sz w:val="22"/>
        </w:rPr>
      </w:pPr>
      <w:r w:rsidRPr="00B47965">
        <w:rPr>
          <w:rFonts w:ascii="ＭＳ ゴシック" w:eastAsia="ＭＳ ゴシック" w:hAnsi="ＭＳ ゴシック" w:hint="eastAsia"/>
          <w:bCs/>
          <w:color w:val="000000"/>
          <w:sz w:val="22"/>
        </w:rPr>
        <w:t>スケジュールの概要は以下の通り。</w:t>
      </w:r>
      <w:commentRangeStart w:id="1"/>
    </w:p>
    <w:p w14:paraId="0DE3EEC2" w14:textId="126101EB" w:rsidR="00B96472" w:rsidRPr="00B47965" w:rsidRDefault="00B96472" w:rsidP="00B96472">
      <w:pPr>
        <w:jc w:val="center"/>
        <w:rPr>
          <w:rFonts w:ascii="ＭＳ ゴシック" w:eastAsia="ＭＳ ゴシック" w:hAnsi="ＭＳ ゴシック"/>
          <w:bCs/>
          <w:color w:val="000000"/>
          <w:sz w:val="22"/>
        </w:rPr>
      </w:pPr>
    </w:p>
    <w:commentRangeEnd w:id="1"/>
    <w:p w14:paraId="6F449A6B" w14:textId="5D64FA1B" w:rsidR="00454309" w:rsidRPr="0069583F" w:rsidRDefault="00520EEA" w:rsidP="00BF7BE4">
      <w:pPr>
        <w:jc w:val="center"/>
        <w:rPr>
          <w:rFonts w:ascii="ＭＳ ゴシック" w:eastAsia="ＭＳ ゴシック" w:hAnsi="ＭＳ ゴシック"/>
          <w:bCs/>
          <w:color w:val="000000"/>
          <w:sz w:val="22"/>
        </w:rPr>
      </w:pPr>
      <w:r>
        <w:rPr>
          <w:rStyle w:val="ac"/>
        </w:rPr>
        <w:commentReference w:id="1"/>
      </w:r>
      <w:r w:rsidR="00BF7BE4" w:rsidRPr="00BF7BE4">
        <w:rPr>
          <w:noProof/>
        </w:rPr>
        <w:drawing>
          <wp:inline distT="0" distB="0" distL="0" distR="0" wp14:anchorId="524FC900" wp14:editId="79710F44">
            <wp:extent cx="5760720" cy="3830989"/>
            <wp:effectExtent l="0" t="0" r="0"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873" cy="3831091"/>
                    </a:xfrm>
                    <a:prstGeom prst="rect">
                      <a:avLst/>
                    </a:prstGeom>
                    <a:noFill/>
                    <a:ln>
                      <a:noFill/>
                    </a:ln>
                  </pic:spPr>
                </pic:pic>
              </a:graphicData>
            </a:graphic>
          </wp:inline>
        </w:drawing>
      </w:r>
    </w:p>
    <w:p w14:paraId="35E4FA2D" w14:textId="77777777" w:rsidR="00E25337" w:rsidRPr="0069583F" w:rsidRDefault="00552202" w:rsidP="00255129">
      <w:pPr>
        <w:ind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lastRenderedPageBreak/>
        <w:t>１－</w:t>
      </w:r>
      <w:r w:rsidR="00374BBA" w:rsidRPr="0069583F">
        <w:rPr>
          <w:rFonts w:ascii="ＭＳ ゴシック" w:eastAsia="ＭＳ ゴシック" w:hAnsi="ＭＳ ゴシック" w:hint="eastAsia"/>
          <w:bCs/>
          <w:color w:val="000000"/>
          <w:sz w:val="22"/>
        </w:rPr>
        <w:t>５</w:t>
      </w:r>
      <w:r w:rsidR="00CB493E" w:rsidRPr="0069583F">
        <w:rPr>
          <w:rFonts w:ascii="ＭＳ ゴシック" w:eastAsia="ＭＳ ゴシック" w:hAnsi="ＭＳ ゴシック" w:hint="eastAsia"/>
          <w:bCs/>
          <w:color w:val="000000"/>
          <w:sz w:val="22"/>
        </w:rPr>
        <w:t>．</w:t>
      </w:r>
      <w:r w:rsidR="00454309" w:rsidRPr="0069583F">
        <w:rPr>
          <w:rFonts w:ascii="ＭＳ ゴシック" w:eastAsia="ＭＳ ゴシック" w:hAnsi="ＭＳ ゴシック" w:hint="eastAsia"/>
          <w:bCs/>
          <w:color w:val="000000"/>
          <w:sz w:val="22"/>
        </w:rPr>
        <w:t>応募資格</w:t>
      </w:r>
    </w:p>
    <w:p w14:paraId="2C5E5B34" w14:textId="77777777" w:rsidR="00E25337" w:rsidRPr="0069583F" w:rsidRDefault="00E25337" w:rsidP="00E25337">
      <w:pPr>
        <w:ind w:firstLineChars="300" w:firstLine="66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応募資格：次の要件を満たす</w:t>
      </w:r>
      <w:r w:rsidR="002930E0" w:rsidRPr="0069583F">
        <w:rPr>
          <w:rFonts w:ascii="ＭＳ ゴシック" w:eastAsia="ＭＳ ゴシック" w:hAnsi="ＭＳ ゴシック" w:hint="eastAsia"/>
          <w:bCs/>
          <w:color w:val="000000"/>
          <w:sz w:val="22"/>
        </w:rPr>
        <w:t>民間団体等</w:t>
      </w:r>
      <w:r w:rsidRPr="0069583F">
        <w:rPr>
          <w:rFonts w:ascii="ＭＳ ゴシック" w:eastAsia="ＭＳ ゴシック" w:hAnsi="ＭＳ ゴシック" w:hint="eastAsia"/>
          <w:bCs/>
          <w:color w:val="000000"/>
          <w:sz w:val="22"/>
        </w:rPr>
        <w:t>とします。</w:t>
      </w:r>
    </w:p>
    <w:p w14:paraId="3ADD9EFA" w14:textId="77777777" w:rsidR="00E25337" w:rsidRPr="0069583F" w:rsidRDefault="00251AF6" w:rsidP="00255129">
      <w:pPr>
        <w:ind w:leftChars="315" w:left="850" w:hangingChars="86" w:hanging="189"/>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w:t>
      </w:r>
      <w:r w:rsidR="0010077B" w:rsidRPr="0069583F">
        <w:rPr>
          <w:rFonts w:ascii="ＭＳ ゴシック" w:eastAsia="ＭＳ ゴシック" w:hAnsi="ＭＳ ゴシック" w:hint="eastAsia"/>
          <w:bCs/>
          <w:color w:val="000000"/>
          <w:sz w:val="22"/>
        </w:rPr>
        <w:t>複数の民間団体等による共同申請</w:t>
      </w:r>
      <w:r w:rsidR="00E25337" w:rsidRPr="0069583F">
        <w:rPr>
          <w:rFonts w:ascii="ＭＳ ゴシック" w:eastAsia="ＭＳ ゴシック" w:hAnsi="ＭＳ ゴシック" w:hint="eastAsia"/>
          <w:bCs/>
          <w:color w:val="000000"/>
          <w:sz w:val="22"/>
        </w:rPr>
        <w:t>の場合</w:t>
      </w:r>
      <w:r w:rsidR="0010077B" w:rsidRPr="0069583F">
        <w:rPr>
          <w:rFonts w:ascii="ＭＳ ゴシック" w:eastAsia="ＭＳ ゴシック" w:hAnsi="ＭＳ ゴシック" w:hint="eastAsia"/>
          <w:bCs/>
          <w:color w:val="000000"/>
          <w:sz w:val="22"/>
        </w:rPr>
        <w:t>や、コンソーシアム形式による申請の場合は</w:t>
      </w:r>
      <w:r w:rsidRPr="0069583F">
        <w:rPr>
          <w:rFonts w:ascii="ＭＳ ゴシック" w:eastAsia="ＭＳ ゴシック" w:hAnsi="ＭＳ ゴシック" w:hint="eastAsia"/>
          <w:bCs/>
          <w:color w:val="000000"/>
          <w:sz w:val="22"/>
        </w:rPr>
        <w:t>、</w:t>
      </w:r>
      <w:r w:rsidR="00E25337" w:rsidRPr="0069583F">
        <w:rPr>
          <w:rFonts w:ascii="ＭＳ ゴシック" w:eastAsia="ＭＳ ゴシック" w:hAnsi="ＭＳ ゴシック" w:hint="eastAsia"/>
          <w:bCs/>
          <w:color w:val="000000"/>
          <w:sz w:val="22"/>
        </w:rPr>
        <w:t>幹事</w:t>
      </w:r>
      <w:r w:rsidRPr="0069583F">
        <w:rPr>
          <w:rFonts w:ascii="ＭＳ ゴシック" w:eastAsia="ＭＳ ゴシック" w:hAnsi="ＭＳ ゴシック" w:hint="eastAsia"/>
          <w:bCs/>
          <w:color w:val="000000"/>
          <w:sz w:val="22"/>
        </w:rPr>
        <w:t>者</w:t>
      </w:r>
      <w:r w:rsidR="00E25337" w:rsidRPr="0069583F">
        <w:rPr>
          <w:rFonts w:ascii="ＭＳ ゴシック" w:eastAsia="ＭＳ ゴシック" w:hAnsi="ＭＳ ゴシック" w:hint="eastAsia"/>
          <w:bCs/>
          <w:color w:val="000000"/>
          <w:sz w:val="22"/>
        </w:rPr>
        <w:t>を決めていただくとともに、幹事</w:t>
      </w:r>
      <w:r w:rsidRPr="0069583F">
        <w:rPr>
          <w:rFonts w:ascii="ＭＳ ゴシック" w:eastAsia="ＭＳ ゴシック" w:hAnsi="ＭＳ ゴシック" w:hint="eastAsia"/>
          <w:bCs/>
          <w:color w:val="000000"/>
          <w:sz w:val="22"/>
        </w:rPr>
        <w:t>者</w:t>
      </w:r>
      <w:r w:rsidR="00E25337" w:rsidRPr="0069583F">
        <w:rPr>
          <w:rFonts w:ascii="ＭＳ ゴシック" w:eastAsia="ＭＳ ゴシック" w:hAnsi="ＭＳ ゴシック" w:hint="eastAsia"/>
          <w:bCs/>
          <w:color w:val="000000"/>
          <w:sz w:val="22"/>
        </w:rPr>
        <w:t>が事業提案書を提出して</w:t>
      </w:r>
      <w:r w:rsidRPr="0069583F">
        <w:rPr>
          <w:rFonts w:ascii="ＭＳ ゴシック" w:eastAsia="ＭＳ ゴシック" w:hAnsi="ＭＳ ゴシック" w:hint="eastAsia"/>
          <w:bCs/>
          <w:color w:val="000000"/>
          <w:sz w:val="22"/>
        </w:rPr>
        <w:t>くだ</w:t>
      </w:r>
      <w:r w:rsidR="0000618B" w:rsidRPr="0069583F">
        <w:rPr>
          <w:rFonts w:ascii="ＭＳ ゴシック" w:eastAsia="ＭＳ ゴシック" w:hAnsi="ＭＳ ゴシック" w:hint="eastAsia"/>
          <w:bCs/>
          <w:color w:val="000000"/>
          <w:sz w:val="22"/>
        </w:rPr>
        <w:t>さい。（ただし、</w:t>
      </w:r>
      <w:r w:rsidR="00E25337" w:rsidRPr="0069583F">
        <w:rPr>
          <w:rFonts w:ascii="ＭＳ ゴシック" w:eastAsia="ＭＳ ゴシック" w:hAnsi="ＭＳ ゴシック" w:hint="eastAsia"/>
          <w:bCs/>
          <w:color w:val="000000"/>
          <w:sz w:val="22"/>
        </w:rPr>
        <w:t>幹事</w:t>
      </w:r>
      <w:r w:rsidRPr="0069583F">
        <w:rPr>
          <w:rFonts w:ascii="ＭＳ ゴシック" w:eastAsia="ＭＳ ゴシック" w:hAnsi="ＭＳ ゴシック" w:hint="eastAsia"/>
          <w:bCs/>
          <w:color w:val="000000"/>
          <w:sz w:val="22"/>
        </w:rPr>
        <w:t>者</w:t>
      </w:r>
      <w:r w:rsidR="00E25337" w:rsidRPr="0069583F">
        <w:rPr>
          <w:rFonts w:ascii="ＭＳ ゴシック" w:eastAsia="ＭＳ ゴシック" w:hAnsi="ＭＳ ゴシック" w:hint="eastAsia"/>
          <w:bCs/>
          <w:color w:val="000000"/>
          <w:sz w:val="22"/>
        </w:rPr>
        <w:t>が業務の全てを他の</w:t>
      </w:r>
      <w:r w:rsidRPr="0069583F">
        <w:rPr>
          <w:rFonts w:ascii="ＭＳ ゴシック" w:eastAsia="ＭＳ ゴシック" w:hAnsi="ＭＳ ゴシック" w:hint="eastAsia"/>
          <w:bCs/>
          <w:color w:val="000000"/>
          <w:sz w:val="22"/>
        </w:rPr>
        <w:t>者</w:t>
      </w:r>
      <w:r w:rsidR="00E25337" w:rsidRPr="0069583F">
        <w:rPr>
          <w:rFonts w:ascii="ＭＳ ゴシック" w:eastAsia="ＭＳ ゴシック" w:hAnsi="ＭＳ ゴシック" w:hint="eastAsia"/>
          <w:bCs/>
          <w:color w:val="000000"/>
          <w:sz w:val="22"/>
        </w:rPr>
        <w:t>に委託することはできません。）</w:t>
      </w:r>
    </w:p>
    <w:p w14:paraId="6328A26D" w14:textId="77777777" w:rsidR="00E25337" w:rsidRPr="0069583F" w:rsidRDefault="00E25337" w:rsidP="003774EB">
      <w:pPr>
        <w:ind w:leftChars="300" w:left="850" w:hangingChars="100" w:hanging="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①日本に拠点を有していること。</w:t>
      </w:r>
      <w:r w:rsidR="00066458" w:rsidRPr="0069583F">
        <w:rPr>
          <w:rFonts w:ascii="ＭＳ ゴシック" w:eastAsia="ＭＳ ゴシック" w:hAnsi="ＭＳ ゴシック" w:hint="eastAsia"/>
          <w:bCs/>
          <w:color w:val="000000"/>
          <w:sz w:val="22"/>
        </w:rPr>
        <w:t>（民間企業の場合は日本法人を有していること。</w:t>
      </w:r>
      <w:r w:rsidR="0010077B" w:rsidRPr="0069583F">
        <w:rPr>
          <w:rFonts w:ascii="ＭＳ ゴシック" w:eastAsia="ＭＳ ゴシック" w:hAnsi="ＭＳ ゴシック" w:hint="eastAsia"/>
          <w:bCs/>
          <w:color w:val="000000"/>
          <w:sz w:val="22"/>
        </w:rPr>
        <w:t>コンソーシアム形式による申請の場合は幹事者が日本に拠点を有していること。</w:t>
      </w:r>
      <w:r w:rsidR="00066458" w:rsidRPr="0069583F">
        <w:rPr>
          <w:rFonts w:ascii="ＭＳ ゴシック" w:eastAsia="ＭＳ ゴシック" w:hAnsi="ＭＳ ゴシック" w:hint="eastAsia"/>
          <w:bCs/>
          <w:color w:val="000000"/>
          <w:sz w:val="22"/>
        </w:rPr>
        <w:t>）</w:t>
      </w:r>
    </w:p>
    <w:p w14:paraId="28EC25FC" w14:textId="77777777" w:rsidR="008D13E9" w:rsidRPr="0069583F" w:rsidRDefault="00B53283" w:rsidP="008D13E9">
      <w:pPr>
        <w:ind w:leftChars="315" w:left="850" w:hangingChars="86" w:hanging="189"/>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②</w:t>
      </w:r>
      <w:r w:rsidR="000B1D4A" w:rsidRPr="0069583F">
        <w:rPr>
          <w:rFonts w:ascii="ＭＳ ゴシック" w:eastAsia="ＭＳ ゴシック" w:hAnsi="ＭＳ ゴシック" w:hint="eastAsia"/>
          <w:bCs/>
          <w:color w:val="000000"/>
          <w:sz w:val="22"/>
        </w:rPr>
        <w:t>原子力供給国グループ（NSG）のNSGガイドラインや、外国為替及び外国貿易法</w:t>
      </w:r>
      <w:r w:rsidR="00337646" w:rsidRPr="00CA2DC5">
        <w:rPr>
          <w:rFonts w:ascii="ＭＳ ゴシック" w:eastAsia="ＭＳ ゴシック" w:hAnsi="ＭＳ ゴシック"/>
          <w:sz w:val="22"/>
        </w:rPr>
        <w:t>(</w:t>
      </w:r>
      <w:r w:rsidR="00337646" w:rsidRPr="00CA2DC5">
        <w:rPr>
          <w:rFonts w:ascii="ＭＳ ゴシック" w:eastAsia="ＭＳ ゴシック" w:hAnsi="ＭＳ ゴシック" w:hint="eastAsia"/>
          <w:sz w:val="22"/>
        </w:rPr>
        <w:t xml:space="preserve">昭和 </w:t>
      </w:r>
      <w:r w:rsidR="00337646" w:rsidRPr="00CA2DC5">
        <w:rPr>
          <w:rFonts w:ascii="ＭＳ ゴシック" w:eastAsia="ＭＳ ゴシック" w:hAnsi="ＭＳ ゴシック"/>
          <w:sz w:val="22"/>
        </w:rPr>
        <w:t xml:space="preserve">24 </w:t>
      </w:r>
      <w:r w:rsidR="00337646" w:rsidRPr="00CA2DC5">
        <w:rPr>
          <w:rFonts w:ascii="ＭＳ ゴシック" w:eastAsia="ＭＳ ゴシック" w:hAnsi="ＭＳ ゴシック" w:hint="eastAsia"/>
          <w:sz w:val="22"/>
        </w:rPr>
        <w:t xml:space="preserve">年法律第 </w:t>
      </w:r>
      <w:r w:rsidR="00337646" w:rsidRPr="00CA2DC5">
        <w:rPr>
          <w:rFonts w:ascii="ＭＳ ゴシック" w:eastAsia="ＭＳ ゴシック" w:hAnsi="ＭＳ ゴシック"/>
          <w:sz w:val="22"/>
        </w:rPr>
        <w:t xml:space="preserve">228 </w:t>
      </w:r>
      <w:r w:rsidR="00337646" w:rsidRPr="00CA2DC5">
        <w:rPr>
          <w:rFonts w:ascii="ＭＳ ゴシック" w:eastAsia="ＭＳ ゴシック" w:hAnsi="ＭＳ ゴシック" w:hint="eastAsia"/>
          <w:sz w:val="22"/>
        </w:rPr>
        <w:t>号</w:t>
      </w:r>
      <w:r w:rsidR="00337646" w:rsidRPr="00CA2DC5">
        <w:rPr>
          <w:rFonts w:ascii="ＭＳ ゴシック" w:eastAsia="ＭＳ ゴシック" w:hAnsi="ＭＳ ゴシック"/>
          <w:sz w:val="22"/>
        </w:rPr>
        <w:t>)(</w:t>
      </w:r>
      <w:r w:rsidR="00337646" w:rsidRPr="00CA2DC5">
        <w:rPr>
          <w:rFonts w:ascii="ＭＳ ゴシック" w:eastAsia="ＭＳ ゴシック" w:hAnsi="ＭＳ ゴシック" w:hint="eastAsia"/>
          <w:sz w:val="22"/>
        </w:rPr>
        <w:t>以下「外為法」という。</w:t>
      </w:r>
      <w:r w:rsidR="00337646" w:rsidRPr="00CA2DC5">
        <w:rPr>
          <w:rFonts w:ascii="ＭＳ ゴシック" w:eastAsia="ＭＳ ゴシック" w:hAnsi="ＭＳ ゴシック"/>
          <w:sz w:val="22"/>
        </w:rPr>
        <w:t>)</w:t>
      </w:r>
      <w:r w:rsidR="000B1D4A" w:rsidRPr="0069583F">
        <w:rPr>
          <w:rFonts w:ascii="ＭＳ ゴシック" w:eastAsia="ＭＳ ゴシック" w:hAnsi="ＭＳ ゴシック" w:hint="eastAsia"/>
          <w:bCs/>
          <w:color w:val="000000"/>
          <w:sz w:val="22"/>
        </w:rPr>
        <w:t>による輸出管理規定</w:t>
      </w:r>
      <w:r w:rsidR="00046DAC" w:rsidRPr="005F5E95">
        <w:rPr>
          <w:rFonts w:ascii="ＭＳ ゴシック" w:eastAsia="ＭＳ ゴシック" w:hAnsi="ＭＳ ゴシック" w:hint="eastAsia"/>
          <w:bCs/>
          <w:sz w:val="22"/>
        </w:rPr>
        <w:t>、その他必要な法令等の遵守</w:t>
      </w:r>
      <w:r w:rsidR="00046DAC" w:rsidRPr="00CA2DC5">
        <w:rPr>
          <w:rFonts w:ascii="ＭＳ ゴシック" w:eastAsia="ＭＳ ゴシック" w:hAnsi="ＭＳ ゴシック" w:hint="eastAsia"/>
          <w:bCs/>
          <w:sz w:val="22"/>
        </w:rPr>
        <w:t>を確実に履行できる</w:t>
      </w:r>
      <w:r w:rsidR="00046DAC" w:rsidRPr="005F5E95">
        <w:rPr>
          <w:rFonts w:ascii="ＭＳ ゴシック" w:eastAsia="ＭＳ ゴシック" w:hAnsi="ＭＳ ゴシック" w:hint="eastAsia"/>
          <w:bCs/>
          <w:sz w:val="22"/>
        </w:rPr>
        <w:t>能力と体制</w:t>
      </w:r>
      <w:r w:rsidR="00046DAC">
        <w:rPr>
          <w:rFonts w:ascii="ＭＳ ゴシック" w:eastAsia="ＭＳ ゴシック" w:hAnsi="ＭＳ ゴシック" w:hint="eastAsia"/>
          <w:bCs/>
          <w:color w:val="000000"/>
          <w:sz w:val="22"/>
        </w:rPr>
        <w:t>を有する</w:t>
      </w:r>
      <w:r w:rsidR="000B1D4A" w:rsidRPr="0069583F">
        <w:rPr>
          <w:rFonts w:ascii="ＭＳ ゴシック" w:eastAsia="ＭＳ ゴシック" w:hAnsi="ＭＳ ゴシック" w:hint="eastAsia"/>
          <w:bCs/>
          <w:color w:val="000000"/>
          <w:sz w:val="22"/>
        </w:rPr>
        <w:t>こと。</w:t>
      </w:r>
    </w:p>
    <w:p w14:paraId="067A0E17" w14:textId="77777777" w:rsidR="008D13E9" w:rsidRPr="0069583F" w:rsidRDefault="008D13E9" w:rsidP="008D13E9">
      <w:pPr>
        <w:ind w:firstLineChars="300" w:firstLine="66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③本事業を的確に遂行する組織、人員等を有していること。</w:t>
      </w:r>
    </w:p>
    <w:p w14:paraId="137B3E28" w14:textId="77777777" w:rsidR="008D13E9" w:rsidRPr="0069583F" w:rsidRDefault="008D13E9" w:rsidP="008D13E9">
      <w:pPr>
        <w:ind w:leftChars="315" w:left="881" w:hangingChars="100" w:hanging="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④本事業を円滑に遂行するために必要な経営基盤を有し、かつ、資金等について十分な管理能力を有していること。</w:t>
      </w:r>
    </w:p>
    <w:p w14:paraId="7A0C480A" w14:textId="77777777" w:rsidR="008D13E9" w:rsidRPr="0069583F" w:rsidRDefault="008D13E9" w:rsidP="008D13E9">
      <w:pPr>
        <w:ind w:leftChars="315" w:left="881" w:hangingChars="100" w:hanging="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⑤経済産業省からの補助金交付等停止措置又は指名停止措置が講じられている者ではないこと。</w:t>
      </w:r>
    </w:p>
    <w:p w14:paraId="44349AB9" w14:textId="77777777" w:rsidR="008D13E9" w:rsidRPr="0069583F" w:rsidRDefault="008D13E9" w:rsidP="008D13E9">
      <w:pPr>
        <w:ind w:leftChars="338" w:left="851" w:hangingChars="64" w:hanging="141"/>
        <w:jc w:val="left"/>
        <w:rPr>
          <w:rFonts w:ascii="ＭＳ ゴシック" w:eastAsia="ＭＳ ゴシック" w:hAnsi="ＭＳ ゴシック"/>
          <w:color w:val="000000"/>
          <w:sz w:val="22"/>
        </w:rPr>
      </w:pPr>
      <w:r w:rsidRPr="0069583F">
        <w:rPr>
          <w:rFonts w:ascii="ＭＳ ゴシック" w:eastAsia="ＭＳ ゴシック" w:hAnsi="ＭＳ ゴシック" w:hint="eastAsia"/>
          <w:bCs/>
          <w:color w:val="000000"/>
          <w:sz w:val="22"/>
        </w:rPr>
        <w:t>⑥</w:t>
      </w:r>
      <w:r w:rsidR="00337646">
        <w:rPr>
          <w:rFonts w:ascii="ＭＳ ゴシック" w:eastAsia="ＭＳ ゴシック" w:hAnsi="ＭＳ ゴシック" w:hint="eastAsia"/>
          <w:color w:val="000000"/>
          <w:sz w:val="22"/>
        </w:rPr>
        <w:t>外為法</w:t>
      </w:r>
      <w:r w:rsidRPr="0069583F">
        <w:rPr>
          <w:rFonts w:ascii="ＭＳ ゴシック" w:eastAsia="ＭＳ ゴシック" w:hAnsi="ＭＳ ゴシック" w:hint="eastAsia"/>
          <w:color w:val="000000"/>
          <w:sz w:val="22"/>
        </w:rPr>
        <w:t>第５５条の１０条第１項に規定する「輸出者等遵守基準」を、自主管理の取組の下、遵守できる体制を有していること。なお、採択に当たっては、（様式３）「安全保障貿易管理への対応状況」により確認することから、必要事項の記載及び必要書類をご提出ください。</w:t>
      </w:r>
    </w:p>
    <w:p w14:paraId="3120850C" w14:textId="77777777" w:rsidR="00AC6F7D" w:rsidRPr="0069583F" w:rsidRDefault="00AC6F7D" w:rsidP="008D13E9">
      <w:pPr>
        <w:ind w:leftChars="338" w:left="851" w:hangingChars="64" w:hanging="141"/>
        <w:jc w:val="left"/>
        <w:rPr>
          <w:rFonts w:ascii="ＭＳ ゴシック" w:eastAsia="ＭＳ ゴシック" w:hAnsi="ＭＳ ゴシック"/>
          <w:color w:val="000000"/>
          <w:sz w:val="22"/>
        </w:rPr>
      </w:pPr>
    </w:p>
    <w:p w14:paraId="479CEF08" w14:textId="5743DB28" w:rsidR="001F1F1E" w:rsidRPr="0069583F" w:rsidRDefault="00A83904" w:rsidP="003774EB">
      <w:pPr>
        <w:ind w:leftChars="270" w:left="928" w:hangingChars="164" w:hanging="361"/>
        <w:jc w:val="left"/>
        <w:rPr>
          <w:rFonts w:ascii="ＭＳ ゴシック" w:eastAsia="ＭＳ ゴシック" w:hAnsi="ＭＳ ゴシック"/>
          <w:color w:val="000000"/>
          <w:sz w:val="22"/>
        </w:rPr>
      </w:pPr>
      <w:r w:rsidRPr="0069583F">
        <w:rPr>
          <w:rFonts w:ascii="ＭＳ ゴシック" w:eastAsia="ＭＳ ゴシック" w:hAnsi="ＭＳ ゴシック" w:hint="eastAsia"/>
          <w:noProof/>
          <w:color w:val="000000"/>
          <w:sz w:val="22"/>
        </w:rPr>
        <mc:AlternateContent>
          <mc:Choice Requires="wps">
            <w:drawing>
              <wp:anchor distT="0" distB="0" distL="114300" distR="114300" simplePos="0" relativeHeight="251657728" behindDoc="0" locked="0" layoutInCell="1" allowOverlap="1" wp14:anchorId="015B5E83" wp14:editId="5CBC9A50">
                <wp:simplePos x="0" y="0"/>
                <wp:positionH relativeFrom="column">
                  <wp:posOffset>148819</wp:posOffset>
                </wp:positionH>
                <wp:positionV relativeFrom="paragraph">
                  <wp:posOffset>229997</wp:posOffset>
                </wp:positionV>
                <wp:extent cx="5598160" cy="2179930"/>
                <wp:effectExtent l="0" t="0" r="21590" b="1143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8160" cy="217993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C0BFF29" id="Rectangle 15" o:spid="_x0000_s1026" style="position:absolute;left:0;text-align:left;margin-left:11.7pt;margin-top:18.1pt;width:440.8pt;height:17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" filled="f" strokecolor="red">
                <v:textbox inset="5.85pt,.7pt,5.85pt,.7pt"/>
              </v:rect>
            </w:pict>
          </mc:Fallback>
        </mc:AlternateContent>
      </w:r>
    </w:p>
    <w:p w14:paraId="6A8ADF4B" w14:textId="280EB509" w:rsidR="00A16F60" w:rsidRPr="0069583F" w:rsidRDefault="00A16F60" w:rsidP="00A16F60">
      <w:pPr>
        <w:ind w:leftChars="100" w:left="430" w:hangingChars="100" w:hanging="220"/>
        <w:jc w:val="left"/>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【参考】　輸出者等遵守基準</w:t>
      </w:r>
    </w:p>
    <w:p w14:paraId="6CA534D5" w14:textId="77777777" w:rsidR="00A16F60" w:rsidRPr="0069583F" w:rsidRDefault="00A16F60" w:rsidP="00A16F60">
      <w:pPr>
        <w:ind w:leftChars="100" w:left="430" w:hangingChars="100" w:hanging="220"/>
        <w:jc w:val="left"/>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 xml:space="preserve">　業として輸出・技術提供を行う者（輸出者等）に対し、遵守が義務づけられている規程。安全保障上機微な特定重要貨物等を扱わない輸出者等には、１）貨物等を確認する責任者を定めること、２）法令遵守の指導を行うことについて、遵守が義務づけられている。安全保障上機微な特定重要貨物等を扱う輸出者等には、さらに１）代表者を責任者とすること、２）輸出管理体制を定めること、３）該非確認の手続きを定めること、４）用途と需要者の確認手続きを定めて、手続きに従って確認を行うこと、５）出荷時に該非確認した貨物等との一致性を確認すること等について、遵守が義務づけられている。</w:t>
      </w:r>
    </w:p>
    <w:p w14:paraId="3453F131" w14:textId="77777777" w:rsidR="002270B6" w:rsidRPr="0069583F" w:rsidRDefault="002270B6" w:rsidP="00F676AD">
      <w:pPr>
        <w:rPr>
          <w:rFonts w:ascii="ＭＳ ゴシック" w:eastAsia="ＭＳ ゴシック" w:hAnsi="ＭＳ ゴシック" w:cs="ＭＳ明朝"/>
          <w:color w:val="000000"/>
          <w:kern w:val="0"/>
          <w:sz w:val="22"/>
        </w:rPr>
      </w:pPr>
    </w:p>
    <w:p w14:paraId="1358A64B" w14:textId="77777777" w:rsidR="004644E7" w:rsidRPr="0069583F" w:rsidRDefault="004644E7" w:rsidP="004644E7">
      <w:pPr>
        <w:autoSpaceDE w:val="0"/>
        <w:autoSpaceDN w:val="0"/>
        <w:adjustRightInd w:val="0"/>
        <w:jc w:val="left"/>
        <w:rPr>
          <w:rFonts w:ascii="ＭＳ ゴシック" w:eastAsia="ＭＳ ゴシック" w:hAnsi="ＭＳ ゴシック" w:cs="ＭＳ明朝"/>
          <w:color w:val="000000"/>
          <w:kern w:val="0"/>
          <w:sz w:val="22"/>
        </w:rPr>
      </w:pPr>
      <w:r w:rsidRPr="0069583F">
        <w:rPr>
          <w:rFonts w:ascii="ＭＳ ゴシック" w:eastAsia="ＭＳ ゴシック" w:hAnsi="ＭＳ ゴシック" w:cs="ＭＳ明朝" w:hint="eastAsia"/>
          <w:color w:val="000000"/>
          <w:kern w:val="0"/>
          <w:sz w:val="22"/>
        </w:rPr>
        <w:t>【応募に当たっての留意事項】</w:t>
      </w:r>
    </w:p>
    <w:p w14:paraId="4AF03548" w14:textId="77777777" w:rsidR="004644E7" w:rsidRPr="0069583F" w:rsidRDefault="004644E7" w:rsidP="004644E7">
      <w:p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Ⅰ．不合理な重複及び過度の集中の排除</w:t>
      </w:r>
    </w:p>
    <w:p w14:paraId="7C38E12C" w14:textId="77777777" w:rsidR="004644E7" w:rsidRPr="0069583F" w:rsidRDefault="004644E7" w:rsidP="004644E7">
      <w:pPr>
        <w:ind w:leftChars="135" w:left="283" w:firstLineChars="64" w:firstLine="141"/>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「競争的資金の適正な執行に関する指針」（平成１７年９月９日競争的研究資金に関する関係府省連絡会申し合わせ</w:t>
      </w:r>
      <w:r w:rsidR="002A3E7C" w:rsidRPr="0069583F">
        <w:rPr>
          <w:rFonts w:ascii="ＭＳ ゴシック" w:eastAsia="ＭＳ ゴシック" w:hAnsi="ＭＳ ゴシック" w:hint="eastAsia"/>
          <w:bCs/>
          <w:color w:val="000000"/>
          <w:sz w:val="22"/>
        </w:rPr>
        <w:t>策定</w:t>
      </w:r>
      <w:r w:rsidRPr="0069583F">
        <w:rPr>
          <w:rFonts w:ascii="ＭＳ ゴシック" w:eastAsia="ＭＳ ゴシック" w:hAnsi="ＭＳ ゴシック" w:hint="eastAsia"/>
          <w:bCs/>
          <w:color w:val="000000"/>
          <w:sz w:val="22"/>
        </w:rPr>
        <w:t>）を踏まえ、経済産業省所管の</w:t>
      </w:r>
      <w:r w:rsidR="0044375D" w:rsidRPr="0069583F">
        <w:rPr>
          <w:rFonts w:ascii="ＭＳ ゴシック" w:eastAsia="ＭＳ ゴシック" w:hAnsi="ＭＳ ゴシック" w:hint="eastAsia"/>
          <w:bCs/>
          <w:color w:val="000000"/>
          <w:sz w:val="22"/>
        </w:rPr>
        <w:t>全</w:t>
      </w:r>
      <w:r w:rsidRPr="0069583F">
        <w:rPr>
          <w:rFonts w:ascii="ＭＳ ゴシック" w:eastAsia="ＭＳ ゴシック" w:hAnsi="ＭＳ ゴシック" w:hint="eastAsia"/>
          <w:bCs/>
          <w:color w:val="000000"/>
          <w:sz w:val="22"/>
        </w:rPr>
        <w:t>ての研究資金について、不合理な重複</w:t>
      </w:r>
      <w:r w:rsidRPr="0069583F">
        <w:rPr>
          <w:rFonts w:ascii="ＭＳ ゴシック" w:eastAsia="ＭＳ ゴシック" w:hAnsi="ＭＳ ゴシック" w:hint="eastAsia"/>
          <w:bCs/>
          <w:color w:val="000000"/>
          <w:sz w:val="22"/>
          <w:vertAlign w:val="superscript"/>
        </w:rPr>
        <w:t>注1</w:t>
      </w:r>
      <w:r w:rsidRPr="0069583F">
        <w:rPr>
          <w:rFonts w:ascii="ＭＳ ゴシック" w:eastAsia="ＭＳ ゴシック" w:hAnsi="ＭＳ ゴシック" w:hint="eastAsia"/>
          <w:bCs/>
          <w:color w:val="000000"/>
          <w:sz w:val="22"/>
        </w:rPr>
        <w:t>及び過度の集中</w:t>
      </w:r>
      <w:r w:rsidRPr="0069583F">
        <w:rPr>
          <w:rFonts w:ascii="ＭＳ ゴシック" w:eastAsia="ＭＳ ゴシック" w:hAnsi="ＭＳ ゴシック" w:hint="eastAsia"/>
          <w:bCs/>
          <w:color w:val="000000"/>
          <w:sz w:val="22"/>
          <w:vertAlign w:val="superscript"/>
        </w:rPr>
        <w:t>注2</w:t>
      </w:r>
      <w:r w:rsidRPr="0069583F">
        <w:rPr>
          <w:rFonts w:ascii="ＭＳ ゴシック" w:eastAsia="ＭＳ ゴシック" w:hAnsi="ＭＳ ゴシック" w:hint="eastAsia"/>
          <w:bCs/>
          <w:color w:val="000000"/>
          <w:sz w:val="22"/>
        </w:rPr>
        <w:t>が認められた場合は、不採択になることがあります。ま</w:t>
      </w:r>
      <w:r w:rsidRPr="0069583F">
        <w:rPr>
          <w:rFonts w:ascii="ＭＳ ゴシック" w:eastAsia="ＭＳ ゴシック" w:hAnsi="ＭＳ ゴシック" w:hint="eastAsia"/>
          <w:bCs/>
          <w:color w:val="000000"/>
          <w:sz w:val="22"/>
        </w:rPr>
        <w:lastRenderedPageBreak/>
        <w:t>た、応募書類に事実と異なる記載をした場合は、不採択、採択取消し又は減額配分になることがあります。</w:t>
      </w:r>
    </w:p>
    <w:p w14:paraId="2D2342E8" w14:textId="77777777" w:rsidR="004644E7" w:rsidRPr="0069583F" w:rsidRDefault="004644E7" w:rsidP="004644E7">
      <w:pPr>
        <w:ind w:leftChars="210" w:left="1068" w:hangingChars="285" w:hanging="627"/>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 xml:space="preserve">注1　「不合理な重複」とは、同一の研究者による同一の研究課題に対して、複数の研究資金が不必要に重ねて配分される状態であって、次のいずれかに該当する場合をいう。 </w:t>
      </w:r>
    </w:p>
    <w:p w14:paraId="3CCA83BE" w14:textId="77777777" w:rsidR="004644E7" w:rsidRPr="0069583F" w:rsidRDefault="004644E7" w:rsidP="004644E7">
      <w:pPr>
        <w:ind w:leftChars="540" w:left="1418" w:hangingChars="129" w:hanging="284"/>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・実質的に同一（相当程度重なる場合を含む。以下同じ。）の研究課題について、複数の研究資金に対して同時に応募があり、重複して採択された場合</w:t>
      </w:r>
    </w:p>
    <w:p w14:paraId="402CD21C" w14:textId="77777777" w:rsidR="004644E7" w:rsidRPr="0069583F" w:rsidRDefault="004644E7" w:rsidP="004644E7">
      <w:pPr>
        <w:ind w:leftChars="540" w:left="1418" w:hangingChars="129" w:hanging="284"/>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・既に採択され、配分済の</w:t>
      </w:r>
      <w:r w:rsidR="00932E37" w:rsidRPr="0069583F">
        <w:rPr>
          <w:rFonts w:ascii="ＭＳ ゴシック" w:eastAsia="ＭＳ ゴシック" w:hAnsi="ＭＳ ゴシック" w:hint="eastAsia"/>
          <w:bCs/>
          <w:color w:val="000000"/>
          <w:sz w:val="22"/>
        </w:rPr>
        <w:t>研究</w:t>
      </w:r>
      <w:r w:rsidRPr="0069583F">
        <w:rPr>
          <w:rFonts w:ascii="ＭＳ ゴシック" w:eastAsia="ＭＳ ゴシック" w:hAnsi="ＭＳ ゴシック" w:hint="eastAsia"/>
          <w:bCs/>
          <w:color w:val="000000"/>
          <w:sz w:val="22"/>
        </w:rPr>
        <w:t>資金と実質的に同一の研究課題について、重ねて応募があった場合</w:t>
      </w:r>
    </w:p>
    <w:p w14:paraId="12855DF5" w14:textId="77777777" w:rsidR="004644E7" w:rsidRPr="0069583F" w:rsidRDefault="004644E7" w:rsidP="004644E7">
      <w:pPr>
        <w:ind w:leftChars="540" w:left="1418" w:hangingChars="129" w:hanging="284"/>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・複数の研究課題の間で、研究費の用途について重複がある場合</w:t>
      </w:r>
    </w:p>
    <w:p w14:paraId="2172350E" w14:textId="77777777" w:rsidR="004644E7" w:rsidRPr="0069583F" w:rsidRDefault="004644E7" w:rsidP="004644E7">
      <w:pPr>
        <w:ind w:leftChars="540" w:left="1418" w:hangingChars="129" w:hanging="284"/>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・その他これらに準ずる場合</w:t>
      </w:r>
    </w:p>
    <w:p w14:paraId="356A24A4" w14:textId="77777777" w:rsidR="004644E7" w:rsidRPr="0069583F" w:rsidRDefault="004644E7" w:rsidP="004644E7">
      <w:pPr>
        <w:ind w:leftChars="210" w:left="1068" w:hangingChars="285" w:hanging="627"/>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 xml:space="preserve">注2　「過度の集中」とは、同一の研究者又は研究グループ（以下「研究者等」という。）に当該年度に配分される研究費全体が、効果的、効率的に使用できる限度を超え、その研究期間内で使い切れないほどの状態であって、次のいずれかに該当する場合をいう。 </w:t>
      </w:r>
    </w:p>
    <w:p w14:paraId="440C7727" w14:textId="77777777" w:rsidR="004644E7" w:rsidRPr="0069583F" w:rsidRDefault="004644E7" w:rsidP="004644E7">
      <w:pPr>
        <w:ind w:leftChars="540" w:left="1418" w:hangingChars="129" w:hanging="284"/>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・研究者等の能力や研究方法等に照らして、過大な研究費が配分されている場合</w:t>
      </w:r>
    </w:p>
    <w:p w14:paraId="2D43E943" w14:textId="77777777" w:rsidR="004644E7" w:rsidRPr="0069583F" w:rsidRDefault="004644E7" w:rsidP="004644E7">
      <w:pPr>
        <w:ind w:leftChars="540" w:left="1418" w:hangingChars="129" w:hanging="284"/>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・当該研究課題に配分されるエフォート（研究者の全仕事時間に対する当該研究の実施に必要とする時間の配分割合（％））に比べ、過大な研究費が配分されている場合</w:t>
      </w:r>
    </w:p>
    <w:p w14:paraId="21587DDE" w14:textId="77777777" w:rsidR="004644E7" w:rsidRPr="0069583F" w:rsidRDefault="004644E7" w:rsidP="004644E7">
      <w:pPr>
        <w:ind w:leftChars="540" w:left="1418" w:hangingChars="129" w:hanging="284"/>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・不必要に高額な研究設備の購入等を行う場合</w:t>
      </w:r>
    </w:p>
    <w:p w14:paraId="5AE16EE9" w14:textId="77777777" w:rsidR="004644E7" w:rsidRPr="0069583F" w:rsidRDefault="004644E7" w:rsidP="004644E7">
      <w:pPr>
        <w:ind w:leftChars="540" w:left="1418" w:hangingChars="129" w:hanging="284"/>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・その他これらに準ずる場合</w:t>
      </w:r>
    </w:p>
    <w:p w14:paraId="1568C281" w14:textId="77777777" w:rsidR="008B5EAD" w:rsidRDefault="008B5EAD" w:rsidP="004644E7">
      <w:pPr>
        <w:rPr>
          <w:rFonts w:ascii="ＭＳ ゴシック" w:eastAsia="ＭＳ ゴシック" w:hAnsi="ＭＳ ゴシック"/>
          <w:bCs/>
          <w:color w:val="000000"/>
          <w:sz w:val="22"/>
        </w:rPr>
      </w:pPr>
    </w:p>
    <w:p w14:paraId="6EFA8AE1" w14:textId="77777777" w:rsidR="004644E7" w:rsidRPr="0069583F" w:rsidRDefault="004644E7" w:rsidP="004644E7">
      <w:p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Ⅱ．研究活動の不正行為への対応</w:t>
      </w:r>
    </w:p>
    <w:p w14:paraId="1CAEC689" w14:textId="77777777" w:rsidR="004644E7" w:rsidRPr="0069583F" w:rsidRDefault="004644E7" w:rsidP="004644E7">
      <w:pPr>
        <w:ind w:leftChars="1" w:left="284" w:hangingChars="128" w:hanging="282"/>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（１）研究機関の研究体制の整備と実施状況の確認</w:t>
      </w:r>
    </w:p>
    <w:p w14:paraId="780345B7" w14:textId="77777777" w:rsidR="004644E7" w:rsidRPr="0069583F" w:rsidRDefault="004644E7" w:rsidP="004644E7">
      <w:pPr>
        <w:ind w:leftChars="202" w:left="424" w:firstLineChars="129" w:firstLine="284"/>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研究活動の不正行為（ねつ造、改ざん、盗用）については、「研究活動の不正行為への対応に関する指針」（平成１９年１２月２６日経済産業省</w:t>
      </w:r>
      <w:r w:rsidR="00C177E8" w:rsidRPr="0069583F">
        <w:rPr>
          <w:rFonts w:ascii="ＭＳ ゴシック" w:eastAsia="ＭＳ ゴシック" w:hAnsi="ＭＳ ゴシック" w:hint="eastAsia"/>
          <w:bCs/>
          <w:color w:val="000000"/>
          <w:sz w:val="22"/>
        </w:rPr>
        <w:t>策定</w:t>
      </w:r>
      <w:r w:rsidRPr="0069583F">
        <w:rPr>
          <w:rFonts w:ascii="ＭＳ ゴシック" w:eastAsia="ＭＳ ゴシック" w:hAnsi="ＭＳ ゴシック" w:hint="eastAsia"/>
          <w:bCs/>
          <w:color w:val="000000"/>
          <w:sz w:val="22"/>
        </w:rPr>
        <w:t>）（以下「</w:t>
      </w:r>
      <w:r w:rsidR="00230EEB" w:rsidRPr="0069583F">
        <w:rPr>
          <w:rFonts w:ascii="ＭＳ ゴシック" w:eastAsia="ＭＳ ゴシック" w:hAnsi="ＭＳ ゴシック" w:hint="eastAsia"/>
          <w:bCs/>
          <w:color w:val="000000"/>
          <w:sz w:val="22"/>
        </w:rPr>
        <w:t>不正行為</w:t>
      </w:r>
      <w:r w:rsidRPr="0069583F">
        <w:rPr>
          <w:rFonts w:ascii="ＭＳ ゴシック" w:eastAsia="ＭＳ ゴシック" w:hAnsi="ＭＳ ゴシック" w:hint="eastAsia"/>
          <w:bCs/>
          <w:color w:val="000000"/>
          <w:sz w:val="22"/>
        </w:rPr>
        <w:t>指針」という。）に基づき、経済産業省は資金配分機関として、本事業の</w:t>
      </w:r>
      <w:r w:rsidR="003F49FC">
        <w:rPr>
          <w:rFonts w:ascii="ＭＳ ゴシック" w:eastAsia="ＭＳ ゴシック" w:hAnsi="ＭＳ ゴシック" w:hint="eastAsia"/>
          <w:bCs/>
          <w:color w:val="000000"/>
          <w:sz w:val="22"/>
        </w:rPr>
        <w:t>間接</w:t>
      </w:r>
      <w:r w:rsidR="001B18C5" w:rsidRPr="0069583F">
        <w:rPr>
          <w:rFonts w:ascii="ＭＳ ゴシック" w:eastAsia="ＭＳ ゴシック" w:hAnsi="ＭＳ ゴシック" w:hint="eastAsia"/>
          <w:bCs/>
          <w:color w:val="000000"/>
          <w:sz w:val="22"/>
        </w:rPr>
        <w:t>補助</w:t>
      </w:r>
      <w:r w:rsidRPr="0069583F">
        <w:rPr>
          <w:rFonts w:ascii="ＭＳ ゴシック" w:eastAsia="ＭＳ ゴシック" w:hAnsi="ＭＳ ゴシック" w:hint="eastAsia"/>
          <w:bCs/>
          <w:color w:val="000000"/>
          <w:sz w:val="22"/>
        </w:rPr>
        <w:t>事業者は研究機関として必要な措置を講じることとします。</w:t>
      </w:r>
    </w:p>
    <w:p w14:paraId="3096766A" w14:textId="77777777" w:rsidR="006331D1" w:rsidRPr="0069583F" w:rsidRDefault="004644E7" w:rsidP="006331D1">
      <w:pPr>
        <w:ind w:leftChars="202" w:left="424" w:firstLineChars="129" w:firstLine="284"/>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研究機関における研究体制の整備については、</w:t>
      </w:r>
      <w:r w:rsidR="00230EEB" w:rsidRPr="0069583F">
        <w:rPr>
          <w:rFonts w:ascii="ＭＳ ゴシック" w:eastAsia="ＭＳ ゴシック" w:hAnsi="ＭＳ ゴシック" w:hint="eastAsia"/>
          <w:bCs/>
          <w:color w:val="000000"/>
          <w:sz w:val="22"/>
        </w:rPr>
        <w:t>不正行為</w:t>
      </w:r>
      <w:r w:rsidRPr="0069583F">
        <w:rPr>
          <w:rFonts w:ascii="ＭＳ ゴシック" w:eastAsia="ＭＳ ゴシック" w:hAnsi="ＭＳ ゴシック" w:hint="eastAsia"/>
          <w:bCs/>
          <w:color w:val="000000"/>
          <w:sz w:val="22"/>
        </w:rPr>
        <w:t>指針に基づき、必要な規定の整備を含む実効的な取組を行ってください。なお、同指針に基づき、</w:t>
      </w:r>
      <w:r w:rsidR="00230EEB" w:rsidRPr="0069583F">
        <w:rPr>
          <w:rFonts w:ascii="ＭＳ ゴシック" w:eastAsia="ＭＳ ゴシック" w:hAnsi="ＭＳ ゴシック" w:hint="eastAsia"/>
          <w:bCs/>
          <w:color w:val="000000"/>
          <w:sz w:val="22"/>
        </w:rPr>
        <w:t>本事業に関する</w:t>
      </w:r>
      <w:r w:rsidRPr="0069583F">
        <w:rPr>
          <w:rFonts w:ascii="ＭＳ ゴシック" w:eastAsia="ＭＳ ゴシック" w:hAnsi="ＭＳ ゴシック" w:hint="eastAsia"/>
          <w:bCs/>
          <w:color w:val="000000"/>
          <w:sz w:val="22"/>
        </w:rPr>
        <w:t>研究</w:t>
      </w:r>
      <w:r w:rsidR="00230EEB" w:rsidRPr="0069583F">
        <w:rPr>
          <w:rFonts w:ascii="ＭＳ ゴシック" w:eastAsia="ＭＳ ゴシック" w:hAnsi="ＭＳ ゴシック" w:hint="eastAsia"/>
          <w:bCs/>
          <w:color w:val="000000"/>
          <w:sz w:val="22"/>
        </w:rPr>
        <w:t>費</w:t>
      </w:r>
      <w:r w:rsidRPr="0069583F">
        <w:rPr>
          <w:rFonts w:ascii="ＭＳ ゴシック" w:eastAsia="ＭＳ ゴシック" w:hAnsi="ＭＳ ゴシック" w:hint="eastAsia"/>
          <w:bCs/>
          <w:color w:val="000000"/>
          <w:sz w:val="22"/>
        </w:rPr>
        <w:t>の交付決定に</w:t>
      </w:r>
      <w:r w:rsidR="00935D9F" w:rsidRPr="0069583F">
        <w:rPr>
          <w:rFonts w:ascii="ＭＳ ゴシック" w:eastAsia="ＭＳ ゴシック" w:hAnsi="ＭＳ ゴシック" w:hint="eastAsia"/>
          <w:bCs/>
          <w:color w:val="000000"/>
          <w:sz w:val="22"/>
        </w:rPr>
        <w:t>当</w:t>
      </w:r>
      <w:r w:rsidR="00230EEB" w:rsidRPr="0069583F">
        <w:rPr>
          <w:rFonts w:ascii="ＭＳ ゴシック" w:eastAsia="ＭＳ ゴシック" w:hAnsi="ＭＳ ゴシック" w:hint="eastAsia"/>
          <w:bCs/>
          <w:color w:val="000000"/>
          <w:sz w:val="22"/>
        </w:rPr>
        <w:t>たって</w:t>
      </w:r>
      <w:r w:rsidRPr="0069583F">
        <w:rPr>
          <w:rFonts w:ascii="ＭＳ ゴシック" w:eastAsia="ＭＳ ゴシック" w:hAnsi="ＭＳ ゴシック" w:hint="eastAsia"/>
          <w:bCs/>
          <w:color w:val="000000"/>
          <w:sz w:val="22"/>
        </w:rPr>
        <w:t>、</w:t>
      </w:r>
      <w:r w:rsidR="006331D1" w:rsidRPr="0069583F">
        <w:rPr>
          <w:rFonts w:ascii="ＭＳ ゴシック" w:eastAsia="ＭＳ ゴシック" w:hAnsi="ＭＳ ゴシック" w:hint="eastAsia"/>
          <w:bCs/>
          <w:color w:val="000000"/>
          <w:sz w:val="22"/>
        </w:rPr>
        <w:t>研究機関における行動規範の策定</w:t>
      </w:r>
      <w:r w:rsidR="002D4084" w:rsidRPr="0069583F">
        <w:rPr>
          <w:rFonts w:ascii="ＭＳ ゴシック" w:eastAsia="ＭＳ ゴシック" w:hAnsi="ＭＳ ゴシック" w:hint="eastAsia"/>
          <w:bCs/>
          <w:color w:val="000000"/>
          <w:sz w:val="22"/>
        </w:rPr>
        <w:t>や機関に所属する研究者に対する研究倫理教育</w:t>
      </w:r>
      <w:r w:rsidR="002A2D9E" w:rsidRPr="0069583F">
        <w:rPr>
          <w:rFonts w:ascii="ＭＳ ゴシック" w:eastAsia="ＭＳ ゴシック" w:hAnsi="ＭＳ ゴシック" w:hint="eastAsia"/>
          <w:bCs/>
          <w:color w:val="000000"/>
          <w:sz w:val="22"/>
          <w:vertAlign w:val="superscript"/>
        </w:rPr>
        <w:t>注</w:t>
      </w:r>
      <w:r w:rsidR="00230EEB" w:rsidRPr="0069583F">
        <w:rPr>
          <w:rFonts w:ascii="ＭＳ ゴシック" w:eastAsia="ＭＳ ゴシック" w:hAnsi="ＭＳ ゴシック" w:hint="eastAsia"/>
          <w:bCs/>
          <w:color w:val="000000"/>
          <w:sz w:val="22"/>
          <w:vertAlign w:val="superscript"/>
        </w:rPr>
        <w:t>１</w:t>
      </w:r>
      <w:r w:rsidR="006331D1" w:rsidRPr="0069583F">
        <w:rPr>
          <w:rFonts w:ascii="ＭＳ ゴシック" w:eastAsia="ＭＳ ゴシック" w:hAnsi="ＭＳ ゴシック" w:hint="eastAsia"/>
          <w:bCs/>
          <w:color w:val="000000"/>
          <w:sz w:val="22"/>
        </w:rPr>
        <w:t>の実施状況について確認</w:t>
      </w:r>
      <w:r w:rsidR="002A2D9E" w:rsidRPr="0069583F">
        <w:rPr>
          <w:rFonts w:ascii="ＭＳ ゴシック" w:eastAsia="ＭＳ ゴシック" w:hAnsi="ＭＳ ゴシック" w:hint="eastAsia"/>
          <w:bCs/>
          <w:color w:val="000000"/>
          <w:sz w:val="22"/>
          <w:vertAlign w:val="superscript"/>
        </w:rPr>
        <w:t>注</w:t>
      </w:r>
      <w:r w:rsidR="002D4084" w:rsidRPr="0069583F">
        <w:rPr>
          <w:rFonts w:ascii="ＭＳ ゴシック" w:eastAsia="ＭＳ ゴシック" w:hAnsi="ＭＳ ゴシック" w:hint="eastAsia"/>
          <w:bCs/>
          <w:color w:val="000000"/>
          <w:sz w:val="22"/>
          <w:vertAlign w:val="superscript"/>
        </w:rPr>
        <w:t>２</w:t>
      </w:r>
      <w:r w:rsidR="006331D1" w:rsidRPr="0069583F">
        <w:rPr>
          <w:rFonts w:ascii="ＭＳ ゴシック" w:eastAsia="ＭＳ ゴシック" w:hAnsi="ＭＳ ゴシック" w:hint="eastAsia"/>
          <w:bCs/>
          <w:color w:val="000000"/>
          <w:sz w:val="22"/>
        </w:rPr>
        <w:t>をさせていただくとともに、必要に応じ、こうした指針への対応状況等について中間検査等の際に確認を行います。</w:t>
      </w:r>
    </w:p>
    <w:p w14:paraId="1749A0F1" w14:textId="77777777" w:rsidR="006331D1" w:rsidRPr="0069583F" w:rsidRDefault="002A2D9E" w:rsidP="002D4084">
      <w:pPr>
        <w:ind w:leftChars="271" w:left="1275" w:hangingChars="321" w:hanging="706"/>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注 1</w:t>
      </w:r>
      <w:r w:rsidR="002D4084" w:rsidRPr="0069583F">
        <w:rPr>
          <w:rFonts w:ascii="ＭＳ ゴシック" w:eastAsia="ＭＳ ゴシック" w:hAnsi="ＭＳ ゴシック" w:hint="eastAsia"/>
          <w:bCs/>
          <w:color w:val="000000"/>
          <w:sz w:val="22"/>
        </w:rPr>
        <w:t xml:space="preserve">　</w:t>
      </w:r>
      <w:r w:rsidR="006331D1" w:rsidRPr="0069583F">
        <w:rPr>
          <w:rFonts w:ascii="ＭＳ ゴシック" w:eastAsia="ＭＳ ゴシック" w:hAnsi="ＭＳ ゴシック" w:hint="eastAsia"/>
          <w:bCs/>
          <w:color w:val="000000"/>
          <w:sz w:val="22"/>
        </w:rPr>
        <w:t>申請者が所属する研究機関において、研究倫理教育が行われていない場合、研究倫理教育を実施してください。なお、その際、経済産業省が作成した「研究</w:t>
      </w:r>
      <w:r w:rsidR="00230EEB" w:rsidRPr="0069583F">
        <w:rPr>
          <w:rFonts w:ascii="ＭＳ ゴシック" w:eastAsia="ＭＳ ゴシック" w:hAnsi="ＭＳ ゴシック" w:hint="eastAsia"/>
          <w:bCs/>
          <w:color w:val="000000"/>
          <w:sz w:val="22"/>
        </w:rPr>
        <w:t>不正を防ぐために</w:t>
      </w:r>
      <w:r w:rsidR="006331D1" w:rsidRPr="0069583F">
        <w:rPr>
          <w:rFonts w:ascii="ＭＳ ゴシック" w:eastAsia="ＭＳ ゴシック" w:hAnsi="ＭＳ ゴシック" w:hint="eastAsia"/>
          <w:bCs/>
          <w:color w:val="000000"/>
          <w:sz w:val="22"/>
        </w:rPr>
        <w:t>」</w:t>
      </w:r>
      <w:r w:rsidRPr="0069583F">
        <w:rPr>
          <w:rFonts w:ascii="ＭＳ ゴシック" w:eastAsia="ＭＳ ゴシック" w:hAnsi="ＭＳ ゴシック" w:hint="eastAsia"/>
          <w:bCs/>
          <w:color w:val="000000"/>
          <w:sz w:val="22"/>
          <w:vertAlign w:val="superscript"/>
        </w:rPr>
        <w:t>※</w:t>
      </w:r>
      <w:r w:rsidR="006331D1" w:rsidRPr="0069583F">
        <w:rPr>
          <w:rFonts w:ascii="ＭＳ ゴシック" w:eastAsia="ＭＳ ゴシック" w:hAnsi="ＭＳ ゴシック" w:hint="eastAsia"/>
          <w:bCs/>
          <w:color w:val="000000"/>
          <w:sz w:val="22"/>
        </w:rPr>
        <w:t>を参照することもできます。</w:t>
      </w:r>
    </w:p>
    <w:p w14:paraId="7EB00E9F" w14:textId="77777777" w:rsidR="00230EEB" w:rsidRPr="0069583F" w:rsidRDefault="002A2D9E" w:rsidP="002D4084">
      <w:pPr>
        <w:spacing w:line="0" w:lineRule="atLeast"/>
        <w:ind w:leftChars="531" w:left="1115" w:firstLineChars="200" w:firstLine="44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lastRenderedPageBreak/>
        <w:t>※</w:t>
      </w:r>
      <w:r w:rsidR="002D4084" w:rsidRPr="0069583F">
        <w:rPr>
          <w:rFonts w:ascii="ＭＳ ゴシック" w:eastAsia="ＭＳ ゴシック" w:hAnsi="ＭＳ ゴシック" w:hint="eastAsia"/>
          <w:bCs/>
          <w:color w:val="000000"/>
          <w:sz w:val="22"/>
        </w:rPr>
        <w:t xml:space="preserve">　</w:t>
      </w:r>
      <w:r w:rsidR="00230EEB" w:rsidRPr="0069583F">
        <w:rPr>
          <w:rFonts w:ascii="ＭＳ ゴシック" w:eastAsia="ＭＳ ゴシック" w:hAnsi="ＭＳ ゴシック" w:hint="eastAsia"/>
          <w:bCs/>
          <w:color w:val="000000"/>
          <w:sz w:val="22"/>
        </w:rPr>
        <w:t>経済産業省ホームページに掲載</w:t>
      </w:r>
    </w:p>
    <w:p w14:paraId="432DD822" w14:textId="77777777" w:rsidR="00077BA4" w:rsidRPr="0069583F" w:rsidRDefault="00077BA4" w:rsidP="002D4084">
      <w:pPr>
        <w:spacing w:line="0" w:lineRule="atLeast"/>
        <w:ind w:leftChars="945" w:left="1984" w:firstLineChars="4" w:firstLine="9"/>
        <w:rPr>
          <w:rFonts w:ascii="ＭＳ ゴシック" w:eastAsia="ＭＳ ゴシック" w:hAnsi="ＭＳ ゴシック"/>
          <w:bCs/>
          <w:color w:val="000000"/>
          <w:sz w:val="22"/>
        </w:rPr>
      </w:pPr>
      <w:r w:rsidRPr="0069583F">
        <w:rPr>
          <w:rFonts w:ascii="ＭＳ ゴシック" w:eastAsia="ＭＳ ゴシック" w:hAnsi="ＭＳ ゴシック"/>
          <w:bCs/>
          <w:color w:val="000000"/>
          <w:sz w:val="22"/>
        </w:rPr>
        <w:t>http://www.meti.go.jp/policy/economy/gijutsu_kakushin/innovation_policy/index.html</w:t>
      </w:r>
    </w:p>
    <w:p w14:paraId="50C95942" w14:textId="77777777" w:rsidR="006331D1" w:rsidRPr="0069583F" w:rsidRDefault="002A2D9E" w:rsidP="00502667">
      <w:pPr>
        <w:spacing w:line="0" w:lineRule="atLeast"/>
        <w:ind w:leftChars="270" w:left="1273" w:hangingChars="321" w:hanging="706"/>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注 2</w:t>
      </w:r>
      <w:r w:rsidR="002D4084" w:rsidRPr="0069583F">
        <w:rPr>
          <w:rFonts w:ascii="ＭＳ ゴシック" w:eastAsia="ＭＳ ゴシック" w:hAnsi="ＭＳ ゴシック" w:hint="eastAsia"/>
          <w:bCs/>
          <w:color w:val="000000"/>
          <w:sz w:val="22"/>
        </w:rPr>
        <w:t xml:space="preserve">　</w:t>
      </w:r>
      <w:r w:rsidR="006331D1" w:rsidRPr="0069583F">
        <w:rPr>
          <w:rFonts w:ascii="ＭＳ ゴシック" w:eastAsia="ＭＳ ゴシック" w:hAnsi="ＭＳ ゴシック" w:hint="eastAsia"/>
          <w:bCs/>
          <w:color w:val="000000"/>
          <w:sz w:val="22"/>
        </w:rPr>
        <w:t>研究資金の契約手続きが</w:t>
      </w:r>
      <w:r w:rsidR="00230EEB" w:rsidRPr="0069583F">
        <w:rPr>
          <w:rFonts w:ascii="ＭＳ ゴシック" w:eastAsia="ＭＳ ゴシック" w:hAnsi="ＭＳ ゴシック" w:hint="eastAsia"/>
          <w:bCs/>
          <w:color w:val="000000"/>
          <w:sz w:val="22"/>
        </w:rPr>
        <w:t>円滑に</w:t>
      </w:r>
      <w:r w:rsidR="006331D1" w:rsidRPr="0069583F">
        <w:rPr>
          <w:rFonts w:ascii="ＭＳ ゴシック" w:eastAsia="ＭＳ ゴシック" w:hAnsi="ＭＳ ゴシック" w:hint="eastAsia"/>
          <w:bCs/>
          <w:color w:val="000000"/>
          <w:sz w:val="22"/>
        </w:rPr>
        <w:t>行われるよう、応募された提案の</w:t>
      </w:r>
      <w:r w:rsidR="006331D1" w:rsidRPr="0069583F">
        <w:rPr>
          <w:rFonts w:ascii="ＭＳ ゴシック" w:eastAsia="ＭＳ ゴシック" w:hAnsi="ＭＳ ゴシック" w:hint="eastAsia"/>
          <w:bCs/>
          <w:color w:val="000000"/>
          <w:sz w:val="22"/>
          <w:u w:val="thick"/>
        </w:rPr>
        <w:t>採択時に</w:t>
      </w:r>
      <w:r w:rsidR="00230EEB" w:rsidRPr="0069583F">
        <w:rPr>
          <w:rFonts w:ascii="ＭＳ ゴシック" w:eastAsia="ＭＳ ゴシック" w:hAnsi="ＭＳ ゴシック" w:hint="eastAsia"/>
          <w:bCs/>
          <w:color w:val="000000"/>
          <w:sz w:val="22"/>
          <w:u w:val="thick"/>
        </w:rPr>
        <w:t>研究機関における行動規範の設置状況と</w:t>
      </w:r>
      <w:r w:rsidR="006331D1" w:rsidRPr="0069583F">
        <w:rPr>
          <w:rFonts w:ascii="ＭＳ ゴシック" w:eastAsia="ＭＳ ゴシック" w:hAnsi="ＭＳ ゴシック" w:hint="eastAsia"/>
          <w:bCs/>
          <w:color w:val="000000"/>
          <w:sz w:val="22"/>
          <w:u w:val="thick"/>
        </w:rPr>
        <w:t>研究倫理教育の実施有無を</w:t>
      </w:r>
      <w:r w:rsidR="00230EEB" w:rsidRPr="0069583F">
        <w:rPr>
          <w:rFonts w:ascii="ＭＳ ゴシック" w:eastAsia="ＭＳ ゴシック" w:hAnsi="ＭＳ ゴシック" w:hint="eastAsia"/>
          <w:bCs/>
          <w:color w:val="000000"/>
          <w:sz w:val="22"/>
          <w:u w:val="thick"/>
        </w:rPr>
        <w:t>併せて</w:t>
      </w:r>
      <w:r w:rsidR="006331D1" w:rsidRPr="0069583F">
        <w:rPr>
          <w:rFonts w:ascii="ＭＳ ゴシック" w:eastAsia="ＭＳ ゴシック" w:hAnsi="ＭＳ ゴシック" w:hint="eastAsia"/>
          <w:bCs/>
          <w:color w:val="000000"/>
          <w:sz w:val="22"/>
          <w:u w:val="thick"/>
        </w:rPr>
        <w:t>確認</w:t>
      </w:r>
      <w:r w:rsidR="006331D1" w:rsidRPr="0069583F">
        <w:rPr>
          <w:rFonts w:ascii="ＭＳ ゴシック" w:eastAsia="ＭＳ ゴシック" w:hAnsi="ＭＳ ゴシック" w:hint="eastAsia"/>
          <w:bCs/>
          <w:color w:val="000000"/>
          <w:sz w:val="22"/>
        </w:rPr>
        <w:t>させていただきます。その時点までに</w:t>
      </w:r>
      <w:r w:rsidR="006331D1" w:rsidRPr="0069583F">
        <w:rPr>
          <w:rFonts w:ascii="ＭＳ ゴシック" w:eastAsia="ＭＳ ゴシック" w:hAnsi="ＭＳ ゴシック" w:hint="eastAsia"/>
          <w:bCs/>
          <w:color w:val="000000"/>
          <w:sz w:val="22"/>
          <w:u w:val="thick"/>
        </w:rPr>
        <w:t>研究機関内で研究倫理教育が実施されていない場合は、早急に行ってください。</w:t>
      </w:r>
    </w:p>
    <w:p w14:paraId="577208B3" w14:textId="77777777" w:rsidR="004644E7" w:rsidRPr="0069583F" w:rsidRDefault="004644E7" w:rsidP="004644E7">
      <w:p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（２）不正行為があると認められた場合の措置</w:t>
      </w:r>
    </w:p>
    <w:p w14:paraId="4CC49F0E" w14:textId="77777777" w:rsidR="003B2CEA" w:rsidRPr="0069583F" w:rsidRDefault="003B2CEA" w:rsidP="004644E7">
      <w:pPr>
        <w:ind w:leftChars="202" w:left="424"/>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１）本事業において不正行為があると認められた場合の措置</w:t>
      </w:r>
    </w:p>
    <w:p w14:paraId="2E16C8BC" w14:textId="77777777" w:rsidR="004644E7" w:rsidRPr="0069583F" w:rsidRDefault="004644E7" w:rsidP="004644E7">
      <w:pPr>
        <w:ind w:leftChars="202" w:left="424"/>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 xml:space="preserve">　 本事業において、不正行為があると認められた場合、以下の措置を講じます。</w:t>
      </w:r>
    </w:p>
    <w:p w14:paraId="3B1F964F" w14:textId="77777777" w:rsidR="004644E7" w:rsidRPr="0069583F" w:rsidRDefault="004644E7" w:rsidP="004644E7">
      <w:pPr>
        <w:numPr>
          <w:ilvl w:val="0"/>
          <w:numId w:val="6"/>
        </w:num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不正行為の重大性などを考慮しつつ、当該研究</w:t>
      </w:r>
      <w:r w:rsidR="001B18C5" w:rsidRPr="0069583F">
        <w:rPr>
          <w:rFonts w:ascii="ＭＳ ゴシック" w:eastAsia="ＭＳ ゴシック" w:hAnsi="ＭＳ ゴシック" w:hint="eastAsia"/>
          <w:bCs/>
          <w:color w:val="000000"/>
          <w:sz w:val="22"/>
        </w:rPr>
        <w:t>資金</w:t>
      </w:r>
      <w:r w:rsidRPr="0069583F">
        <w:rPr>
          <w:rFonts w:ascii="ＭＳ ゴシック" w:eastAsia="ＭＳ ゴシック" w:hAnsi="ＭＳ ゴシック" w:hint="eastAsia"/>
          <w:bCs/>
          <w:color w:val="000000"/>
          <w:sz w:val="22"/>
        </w:rPr>
        <w:t>の全部又は一部を返還していただくことがあります。</w:t>
      </w:r>
    </w:p>
    <w:p w14:paraId="45D62F83" w14:textId="77777777" w:rsidR="004644E7" w:rsidRPr="0069583F" w:rsidRDefault="004644E7" w:rsidP="004644E7">
      <w:pPr>
        <w:numPr>
          <w:ilvl w:val="0"/>
          <w:numId w:val="6"/>
        </w:num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不正行為があったと認定された研究の不正行為に関与したと認定された者（論文等の著者、論文等の著者ではないが当該不正行為に関与したと認定された者）に対し、本事業への翌年度以降の応募を制限します。（応募制限期間：不正行為の程度などにより、原則、不正行為があったと認定された年度の翌年度以降２～１０年間）</w:t>
      </w:r>
    </w:p>
    <w:p w14:paraId="44E99420" w14:textId="77777777" w:rsidR="004644E7" w:rsidRPr="0069583F" w:rsidRDefault="004644E7" w:rsidP="004644E7">
      <w:pPr>
        <w:numPr>
          <w:ilvl w:val="0"/>
          <w:numId w:val="6"/>
        </w:num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不正行為に関与しないものの、不正行為のあった研究に係る論文等の責任を負う著者（監修責任者、代表執行者又はこれらの者と同等の責任を負うと認定された者）に対し、本事業への翌年度以降の応募を制限します。（応募制限期間：責任の程度等により、原則、不正行為があったと認定された年度の翌年度以降１～３年間）</w:t>
      </w:r>
    </w:p>
    <w:p w14:paraId="4FE459CE" w14:textId="77777777" w:rsidR="004644E7" w:rsidRPr="0069583F" w:rsidRDefault="004644E7" w:rsidP="004644E7">
      <w:pPr>
        <w:numPr>
          <w:ilvl w:val="0"/>
          <w:numId w:val="6"/>
        </w:num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他府省等</w:t>
      </w:r>
      <w:r w:rsidR="002D4084" w:rsidRPr="0069583F">
        <w:rPr>
          <w:rFonts w:ascii="ＭＳ ゴシック" w:eastAsia="ＭＳ ゴシック" w:hAnsi="ＭＳ ゴシック" w:hint="eastAsia"/>
          <w:bCs/>
          <w:color w:val="000000"/>
          <w:sz w:val="22"/>
          <w:vertAlign w:val="superscript"/>
        </w:rPr>
        <w:t>※</w:t>
      </w:r>
      <w:r w:rsidRPr="0069583F">
        <w:rPr>
          <w:rFonts w:ascii="ＭＳ ゴシック" w:eastAsia="ＭＳ ゴシック" w:hAnsi="ＭＳ ゴシック" w:hint="eastAsia"/>
          <w:bCs/>
          <w:color w:val="000000"/>
          <w:sz w:val="22"/>
        </w:rPr>
        <w:t>を含む他の資金配分機関に対し、当該研究不正行為に関する措置及び措置の対象者等について情報提供します。このことにより、</w:t>
      </w:r>
      <w:r w:rsidR="00333339" w:rsidRPr="0069583F">
        <w:rPr>
          <w:rFonts w:ascii="ＭＳ ゴシック" w:eastAsia="ＭＳ ゴシック" w:hAnsi="ＭＳ ゴシック" w:hint="eastAsia"/>
          <w:bCs/>
          <w:color w:val="000000"/>
          <w:sz w:val="22"/>
        </w:rPr>
        <w:t>研究</w:t>
      </w:r>
      <w:r w:rsidRPr="0069583F">
        <w:rPr>
          <w:rFonts w:ascii="ＭＳ ゴシック" w:eastAsia="ＭＳ ゴシック" w:hAnsi="ＭＳ ゴシック" w:hint="eastAsia"/>
          <w:bCs/>
          <w:color w:val="000000"/>
          <w:sz w:val="22"/>
        </w:rPr>
        <w:t>不正行為</w:t>
      </w:r>
      <w:r w:rsidR="00333339" w:rsidRPr="0069583F">
        <w:rPr>
          <w:rFonts w:ascii="ＭＳ ゴシック" w:eastAsia="ＭＳ ゴシック" w:hAnsi="ＭＳ ゴシック" w:hint="eastAsia"/>
          <w:bCs/>
          <w:color w:val="000000"/>
          <w:sz w:val="22"/>
        </w:rPr>
        <w:t>があったと認定された研究において、研究</w:t>
      </w:r>
      <w:r w:rsidRPr="0069583F">
        <w:rPr>
          <w:rFonts w:ascii="ＭＳ ゴシック" w:eastAsia="ＭＳ ゴシック" w:hAnsi="ＭＳ ゴシック" w:hint="eastAsia"/>
          <w:bCs/>
          <w:color w:val="000000"/>
          <w:sz w:val="22"/>
        </w:rPr>
        <w:t>不正行為に関与したと認定された者</w:t>
      </w:r>
      <w:r w:rsidR="00EA7D0A" w:rsidRPr="0069583F">
        <w:rPr>
          <w:rFonts w:ascii="ＭＳ ゴシック" w:eastAsia="ＭＳ ゴシック" w:hAnsi="ＭＳ ゴシック" w:hint="eastAsia"/>
          <w:bCs/>
          <w:color w:val="000000"/>
          <w:sz w:val="22"/>
        </w:rPr>
        <w:t>又は</w:t>
      </w:r>
      <w:r w:rsidR="00333339" w:rsidRPr="0069583F">
        <w:rPr>
          <w:rFonts w:ascii="ＭＳ ゴシック" w:eastAsia="ＭＳ ゴシック" w:hAnsi="ＭＳ ゴシック" w:hint="eastAsia"/>
          <w:bCs/>
          <w:color w:val="000000"/>
          <w:sz w:val="22"/>
        </w:rPr>
        <w:t>研究</w:t>
      </w:r>
      <w:r w:rsidRPr="0069583F">
        <w:rPr>
          <w:rFonts w:ascii="ＭＳ ゴシック" w:eastAsia="ＭＳ ゴシック" w:hAnsi="ＭＳ ゴシック" w:hint="eastAsia"/>
          <w:bCs/>
          <w:color w:val="000000"/>
          <w:sz w:val="22"/>
        </w:rPr>
        <w:t>不正行為に関与しないものの</w:t>
      </w:r>
      <w:r w:rsidR="00333339" w:rsidRPr="0069583F">
        <w:rPr>
          <w:rFonts w:ascii="ＭＳ ゴシック" w:eastAsia="ＭＳ ゴシック" w:hAnsi="ＭＳ ゴシック" w:hint="eastAsia"/>
          <w:bCs/>
          <w:color w:val="000000"/>
          <w:sz w:val="22"/>
        </w:rPr>
        <w:t>論文等に</w:t>
      </w:r>
      <w:r w:rsidRPr="0069583F">
        <w:rPr>
          <w:rFonts w:ascii="ＭＳ ゴシック" w:eastAsia="ＭＳ ゴシック" w:hAnsi="ＭＳ ゴシック" w:hint="eastAsia"/>
          <w:bCs/>
          <w:color w:val="000000"/>
          <w:sz w:val="22"/>
        </w:rPr>
        <w:t>責任を負う著者は、他府省</w:t>
      </w:r>
      <w:r w:rsidR="00EA7D0A" w:rsidRPr="0069583F">
        <w:rPr>
          <w:rFonts w:ascii="ＭＳ ゴシック" w:eastAsia="ＭＳ ゴシック" w:hAnsi="ＭＳ ゴシック" w:hint="eastAsia"/>
          <w:bCs/>
          <w:color w:val="000000"/>
          <w:sz w:val="22"/>
        </w:rPr>
        <w:t>等</w:t>
      </w:r>
      <w:r w:rsidRPr="0069583F">
        <w:rPr>
          <w:rFonts w:ascii="ＭＳ ゴシック" w:eastAsia="ＭＳ ゴシック" w:hAnsi="ＭＳ ゴシック" w:hint="eastAsia"/>
          <w:bCs/>
          <w:color w:val="000000"/>
          <w:sz w:val="22"/>
        </w:rPr>
        <w:t>を含む他の資金配分機関の研究</w:t>
      </w:r>
      <w:r w:rsidR="001B18C5" w:rsidRPr="0069583F">
        <w:rPr>
          <w:rFonts w:ascii="ＭＳ ゴシック" w:eastAsia="ＭＳ ゴシック" w:hAnsi="ＭＳ ゴシック" w:hint="eastAsia"/>
          <w:bCs/>
          <w:color w:val="000000"/>
          <w:sz w:val="22"/>
        </w:rPr>
        <w:t>資金</w:t>
      </w:r>
      <w:r w:rsidRPr="0069583F">
        <w:rPr>
          <w:rFonts w:ascii="ＭＳ ゴシック" w:eastAsia="ＭＳ ゴシック" w:hAnsi="ＭＳ ゴシック" w:hint="eastAsia"/>
          <w:bCs/>
          <w:color w:val="000000"/>
          <w:sz w:val="22"/>
        </w:rPr>
        <w:t>への応募が制限される場合があります。</w:t>
      </w:r>
    </w:p>
    <w:p w14:paraId="065606EF" w14:textId="77777777" w:rsidR="009073D4" w:rsidRPr="0069583F" w:rsidRDefault="009073D4" w:rsidP="002D4084">
      <w:pPr>
        <w:numPr>
          <w:ilvl w:val="1"/>
          <w:numId w:val="6"/>
        </w:num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「他府省等」は、経済産業省以外の府省及び独立行政法人を指します。</w:t>
      </w:r>
    </w:p>
    <w:p w14:paraId="2D54C329" w14:textId="77777777" w:rsidR="004644E7" w:rsidRPr="0069583F" w:rsidRDefault="004644E7" w:rsidP="004644E7">
      <w:pPr>
        <w:numPr>
          <w:ilvl w:val="0"/>
          <w:numId w:val="6"/>
        </w:num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経済産業省は、不正行為に対する措置を決定したときは、原則として、措置の対象となった者の氏名・所属、措置の内容、不正行為が行われた研究</w:t>
      </w:r>
      <w:r w:rsidR="001B18C5" w:rsidRPr="0069583F">
        <w:rPr>
          <w:rFonts w:ascii="ＭＳ ゴシック" w:eastAsia="ＭＳ ゴシック" w:hAnsi="ＭＳ ゴシック" w:hint="eastAsia"/>
          <w:bCs/>
          <w:color w:val="000000"/>
          <w:sz w:val="22"/>
        </w:rPr>
        <w:t>資金</w:t>
      </w:r>
      <w:r w:rsidRPr="0069583F">
        <w:rPr>
          <w:rFonts w:ascii="ＭＳ ゴシック" w:eastAsia="ＭＳ ゴシック" w:hAnsi="ＭＳ ゴシック" w:hint="eastAsia"/>
          <w:bCs/>
          <w:color w:val="000000"/>
          <w:sz w:val="22"/>
        </w:rPr>
        <w:t>の名称及び当該研究</w:t>
      </w:r>
      <w:r w:rsidR="001B18C5" w:rsidRPr="0069583F">
        <w:rPr>
          <w:rFonts w:ascii="ＭＳ ゴシック" w:eastAsia="ＭＳ ゴシック" w:hAnsi="ＭＳ ゴシック" w:hint="eastAsia"/>
          <w:bCs/>
          <w:color w:val="000000"/>
          <w:sz w:val="22"/>
        </w:rPr>
        <w:t>資金</w:t>
      </w:r>
      <w:r w:rsidRPr="0069583F">
        <w:rPr>
          <w:rFonts w:ascii="ＭＳ ゴシック" w:eastAsia="ＭＳ ゴシック" w:hAnsi="ＭＳ ゴシック" w:hint="eastAsia"/>
          <w:bCs/>
          <w:color w:val="000000"/>
          <w:sz w:val="22"/>
        </w:rPr>
        <w:t>の金額、研究内容と不正行為の内容、調査機関が行った調査結果報告書などについて公表します。</w:t>
      </w:r>
    </w:p>
    <w:p w14:paraId="27CFC88C" w14:textId="77777777" w:rsidR="003B2CEA" w:rsidRPr="0069583F" w:rsidRDefault="003B2CEA" w:rsidP="0059181E">
      <w:pPr>
        <w:ind w:leftChars="202" w:left="424" w:firstLine="2"/>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２）他の資金配分機関の事業において不正行為が認められた場合の措置</w:t>
      </w:r>
    </w:p>
    <w:p w14:paraId="694D75BA" w14:textId="77777777" w:rsidR="003B2CEA" w:rsidRPr="0069583F" w:rsidRDefault="009073D4" w:rsidP="0059181E">
      <w:pPr>
        <w:ind w:leftChars="270" w:left="567" w:firstLine="284"/>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他府省等を含む他の資金配分機関</w:t>
      </w:r>
      <w:r w:rsidR="003B2CEA" w:rsidRPr="0069583F">
        <w:rPr>
          <w:rFonts w:ascii="ＭＳ ゴシック" w:eastAsia="ＭＳ ゴシック" w:hAnsi="ＭＳ ゴシック" w:hint="eastAsia"/>
          <w:bCs/>
          <w:color w:val="000000"/>
          <w:sz w:val="22"/>
        </w:rPr>
        <w:t>の事業において不正行為があると認められ、措置を行うとの通知を受けた場合、当省の事業においても、</w:t>
      </w:r>
      <w:r w:rsidR="00FF1ADC" w:rsidRPr="0069583F">
        <w:rPr>
          <w:rFonts w:ascii="ＭＳ ゴシック" w:eastAsia="ＭＳ ゴシック" w:hAnsi="ＭＳ ゴシック" w:hint="eastAsia"/>
          <w:bCs/>
          <w:color w:val="000000"/>
          <w:sz w:val="22"/>
        </w:rPr>
        <w:t>資金配分の停止、申請の不採択及び応募申請制限について、</w:t>
      </w:r>
      <w:r w:rsidR="003B2CEA" w:rsidRPr="0069583F">
        <w:rPr>
          <w:rFonts w:ascii="ＭＳ ゴシック" w:eastAsia="ＭＳ ゴシック" w:hAnsi="ＭＳ ゴシック" w:hint="eastAsia"/>
          <w:bCs/>
          <w:color w:val="000000"/>
          <w:sz w:val="22"/>
        </w:rPr>
        <w:t>同様</w:t>
      </w:r>
      <w:r w:rsidR="00FF1ADC" w:rsidRPr="0069583F">
        <w:rPr>
          <w:rFonts w:ascii="ＭＳ ゴシック" w:eastAsia="ＭＳ ゴシック" w:hAnsi="ＭＳ ゴシック" w:hint="eastAsia"/>
          <w:bCs/>
          <w:color w:val="000000"/>
          <w:sz w:val="22"/>
        </w:rPr>
        <w:t>に取り扱い</w:t>
      </w:r>
      <w:r w:rsidR="003B2CEA" w:rsidRPr="0069583F">
        <w:rPr>
          <w:rFonts w:ascii="ＭＳ ゴシック" w:eastAsia="ＭＳ ゴシック" w:hAnsi="ＭＳ ゴシック" w:hint="eastAsia"/>
          <w:bCs/>
          <w:color w:val="000000"/>
          <w:sz w:val="22"/>
        </w:rPr>
        <w:t>ます。</w:t>
      </w:r>
    </w:p>
    <w:p w14:paraId="5BAA5CBA" w14:textId="77777777" w:rsidR="004644E7" w:rsidRPr="0069583F" w:rsidRDefault="004644E7" w:rsidP="004644E7">
      <w:p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（３）過去の研究</w:t>
      </w:r>
      <w:r w:rsidR="001B18C5" w:rsidRPr="0069583F">
        <w:rPr>
          <w:rFonts w:ascii="ＭＳ ゴシック" w:eastAsia="ＭＳ ゴシック" w:hAnsi="ＭＳ ゴシック" w:hint="eastAsia"/>
          <w:bCs/>
          <w:color w:val="000000"/>
          <w:sz w:val="22"/>
        </w:rPr>
        <w:t>資金</w:t>
      </w:r>
      <w:r w:rsidRPr="0069583F">
        <w:rPr>
          <w:rFonts w:ascii="ＭＳ ゴシック" w:eastAsia="ＭＳ ゴシック" w:hAnsi="ＭＳ ゴシック" w:hint="eastAsia"/>
          <w:bCs/>
          <w:color w:val="000000"/>
          <w:sz w:val="22"/>
        </w:rPr>
        <w:t>において不正行為があったと認められた場合</w:t>
      </w:r>
      <w:r w:rsidR="003B2CEA" w:rsidRPr="0069583F">
        <w:rPr>
          <w:rFonts w:ascii="ＭＳ ゴシック" w:eastAsia="ＭＳ ゴシック" w:hAnsi="ＭＳ ゴシック" w:hint="eastAsia"/>
          <w:bCs/>
          <w:color w:val="000000"/>
          <w:sz w:val="22"/>
        </w:rPr>
        <w:t>の措置</w:t>
      </w:r>
    </w:p>
    <w:p w14:paraId="31B42496" w14:textId="77777777" w:rsidR="004644E7" w:rsidRPr="0069583F" w:rsidRDefault="004644E7" w:rsidP="004644E7">
      <w:pPr>
        <w:ind w:leftChars="202" w:left="424" w:firstLineChars="129" w:firstLine="284"/>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過去の研究</w:t>
      </w:r>
      <w:r w:rsidR="001B18C5" w:rsidRPr="0069583F">
        <w:rPr>
          <w:rFonts w:ascii="ＭＳ ゴシック" w:eastAsia="ＭＳ ゴシック" w:hAnsi="ＭＳ ゴシック" w:hint="eastAsia"/>
          <w:bCs/>
          <w:color w:val="000000"/>
          <w:sz w:val="22"/>
        </w:rPr>
        <w:t>資金</w:t>
      </w:r>
      <w:r w:rsidRPr="0069583F">
        <w:rPr>
          <w:rFonts w:ascii="ＭＳ ゴシック" w:eastAsia="ＭＳ ゴシック" w:hAnsi="ＭＳ ゴシック" w:hint="eastAsia"/>
          <w:bCs/>
          <w:color w:val="000000"/>
          <w:sz w:val="22"/>
        </w:rPr>
        <w:t>において、不正行為があったと認定された者（当該不正行為があったと認定された研究に係る論文等の責任を負う者として認定された場合を含む。）は、</w:t>
      </w:r>
      <w:r w:rsidR="00932E37" w:rsidRPr="0069583F">
        <w:rPr>
          <w:rFonts w:ascii="ＭＳ ゴシック" w:eastAsia="ＭＳ ゴシック" w:hAnsi="ＭＳ ゴシック" w:hint="eastAsia"/>
          <w:bCs/>
          <w:color w:val="000000"/>
          <w:sz w:val="22"/>
        </w:rPr>
        <w:t>不正行為</w:t>
      </w:r>
      <w:r w:rsidRPr="0069583F">
        <w:rPr>
          <w:rFonts w:ascii="ＭＳ ゴシック" w:eastAsia="ＭＳ ゴシック" w:hAnsi="ＭＳ ゴシック" w:hint="eastAsia"/>
          <w:bCs/>
          <w:color w:val="000000"/>
          <w:sz w:val="22"/>
        </w:rPr>
        <w:t>指針に基づき、本事業への参加が制限されることがあります。</w:t>
      </w:r>
    </w:p>
    <w:p w14:paraId="66EC603D" w14:textId="77777777" w:rsidR="004644E7" w:rsidRPr="0069583F" w:rsidRDefault="004644E7" w:rsidP="004644E7">
      <w:pPr>
        <w:rPr>
          <w:rFonts w:ascii="ＭＳ ゴシック" w:eastAsia="ＭＳ ゴシック" w:hAnsi="ＭＳ ゴシック"/>
          <w:bCs/>
          <w:color w:val="000000"/>
          <w:sz w:val="22"/>
        </w:rPr>
      </w:pPr>
    </w:p>
    <w:p w14:paraId="1534E485" w14:textId="77777777" w:rsidR="004644E7" w:rsidRPr="0069583F" w:rsidRDefault="004644E7" w:rsidP="004644E7">
      <w:p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Ⅲ．公的研究費の不正な使用及び不正な受給への対応</w:t>
      </w:r>
    </w:p>
    <w:p w14:paraId="292F8C6C" w14:textId="77777777" w:rsidR="004644E7" w:rsidRPr="0069583F" w:rsidRDefault="004644E7" w:rsidP="004644E7">
      <w:p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（１）研究費の管理体制の整備と実施状況の確認</w:t>
      </w:r>
    </w:p>
    <w:p w14:paraId="202AD75D" w14:textId="77777777" w:rsidR="004644E7" w:rsidRPr="0069583F" w:rsidRDefault="004644E7" w:rsidP="004644E7">
      <w:pPr>
        <w:ind w:leftChars="202" w:left="424" w:firstLineChars="129" w:firstLine="284"/>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研究費の不正な使用及び不正な受給（以下「不正使用等」という。）については、「公的研究費の不正な使用等への対応に関する指針」（平成２０年１２月３日経済産業省</w:t>
      </w:r>
      <w:r w:rsidR="00C177E8" w:rsidRPr="0069583F">
        <w:rPr>
          <w:rFonts w:ascii="ＭＳ ゴシック" w:eastAsia="ＭＳ ゴシック" w:hAnsi="ＭＳ ゴシック" w:hint="eastAsia"/>
          <w:bCs/>
          <w:color w:val="000000"/>
          <w:sz w:val="22"/>
        </w:rPr>
        <w:t>策定</w:t>
      </w:r>
      <w:r w:rsidRPr="0069583F">
        <w:rPr>
          <w:rFonts w:ascii="ＭＳ ゴシック" w:eastAsia="ＭＳ ゴシック" w:hAnsi="ＭＳ ゴシック" w:hint="eastAsia"/>
          <w:bCs/>
          <w:color w:val="000000"/>
          <w:sz w:val="22"/>
        </w:rPr>
        <w:t>）（以下「</w:t>
      </w:r>
      <w:r w:rsidR="003B2CEA" w:rsidRPr="0069583F">
        <w:rPr>
          <w:rFonts w:ascii="ＭＳ ゴシック" w:eastAsia="ＭＳ ゴシック" w:hAnsi="ＭＳ ゴシック" w:hint="eastAsia"/>
          <w:bCs/>
          <w:color w:val="000000"/>
          <w:sz w:val="22"/>
        </w:rPr>
        <w:t>不正使用</w:t>
      </w:r>
      <w:r w:rsidRPr="0069583F">
        <w:rPr>
          <w:rFonts w:ascii="ＭＳ ゴシック" w:eastAsia="ＭＳ ゴシック" w:hAnsi="ＭＳ ゴシック" w:hint="eastAsia"/>
          <w:bCs/>
          <w:color w:val="000000"/>
          <w:sz w:val="22"/>
        </w:rPr>
        <w:t>指針」という。）に基づき、経済産業省は資金配分機関として、本事業の</w:t>
      </w:r>
      <w:r w:rsidR="003F49FC">
        <w:rPr>
          <w:rFonts w:ascii="ＭＳ ゴシック" w:eastAsia="ＭＳ ゴシック" w:hAnsi="ＭＳ ゴシック" w:hint="eastAsia"/>
          <w:bCs/>
          <w:color w:val="000000"/>
          <w:sz w:val="22"/>
        </w:rPr>
        <w:t>間接</w:t>
      </w:r>
      <w:r w:rsidR="001B18C5" w:rsidRPr="0069583F">
        <w:rPr>
          <w:rFonts w:ascii="ＭＳ ゴシック" w:eastAsia="ＭＳ ゴシック" w:hAnsi="ＭＳ ゴシック" w:hint="eastAsia"/>
          <w:bCs/>
          <w:color w:val="000000"/>
          <w:sz w:val="22"/>
        </w:rPr>
        <w:t>補助</w:t>
      </w:r>
      <w:r w:rsidRPr="0069583F">
        <w:rPr>
          <w:rFonts w:ascii="ＭＳ ゴシック" w:eastAsia="ＭＳ ゴシック" w:hAnsi="ＭＳ ゴシック" w:hint="eastAsia"/>
          <w:bCs/>
          <w:color w:val="000000"/>
          <w:sz w:val="22"/>
        </w:rPr>
        <w:t>事業者は研究機関として研究費の管理体制の整備等の必要な措置を講じることとしています。</w:t>
      </w:r>
    </w:p>
    <w:p w14:paraId="2694D33E" w14:textId="77777777" w:rsidR="006331D1" w:rsidRPr="0069583F" w:rsidRDefault="006331D1" w:rsidP="006331D1">
      <w:pPr>
        <w:ind w:leftChars="202" w:left="424" w:firstLineChars="129" w:firstLine="284"/>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研究機関における研究費の管理体制の整備等については、</w:t>
      </w:r>
      <w:r w:rsidR="003B2CEA" w:rsidRPr="0069583F">
        <w:rPr>
          <w:rFonts w:ascii="ＭＳ ゴシック" w:eastAsia="ＭＳ ゴシック" w:hAnsi="ＭＳ ゴシック" w:hint="eastAsia"/>
          <w:bCs/>
          <w:color w:val="000000"/>
          <w:sz w:val="22"/>
        </w:rPr>
        <w:t>不正使用</w:t>
      </w:r>
      <w:r w:rsidRPr="0069583F">
        <w:rPr>
          <w:rFonts w:ascii="ＭＳ ゴシック" w:eastAsia="ＭＳ ゴシック" w:hAnsi="ＭＳ ゴシック" w:hint="eastAsia"/>
          <w:bCs/>
          <w:color w:val="000000"/>
          <w:sz w:val="22"/>
        </w:rPr>
        <w:t>指針に基づき、研究費の申請の際に、書面による報告を求めることがありますので、求められた場合には直ちに提出してください。なお、当該年度において、既に他府省等を含む他の資金配分機関に</w:t>
      </w:r>
      <w:r w:rsidR="003B2CEA" w:rsidRPr="0069583F">
        <w:rPr>
          <w:rFonts w:ascii="ＭＳ ゴシック" w:eastAsia="ＭＳ ゴシック" w:hAnsi="ＭＳ ゴシック" w:hint="eastAsia"/>
          <w:bCs/>
          <w:color w:val="000000"/>
          <w:sz w:val="22"/>
        </w:rPr>
        <w:t>同旨の報告書を</w:t>
      </w:r>
      <w:r w:rsidRPr="0069583F">
        <w:rPr>
          <w:rFonts w:ascii="ＭＳ ゴシック" w:eastAsia="ＭＳ ゴシック" w:hAnsi="ＭＳ ゴシック" w:hint="eastAsia"/>
          <w:bCs/>
          <w:color w:val="000000"/>
          <w:sz w:val="22"/>
        </w:rPr>
        <w:t>提出している場合は、</w:t>
      </w:r>
      <w:r w:rsidR="003B2CEA" w:rsidRPr="0069583F">
        <w:rPr>
          <w:rFonts w:ascii="ＭＳ ゴシック" w:eastAsia="ＭＳ ゴシック" w:hAnsi="ＭＳ ゴシック" w:hint="eastAsia"/>
          <w:bCs/>
          <w:color w:val="000000"/>
          <w:sz w:val="22"/>
        </w:rPr>
        <w:t>そ</w:t>
      </w:r>
      <w:r w:rsidRPr="0069583F">
        <w:rPr>
          <w:rFonts w:ascii="ＭＳ ゴシック" w:eastAsia="ＭＳ ゴシック" w:hAnsi="ＭＳ ゴシック" w:hint="eastAsia"/>
          <w:bCs/>
          <w:color w:val="000000"/>
          <w:sz w:val="22"/>
        </w:rPr>
        <w:t>の写しの提出をもって代えることができます。この他に、研究機関における研究費の管理体制の整備等の実施状況を把握するため、必要に応じて、現地調査を行うことがあります。</w:t>
      </w:r>
    </w:p>
    <w:p w14:paraId="3678BDCD" w14:textId="77777777" w:rsidR="006B1855" w:rsidRPr="0069583F" w:rsidRDefault="006331D1" w:rsidP="008D6217">
      <w:pPr>
        <w:ind w:leftChars="200" w:left="420"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また、</w:t>
      </w:r>
      <w:r w:rsidR="00FF1ADC" w:rsidRPr="0069583F">
        <w:rPr>
          <w:rFonts w:ascii="ＭＳ ゴシック" w:eastAsia="ＭＳ ゴシック" w:hAnsi="ＭＳ ゴシック" w:hint="eastAsia"/>
          <w:bCs/>
          <w:color w:val="000000"/>
          <w:sz w:val="22"/>
        </w:rPr>
        <w:t>研究機関において、</w:t>
      </w:r>
      <w:r w:rsidRPr="0069583F">
        <w:rPr>
          <w:rFonts w:ascii="ＭＳ ゴシック" w:eastAsia="ＭＳ ゴシック" w:hAnsi="ＭＳ ゴシック" w:hint="eastAsia"/>
          <w:bCs/>
          <w:color w:val="000000"/>
          <w:sz w:val="22"/>
        </w:rPr>
        <w:t>同指針に基づき、当該研究費の運営・管理に関わる全ての</w:t>
      </w:r>
      <w:r w:rsidR="00F46DEA" w:rsidRPr="0069583F">
        <w:rPr>
          <w:rFonts w:ascii="ＭＳ ゴシック" w:eastAsia="ＭＳ ゴシック" w:hAnsi="ＭＳ ゴシック" w:hint="eastAsia"/>
          <w:bCs/>
          <w:color w:val="000000"/>
          <w:sz w:val="22"/>
        </w:rPr>
        <w:t>研究者及び事務職員</w:t>
      </w:r>
      <w:r w:rsidRPr="0069583F">
        <w:rPr>
          <w:rFonts w:ascii="ＭＳ ゴシック" w:eastAsia="ＭＳ ゴシック" w:hAnsi="ＭＳ ゴシック" w:hint="eastAsia"/>
          <w:bCs/>
          <w:color w:val="000000"/>
          <w:sz w:val="22"/>
        </w:rPr>
        <w:t>に対し、不正使用等に</w:t>
      </w:r>
      <w:r w:rsidR="00006BBD" w:rsidRPr="0069583F">
        <w:rPr>
          <w:rFonts w:ascii="ＭＳ ゴシック" w:eastAsia="ＭＳ ゴシック" w:hAnsi="ＭＳ ゴシック" w:hint="eastAsia"/>
          <w:bCs/>
          <w:color w:val="000000"/>
          <w:sz w:val="22"/>
        </w:rPr>
        <w:t>当</w:t>
      </w:r>
      <w:r w:rsidRPr="0069583F">
        <w:rPr>
          <w:rFonts w:ascii="ＭＳ ゴシック" w:eastAsia="ＭＳ ゴシック" w:hAnsi="ＭＳ ゴシック" w:hint="eastAsia"/>
          <w:bCs/>
          <w:color w:val="000000"/>
          <w:sz w:val="22"/>
        </w:rPr>
        <w:t>たる行為や研究機関の不正対策に関する方針等の教育（コンプライアンス教育）を実施することが必要です。</w:t>
      </w:r>
    </w:p>
    <w:p w14:paraId="511637DD" w14:textId="77777777" w:rsidR="004644E7" w:rsidRPr="0069583F" w:rsidRDefault="004644E7" w:rsidP="008D6217">
      <w:pPr>
        <w:ind w:left="418" w:hangingChars="190" w:hanging="418"/>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（２）研究費の不正使用等があると認められた場合の措置</w:t>
      </w:r>
    </w:p>
    <w:p w14:paraId="5C6A03AF" w14:textId="77777777" w:rsidR="00F46DEA" w:rsidRPr="0069583F" w:rsidRDefault="00F46DEA" w:rsidP="0059181E">
      <w:pPr>
        <w:ind w:firstLineChars="193" w:firstLine="425"/>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１）本事業において不正使用等があると認められた場合の措置</w:t>
      </w:r>
    </w:p>
    <w:p w14:paraId="6A1C27B7" w14:textId="77777777" w:rsidR="004644E7" w:rsidRPr="0069583F" w:rsidRDefault="004644E7" w:rsidP="008D6217">
      <w:pPr>
        <w:ind w:leftChars="302" w:left="634" w:firstLineChars="128" w:firstLine="282"/>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本事業において、研究費の不正使用等があると認められた場合、以下の措置を講じます。</w:t>
      </w:r>
    </w:p>
    <w:p w14:paraId="552C7AD6" w14:textId="77777777" w:rsidR="004644E7" w:rsidRPr="0069583F" w:rsidRDefault="004644E7" w:rsidP="00701074">
      <w:pPr>
        <w:numPr>
          <w:ilvl w:val="0"/>
          <w:numId w:val="5"/>
        </w:num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不正使用等の重大性などを考慮しつつ、当該研究費の全部又は一部を返還していただくことがあります。</w:t>
      </w:r>
    </w:p>
    <w:p w14:paraId="2671380A" w14:textId="77777777" w:rsidR="004644E7" w:rsidRPr="0069583F" w:rsidRDefault="004644E7" w:rsidP="004644E7">
      <w:pPr>
        <w:numPr>
          <w:ilvl w:val="0"/>
          <w:numId w:val="5"/>
        </w:num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不正な使用を行った研究者及びそれに共謀した研究者に対し、本事業への翌年度以降の応募を制限します。（応募制限期間：不正の程度などにより、原則、当該研究費を返還した年度の翌年度以降１～１０年間）</w:t>
      </w:r>
    </w:p>
    <w:p w14:paraId="607F985F" w14:textId="77777777" w:rsidR="004644E7" w:rsidRPr="0069583F" w:rsidRDefault="004644E7" w:rsidP="004644E7">
      <w:pPr>
        <w:numPr>
          <w:ilvl w:val="0"/>
          <w:numId w:val="5"/>
        </w:num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偽りその他不正な手段により研究費を受給した研究者及びそれに共謀した研究者に対し、本事業への翌年度以降の応募を制限します。（応募制限期間：原則、当該研究費を返還した年度の翌年度以降５年間）</w:t>
      </w:r>
    </w:p>
    <w:p w14:paraId="1A054BF5" w14:textId="77777777" w:rsidR="004644E7" w:rsidRPr="0069583F" w:rsidRDefault="004644E7" w:rsidP="004644E7">
      <w:pPr>
        <w:numPr>
          <w:ilvl w:val="0"/>
          <w:numId w:val="5"/>
        </w:num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不正な使用を行った研究に直接関与していないが善管注意義務</w:t>
      </w:r>
      <w:r w:rsidR="002A2D9E" w:rsidRPr="0069583F">
        <w:rPr>
          <w:rFonts w:ascii="ＭＳ ゴシック" w:eastAsia="ＭＳ ゴシック" w:hAnsi="ＭＳ ゴシック" w:hint="eastAsia"/>
          <w:bCs/>
          <w:color w:val="000000"/>
          <w:sz w:val="22"/>
          <w:vertAlign w:val="superscript"/>
        </w:rPr>
        <w:t>※</w:t>
      </w:r>
      <w:r w:rsidRPr="0069583F">
        <w:rPr>
          <w:rFonts w:ascii="ＭＳ ゴシック" w:eastAsia="ＭＳ ゴシック" w:hAnsi="ＭＳ ゴシック" w:hint="eastAsia"/>
          <w:bCs/>
          <w:color w:val="000000"/>
          <w:sz w:val="22"/>
        </w:rPr>
        <w:t>に違反した研究者に対し、本事業への翌年度以降の応募を制限します。（応募制限期間：原則、当該研究費を返還した年度の翌年度以降１～２年）</w:t>
      </w:r>
    </w:p>
    <w:p w14:paraId="583FA881" w14:textId="77777777" w:rsidR="004644E7" w:rsidRPr="0069583F" w:rsidRDefault="002A2D9E" w:rsidP="002D4084">
      <w:pPr>
        <w:ind w:firstLineChars="400" w:firstLine="88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w:t>
      </w:r>
      <w:r w:rsidR="002D4084" w:rsidRPr="0069583F">
        <w:rPr>
          <w:rFonts w:ascii="ＭＳ ゴシック" w:eastAsia="ＭＳ ゴシック" w:hAnsi="ＭＳ ゴシック" w:hint="eastAsia"/>
          <w:bCs/>
          <w:color w:val="000000"/>
          <w:sz w:val="22"/>
        </w:rPr>
        <w:t xml:space="preserve">　</w:t>
      </w:r>
      <w:r w:rsidR="004644E7" w:rsidRPr="0069583F">
        <w:rPr>
          <w:rFonts w:ascii="ＭＳ ゴシック" w:eastAsia="ＭＳ ゴシック" w:hAnsi="ＭＳ ゴシック" w:hint="eastAsia"/>
          <w:bCs/>
          <w:color w:val="000000"/>
          <w:sz w:val="22"/>
        </w:rPr>
        <w:t>善良な管理者の注意をもって事業を行うべき義務</w:t>
      </w:r>
    </w:p>
    <w:p w14:paraId="1D30470A" w14:textId="77777777" w:rsidR="004644E7" w:rsidRPr="0069583F" w:rsidRDefault="004644E7" w:rsidP="004644E7">
      <w:pPr>
        <w:numPr>
          <w:ilvl w:val="0"/>
          <w:numId w:val="5"/>
        </w:num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他府省等を含む他の資金配分機関に対し、当該不正使用等に関する措置及び措置の対象者等について情報提供します。このことにより、不正</w:t>
      </w:r>
      <w:r w:rsidR="00EA7D0A" w:rsidRPr="0069583F">
        <w:rPr>
          <w:rFonts w:ascii="ＭＳ ゴシック" w:eastAsia="ＭＳ ゴシック" w:hAnsi="ＭＳ ゴシック" w:hint="eastAsia"/>
          <w:bCs/>
          <w:color w:val="000000"/>
          <w:sz w:val="22"/>
        </w:rPr>
        <w:t>な</w:t>
      </w:r>
      <w:r w:rsidRPr="0069583F">
        <w:rPr>
          <w:rFonts w:ascii="ＭＳ ゴシック" w:eastAsia="ＭＳ ゴシック" w:hAnsi="ＭＳ ゴシック" w:hint="eastAsia"/>
          <w:bCs/>
          <w:color w:val="000000"/>
          <w:sz w:val="22"/>
        </w:rPr>
        <w:t>使用を行った</w:t>
      </w:r>
      <w:r w:rsidR="00EA7D0A" w:rsidRPr="0069583F">
        <w:rPr>
          <w:rFonts w:ascii="ＭＳ ゴシック" w:eastAsia="ＭＳ ゴシック" w:hAnsi="ＭＳ ゴシック" w:hint="eastAsia"/>
          <w:bCs/>
          <w:color w:val="000000"/>
          <w:sz w:val="22"/>
        </w:rPr>
        <w:t>研究</w:t>
      </w:r>
      <w:r w:rsidRPr="0069583F">
        <w:rPr>
          <w:rFonts w:ascii="ＭＳ ゴシック" w:eastAsia="ＭＳ ゴシック" w:hAnsi="ＭＳ ゴシック" w:hint="eastAsia"/>
          <w:bCs/>
          <w:color w:val="000000"/>
          <w:sz w:val="22"/>
        </w:rPr>
        <w:t>者及びそれに共謀した研究者、</w:t>
      </w:r>
      <w:r w:rsidR="00FF1531" w:rsidRPr="0069583F">
        <w:rPr>
          <w:rFonts w:ascii="ＭＳ ゴシック" w:eastAsia="ＭＳ ゴシック" w:hAnsi="ＭＳ ゴシック" w:hint="eastAsia"/>
          <w:bCs/>
          <w:color w:val="000000"/>
          <w:sz w:val="22"/>
        </w:rPr>
        <w:t>不正な受給を行った</w:t>
      </w:r>
      <w:r w:rsidR="00EA7D0A" w:rsidRPr="0069583F">
        <w:rPr>
          <w:rFonts w:ascii="ＭＳ ゴシック" w:eastAsia="ＭＳ ゴシック" w:hAnsi="ＭＳ ゴシック" w:hint="eastAsia"/>
          <w:bCs/>
          <w:color w:val="000000"/>
          <w:sz w:val="22"/>
        </w:rPr>
        <w:t>研究者及びそれに共謀した研究者</w:t>
      </w:r>
      <w:r w:rsidR="005F02BD" w:rsidRPr="0069583F">
        <w:rPr>
          <w:rFonts w:ascii="ＭＳ ゴシック" w:eastAsia="ＭＳ ゴシック" w:hAnsi="ＭＳ ゴシック" w:hint="eastAsia"/>
          <w:bCs/>
          <w:color w:val="000000"/>
          <w:sz w:val="22"/>
        </w:rPr>
        <w:t>、</w:t>
      </w:r>
      <w:r w:rsidR="00FF1531" w:rsidRPr="0069583F">
        <w:rPr>
          <w:rFonts w:ascii="ＭＳ ゴシック" w:eastAsia="ＭＳ ゴシック" w:hAnsi="ＭＳ ゴシック" w:hint="eastAsia"/>
          <w:bCs/>
          <w:color w:val="000000"/>
          <w:sz w:val="22"/>
        </w:rPr>
        <w:t>及び</w:t>
      </w:r>
      <w:r w:rsidR="00EA7D0A" w:rsidRPr="0069583F">
        <w:rPr>
          <w:rFonts w:ascii="ＭＳ ゴシック" w:eastAsia="ＭＳ ゴシック" w:hAnsi="ＭＳ ゴシック" w:hint="eastAsia"/>
          <w:bCs/>
          <w:color w:val="000000"/>
          <w:sz w:val="22"/>
        </w:rPr>
        <w:t>不</w:t>
      </w:r>
      <w:r w:rsidR="00EA7D0A" w:rsidRPr="0069583F">
        <w:rPr>
          <w:rFonts w:ascii="ＭＳ ゴシック" w:eastAsia="ＭＳ ゴシック" w:hAnsi="ＭＳ ゴシック" w:hint="eastAsia"/>
          <w:bCs/>
          <w:color w:val="000000"/>
          <w:sz w:val="22"/>
        </w:rPr>
        <w:lastRenderedPageBreak/>
        <w:t>正な使用を行った研究に直接関与していないが善管注意義務に違反した研究者は、</w:t>
      </w:r>
      <w:r w:rsidRPr="0069583F">
        <w:rPr>
          <w:rFonts w:ascii="ＭＳ ゴシック" w:eastAsia="ＭＳ ゴシック" w:hAnsi="ＭＳ ゴシック" w:hint="eastAsia"/>
          <w:bCs/>
          <w:color w:val="000000"/>
          <w:sz w:val="22"/>
        </w:rPr>
        <w:t>他府省等を含む他の資金配分機関の研究</w:t>
      </w:r>
      <w:r w:rsidR="00FF1531" w:rsidRPr="0069583F">
        <w:rPr>
          <w:rFonts w:ascii="ＭＳ ゴシック" w:eastAsia="ＭＳ ゴシック" w:hAnsi="ＭＳ ゴシック" w:hint="eastAsia"/>
          <w:bCs/>
          <w:color w:val="000000"/>
          <w:sz w:val="22"/>
        </w:rPr>
        <w:t>資金</w:t>
      </w:r>
      <w:r w:rsidRPr="0069583F">
        <w:rPr>
          <w:rFonts w:ascii="ＭＳ ゴシック" w:eastAsia="ＭＳ ゴシック" w:hAnsi="ＭＳ ゴシック" w:hint="eastAsia"/>
          <w:bCs/>
          <w:color w:val="000000"/>
          <w:sz w:val="22"/>
        </w:rPr>
        <w:t>への応募が制限される場合があります。</w:t>
      </w:r>
    </w:p>
    <w:p w14:paraId="60220CDE" w14:textId="77777777" w:rsidR="004644E7" w:rsidRPr="0069583F" w:rsidRDefault="004644E7" w:rsidP="004644E7">
      <w:pPr>
        <w:numPr>
          <w:ilvl w:val="0"/>
          <w:numId w:val="5"/>
        </w:num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経済産業省は、不正使用等に対する措置を決定したときは、原則として、措置の対象となった者の氏名・所属、措置の内容、不正が行われた研究</w:t>
      </w:r>
      <w:r w:rsidR="00FF1ADC" w:rsidRPr="0069583F">
        <w:rPr>
          <w:rFonts w:ascii="ＭＳ ゴシック" w:eastAsia="ＭＳ ゴシック" w:hAnsi="ＭＳ ゴシック" w:hint="eastAsia"/>
          <w:bCs/>
          <w:color w:val="000000"/>
          <w:sz w:val="22"/>
        </w:rPr>
        <w:t>資金</w:t>
      </w:r>
      <w:r w:rsidRPr="0069583F">
        <w:rPr>
          <w:rFonts w:ascii="ＭＳ ゴシック" w:eastAsia="ＭＳ ゴシック" w:hAnsi="ＭＳ ゴシック" w:hint="eastAsia"/>
          <w:bCs/>
          <w:color w:val="000000"/>
          <w:sz w:val="22"/>
        </w:rPr>
        <w:t>の名称及び当該研究費の金額、研究内容と不正の内容、研究機関が行った調査結果報告書などについて公表します。</w:t>
      </w:r>
    </w:p>
    <w:p w14:paraId="1554905F" w14:textId="77777777" w:rsidR="00F46DEA" w:rsidRPr="0069583F" w:rsidRDefault="00F46DEA" w:rsidP="00F46DEA">
      <w:pPr>
        <w:ind w:firstLineChars="193" w:firstLine="425"/>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２）他の資金配分機関の事業において</w:t>
      </w:r>
      <w:r w:rsidR="00FF1531" w:rsidRPr="0069583F">
        <w:rPr>
          <w:rFonts w:ascii="ＭＳ ゴシック" w:eastAsia="ＭＳ ゴシック" w:hAnsi="ＭＳ ゴシック" w:hint="eastAsia"/>
          <w:bCs/>
          <w:color w:val="000000"/>
          <w:sz w:val="22"/>
        </w:rPr>
        <w:t>不正使用等</w:t>
      </w:r>
      <w:r w:rsidRPr="0069583F">
        <w:rPr>
          <w:rFonts w:ascii="ＭＳ ゴシック" w:eastAsia="ＭＳ ゴシック" w:hAnsi="ＭＳ ゴシック" w:hint="eastAsia"/>
          <w:bCs/>
          <w:color w:val="000000"/>
          <w:sz w:val="22"/>
        </w:rPr>
        <w:t>が認められた場合の措置</w:t>
      </w:r>
    </w:p>
    <w:p w14:paraId="68333951" w14:textId="77777777" w:rsidR="00F46DEA" w:rsidRPr="0069583F" w:rsidRDefault="009073D4" w:rsidP="002A2D9E">
      <w:pPr>
        <w:ind w:leftChars="337" w:left="708" w:firstLineChars="65" w:firstLine="143"/>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他府省等を含む他の資金配分機関</w:t>
      </w:r>
      <w:r w:rsidR="00F46DEA" w:rsidRPr="0069583F">
        <w:rPr>
          <w:rFonts w:ascii="ＭＳ ゴシック" w:eastAsia="ＭＳ ゴシック" w:hAnsi="ＭＳ ゴシック" w:hint="eastAsia"/>
          <w:bCs/>
          <w:color w:val="000000"/>
          <w:sz w:val="22"/>
        </w:rPr>
        <w:t>の事業において不正使用等を行ったと認められ、措置を行うとの通知を受けた場合、当省の事業においても同様に、本事業を含む経済産業省所管の</w:t>
      </w:r>
      <w:r w:rsidR="002A3E7C" w:rsidRPr="0069583F">
        <w:rPr>
          <w:rFonts w:ascii="ＭＳ ゴシック" w:eastAsia="ＭＳ ゴシック" w:hAnsi="ＭＳ ゴシック" w:hint="eastAsia"/>
          <w:bCs/>
          <w:color w:val="000000"/>
          <w:sz w:val="22"/>
        </w:rPr>
        <w:t>全</w:t>
      </w:r>
      <w:r w:rsidR="00F46DEA" w:rsidRPr="0069583F">
        <w:rPr>
          <w:rFonts w:ascii="ＭＳ ゴシック" w:eastAsia="ＭＳ ゴシック" w:hAnsi="ＭＳ ゴシック" w:hint="eastAsia"/>
          <w:bCs/>
          <w:color w:val="000000"/>
          <w:sz w:val="22"/>
        </w:rPr>
        <w:t>ての研究資金への応募申請を制限します。</w:t>
      </w:r>
    </w:p>
    <w:p w14:paraId="102ACA18" w14:textId="77777777" w:rsidR="004644E7" w:rsidRPr="0069583F" w:rsidRDefault="004644E7" w:rsidP="004644E7">
      <w:pPr>
        <w:ind w:leftChars="-67" w:left="706" w:hangingChars="385" w:hanging="847"/>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 xml:space="preserve"> （３）過去の研究費において不正使用等があったと認められた場合</w:t>
      </w:r>
      <w:r w:rsidR="00333339" w:rsidRPr="0069583F">
        <w:rPr>
          <w:rFonts w:ascii="ＭＳ ゴシック" w:eastAsia="ＭＳ ゴシック" w:hAnsi="ＭＳ ゴシック" w:hint="eastAsia"/>
          <w:bCs/>
          <w:color w:val="000000"/>
          <w:sz w:val="22"/>
        </w:rPr>
        <w:t>の措置</w:t>
      </w:r>
    </w:p>
    <w:p w14:paraId="5497C340" w14:textId="77777777" w:rsidR="004644E7" w:rsidRPr="0069583F" w:rsidRDefault="004644E7" w:rsidP="004644E7">
      <w:pPr>
        <w:ind w:leftChars="202" w:left="424" w:firstLineChars="114" w:firstLine="251"/>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過去</w:t>
      </w:r>
      <w:r w:rsidR="00FF1531" w:rsidRPr="0069583F">
        <w:rPr>
          <w:rFonts w:ascii="ＭＳ ゴシック" w:eastAsia="ＭＳ ゴシック" w:hAnsi="ＭＳ ゴシック" w:hint="eastAsia"/>
          <w:bCs/>
          <w:color w:val="000000"/>
          <w:sz w:val="22"/>
        </w:rPr>
        <w:t>に配分を受けた</w:t>
      </w:r>
      <w:r w:rsidRPr="0069583F">
        <w:rPr>
          <w:rFonts w:ascii="ＭＳ ゴシック" w:eastAsia="ＭＳ ゴシック" w:hAnsi="ＭＳ ゴシック" w:hint="eastAsia"/>
          <w:bCs/>
          <w:color w:val="000000"/>
          <w:sz w:val="22"/>
        </w:rPr>
        <w:t>研究費において、不正使用等を行った者（当該不正使用等を共謀した研究者及び善管注意義務に違反した違反した研究者を含む。）は、</w:t>
      </w:r>
      <w:r w:rsidR="00932E37" w:rsidRPr="0069583F">
        <w:rPr>
          <w:rFonts w:ascii="ＭＳ ゴシック" w:eastAsia="ＭＳ ゴシック" w:hAnsi="ＭＳ ゴシック" w:hint="eastAsia"/>
          <w:bCs/>
          <w:color w:val="000000"/>
          <w:sz w:val="22"/>
        </w:rPr>
        <w:t>不正使用</w:t>
      </w:r>
      <w:r w:rsidRPr="0069583F">
        <w:rPr>
          <w:rFonts w:ascii="ＭＳ ゴシック" w:eastAsia="ＭＳ ゴシック" w:hAnsi="ＭＳ ゴシック" w:hint="eastAsia"/>
          <w:bCs/>
          <w:color w:val="000000"/>
          <w:sz w:val="22"/>
        </w:rPr>
        <w:t>指針に基づき、本事業への参加が制限されることがあります。</w:t>
      </w:r>
    </w:p>
    <w:p w14:paraId="5D2A417E" w14:textId="77777777" w:rsidR="002D4084" w:rsidRPr="0069583F" w:rsidRDefault="002D4084" w:rsidP="002D4084">
      <w:pPr>
        <w:rPr>
          <w:rFonts w:ascii="ＭＳ ゴシック" w:eastAsia="ＭＳ ゴシック" w:hAnsi="ＭＳ ゴシック"/>
          <w:bCs/>
          <w:color w:val="000000"/>
          <w:sz w:val="22"/>
        </w:rPr>
      </w:pPr>
    </w:p>
    <w:p w14:paraId="391F7769" w14:textId="77777777" w:rsidR="004644E7" w:rsidRPr="0069583F" w:rsidRDefault="004644E7" w:rsidP="002D4084">
      <w:p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（参考）</w:t>
      </w:r>
    </w:p>
    <w:p w14:paraId="0734BB8F" w14:textId="77777777" w:rsidR="004644E7" w:rsidRPr="0069583F" w:rsidRDefault="004644E7" w:rsidP="004644E7">
      <w:pPr>
        <w:ind w:leftChars="400" w:left="84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経済産業省所管の研究</w:t>
      </w:r>
      <w:r w:rsidR="00E857E0" w:rsidRPr="0069583F">
        <w:rPr>
          <w:rFonts w:ascii="ＭＳ ゴシック" w:eastAsia="ＭＳ ゴシック" w:hAnsi="ＭＳ ゴシック" w:hint="eastAsia"/>
          <w:bCs/>
          <w:color w:val="000000"/>
          <w:sz w:val="22"/>
        </w:rPr>
        <w:t>資金</w:t>
      </w:r>
      <w:r w:rsidRPr="0069583F">
        <w:rPr>
          <w:rFonts w:ascii="ＭＳ ゴシック" w:eastAsia="ＭＳ ゴシック" w:hAnsi="ＭＳ ゴシック" w:hint="eastAsia"/>
          <w:bCs/>
          <w:color w:val="000000"/>
          <w:sz w:val="22"/>
        </w:rPr>
        <w:t>に係る研究活動の不正行為及び研究費の不正使用等に関する告発・相談</w:t>
      </w:r>
      <w:r w:rsidR="001612CC" w:rsidRPr="0069583F">
        <w:rPr>
          <w:rFonts w:ascii="ＭＳ ゴシック" w:eastAsia="ＭＳ ゴシック" w:hAnsi="ＭＳ ゴシック" w:hint="eastAsia"/>
          <w:bCs/>
          <w:color w:val="000000"/>
          <w:sz w:val="22"/>
        </w:rPr>
        <w:t>受付</w:t>
      </w:r>
      <w:r w:rsidRPr="0069583F">
        <w:rPr>
          <w:rFonts w:ascii="ＭＳ ゴシック" w:eastAsia="ＭＳ ゴシック" w:hAnsi="ＭＳ ゴシック" w:hint="eastAsia"/>
          <w:bCs/>
          <w:color w:val="000000"/>
          <w:sz w:val="22"/>
        </w:rPr>
        <w:t>窓口</w:t>
      </w:r>
    </w:p>
    <w:tbl>
      <w:tblPr>
        <w:tblW w:w="0" w:type="auto"/>
        <w:tblInd w:w="950"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CellMar>
          <w:left w:w="99" w:type="dxa"/>
          <w:right w:w="99" w:type="dxa"/>
        </w:tblCellMar>
        <w:tblLook w:val="0000" w:firstRow="0" w:lastRow="0" w:firstColumn="0" w:lastColumn="0" w:noHBand="0" w:noVBand="0"/>
      </w:tblPr>
      <w:tblGrid>
        <w:gridCol w:w="8080"/>
      </w:tblGrid>
      <w:tr w:rsidR="004644E7" w:rsidRPr="0069583F" w14:paraId="77C3BF0E" w14:textId="77777777" w:rsidTr="002948E0">
        <w:trPr>
          <w:trHeight w:val="1584"/>
        </w:trPr>
        <w:tc>
          <w:tcPr>
            <w:tcW w:w="8080" w:type="dxa"/>
            <w:tcBorders>
              <w:top w:val="single" w:sz="4" w:space="0" w:color="FF0000"/>
              <w:left w:val="single" w:sz="4" w:space="0" w:color="FF0000"/>
              <w:bottom w:val="single" w:sz="4" w:space="0" w:color="FF0000"/>
              <w:right w:val="single" w:sz="4" w:space="0" w:color="FF0000"/>
            </w:tcBorders>
          </w:tcPr>
          <w:p w14:paraId="0D0C0A36" w14:textId="77777777" w:rsidR="004644E7" w:rsidRPr="0069583F" w:rsidRDefault="004644E7" w:rsidP="004644E7">
            <w:pPr>
              <w:ind w:leftChars="25" w:left="53"/>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経済産業省 産業技術環境局</w:t>
            </w:r>
            <w:r w:rsidR="002270B6" w:rsidRPr="0069583F">
              <w:rPr>
                <w:rFonts w:ascii="ＭＳ ゴシック" w:eastAsia="ＭＳ ゴシック" w:hAnsi="ＭＳ ゴシック" w:hint="eastAsia"/>
                <w:bCs/>
                <w:color w:val="000000"/>
                <w:sz w:val="22"/>
              </w:rPr>
              <w:t>総務</w:t>
            </w:r>
            <w:r w:rsidRPr="0069583F">
              <w:rPr>
                <w:rFonts w:ascii="ＭＳ ゴシック" w:eastAsia="ＭＳ ゴシック" w:hAnsi="ＭＳ ゴシック" w:hint="eastAsia"/>
                <w:bCs/>
                <w:color w:val="000000"/>
                <w:sz w:val="22"/>
              </w:rPr>
              <w:t xml:space="preserve">課 </w:t>
            </w:r>
          </w:p>
          <w:p w14:paraId="21F06201" w14:textId="77777777" w:rsidR="004644E7" w:rsidRPr="0069583F" w:rsidRDefault="004644E7" w:rsidP="004644E7">
            <w:pPr>
              <w:ind w:leftChars="25" w:left="53" w:firstLineChars="128" w:firstLine="282"/>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 xml:space="preserve">〒１００－８９０１ 東京都千代田区霞が関１－３－１ </w:t>
            </w:r>
          </w:p>
          <w:p w14:paraId="1DEC9689" w14:textId="77777777" w:rsidR="004644E7" w:rsidRPr="0069583F" w:rsidRDefault="004644E7" w:rsidP="004644E7">
            <w:pPr>
              <w:ind w:firstLineChars="153" w:firstLine="337"/>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ＴＥＬ 03-3501-1773／ＦＡＸ 03-3501-7908</w:t>
            </w:r>
          </w:p>
          <w:p w14:paraId="1857B4E7" w14:textId="77777777" w:rsidR="004644E7" w:rsidRPr="0069583F" w:rsidRDefault="004644E7" w:rsidP="004644E7">
            <w:pPr>
              <w:ind w:leftChars="162" w:left="426" w:hangingChars="39" w:hanging="86"/>
              <w:rPr>
                <w:rFonts w:ascii="ＭＳ ゴシック" w:eastAsia="ＭＳ ゴシック" w:hAnsi="ＭＳ ゴシック"/>
                <w:bCs/>
                <w:color w:val="000000"/>
                <w:sz w:val="22"/>
              </w:rPr>
            </w:pPr>
            <w:r w:rsidRPr="0069583F">
              <w:rPr>
                <w:rFonts w:ascii="ＭＳ ゴシック" w:eastAsia="ＭＳ ゴシック" w:hAnsi="ＭＳ ゴシック"/>
                <w:bCs/>
                <w:color w:val="000000"/>
                <w:sz w:val="22"/>
              </w:rPr>
              <w:t xml:space="preserve">E-mail </w:t>
            </w:r>
            <w:hyperlink r:id="rId14" w:history="1">
              <w:r w:rsidRPr="0069583F">
                <w:rPr>
                  <w:rFonts w:ascii="ＭＳ ゴシック" w:eastAsia="ＭＳ ゴシック" w:hAnsi="ＭＳ ゴシック"/>
                  <w:bCs/>
                  <w:color w:val="000000"/>
                  <w:sz w:val="22"/>
                </w:rPr>
                <w:t>kenkyu-hotline@meti.go.jp</w:t>
              </w:r>
            </w:hyperlink>
          </w:p>
        </w:tc>
      </w:tr>
    </w:tbl>
    <w:p w14:paraId="2B8584AF" w14:textId="77777777" w:rsidR="008B5EAD" w:rsidRDefault="008B5EAD" w:rsidP="00A16F60">
      <w:pPr>
        <w:ind w:leftChars="100" w:left="430" w:hangingChars="100" w:hanging="220"/>
        <w:rPr>
          <w:rFonts w:ascii="ＭＳ ゴシック" w:eastAsia="ＭＳ ゴシック" w:hAnsi="ＭＳ ゴシック"/>
          <w:color w:val="000000"/>
          <w:sz w:val="22"/>
        </w:rPr>
      </w:pPr>
    </w:p>
    <w:p w14:paraId="3C3FE625" w14:textId="77777777" w:rsidR="00A16F60" w:rsidRPr="0069583F" w:rsidRDefault="00A16F60" w:rsidP="00A16F60">
      <w:pPr>
        <w:ind w:leftChars="100" w:left="430" w:hangingChars="100" w:hanging="220"/>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Ⅳ．研究活動を通じて取得した技術等の輸出規制に対する対応</w:t>
      </w:r>
    </w:p>
    <w:p w14:paraId="7A6CF899" w14:textId="77777777" w:rsidR="00A16F60" w:rsidRPr="0069583F" w:rsidRDefault="00A16F60" w:rsidP="00A16F60">
      <w:pPr>
        <w:numPr>
          <w:ilvl w:val="0"/>
          <w:numId w:val="8"/>
        </w:numP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我が国では、</w:t>
      </w:r>
      <w:r w:rsidR="00337646">
        <w:rPr>
          <w:rFonts w:ascii="ＭＳ ゴシック" w:eastAsia="ＭＳ ゴシック" w:hAnsi="ＭＳ ゴシック" w:hint="eastAsia"/>
          <w:color w:val="000000"/>
          <w:sz w:val="22"/>
        </w:rPr>
        <w:t>外為法</w:t>
      </w:r>
      <w:r w:rsidRPr="0069583F">
        <w:rPr>
          <w:rFonts w:ascii="ＭＳ ゴシック" w:eastAsia="ＭＳ ゴシック" w:hAnsi="ＭＳ ゴシック" w:hint="eastAsia"/>
          <w:color w:val="000000"/>
          <w:sz w:val="22"/>
        </w:rPr>
        <w:t>に基づき輸出規制</w:t>
      </w:r>
      <w:r w:rsidRPr="0069583F">
        <w:rPr>
          <w:rFonts w:ascii="ＭＳ ゴシック" w:eastAsia="ＭＳ ゴシック" w:hAnsi="ＭＳ ゴシック"/>
          <w:color w:val="000000"/>
          <w:sz w:val="22"/>
          <w:vertAlign w:val="superscript"/>
        </w:rPr>
        <w:t>※</w:t>
      </w:r>
      <w:r w:rsidRPr="0069583F">
        <w:rPr>
          <w:rFonts w:ascii="ＭＳ ゴシック" w:eastAsia="ＭＳ ゴシック" w:hAnsi="ＭＳ ゴシック" w:hint="eastAsia"/>
          <w:color w:val="000000"/>
          <w:sz w:val="22"/>
        </w:rPr>
        <w:t>が行われています。外為法で規制されている貨物や技術を輸出</w:t>
      </w:r>
      <w:r w:rsidRPr="0069583F">
        <w:rPr>
          <w:rFonts w:ascii="ＭＳ ゴシック" w:eastAsia="ＭＳ ゴシック" w:hAnsi="ＭＳ ゴシック"/>
          <w:color w:val="000000"/>
          <w:sz w:val="22"/>
        </w:rPr>
        <w:t>(</w:t>
      </w:r>
      <w:r w:rsidRPr="0069583F">
        <w:rPr>
          <w:rFonts w:ascii="ＭＳ ゴシック" w:eastAsia="ＭＳ ゴシック" w:hAnsi="ＭＳ ゴシック" w:hint="eastAsia"/>
          <w:color w:val="000000"/>
          <w:sz w:val="22"/>
        </w:rPr>
        <w:t>提供</w:t>
      </w:r>
      <w:r w:rsidRPr="0069583F">
        <w:rPr>
          <w:rFonts w:ascii="ＭＳ ゴシック" w:eastAsia="ＭＳ ゴシック" w:hAnsi="ＭＳ ゴシック"/>
          <w:color w:val="000000"/>
          <w:sz w:val="22"/>
        </w:rPr>
        <w:t>)</w:t>
      </w:r>
      <w:r w:rsidRPr="0069583F">
        <w:rPr>
          <w:rFonts w:ascii="ＭＳ ゴシック" w:eastAsia="ＭＳ ゴシック" w:hAnsi="ＭＳ ゴシック" w:hint="eastAsia"/>
          <w:color w:val="000000"/>
          <w:sz w:val="22"/>
        </w:rPr>
        <w:t>しようとする場合は、原則外為法に基づく、経済産業大臣の許可を受ける必要があります。</w:t>
      </w:r>
    </w:p>
    <w:p w14:paraId="4189F9A5" w14:textId="77777777" w:rsidR="00A16F60" w:rsidRPr="0069583F" w:rsidRDefault="00A16F60" w:rsidP="00CB54D4">
      <w:pPr>
        <w:ind w:leftChars="203" w:left="708" w:hangingChars="141" w:hanging="282"/>
        <w:rPr>
          <w:rFonts w:ascii="ＭＳ ゴシック" w:eastAsia="ＭＳ ゴシック" w:hAnsi="ＭＳ ゴシック"/>
          <w:color w:val="000000"/>
          <w:sz w:val="20"/>
          <w:szCs w:val="20"/>
        </w:rPr>
      </w:pPr>
      <w:r w:rsidRPr="0069583F">
        <w:rPr>
          <w:rFonts w:ascii="ＭＳ ゴシック" w:eastAsia="ＭＳ ゴシック" w:hAnsi="ＭＳ ゴシック"/>
          <w:color w:val="000000"/>
          <w:sz w:val="20"/>
          <w:szCs w:val="20"/>
        </w:rPr>
        <w:t xml:space="preserve">※ </w:t>
      </w:r>
      <w:r w:rsidRPr="0069583F">
        <w:rPr>
          <w:rFonts w:ascii="ＭＳ ゴシック" w:eastAsia="ＭＳ ゴシック" w:hAnsi="ＭＳ ゴシック" w:hint="eastAsia"/>
          <w:color w:val="000000"/>
          <w:sz w:val="20"/>
          <w:szCs w:val="20"/>
        </w:rPr>
        <w:t>我が国の安全保障輸出管理制度は、国際合意等に基づき、主に①炭素繊維や数値制御工作機械などある一定以上のスペック・機能を持つ貨物</w:t>
      </w:r>
      <w:r w:rsidRPr="0069583F">
        <w:rPr>
          <w:rFonts w:ascii="ＭＳ ゴシック" w:eastAsia="ＭＳ ゴシック" w:hAnsi="ＭＳ ゴシック"/>
          <w:color w:val="000000"/>
          <w:sz w:val="20"/>
          <w:szCs w:val="20"/>
        </w:rPr>
        <w:t>(</w:t>
      </w:r>
      <w:r w:rsidRPr="0069583F">
        <w:rPr>
          <w:rFonts w:ascii="ＭＳ ゴシック" w:eastAsia="ＭＳ ゴシック" w:hAnsi="ＭＳ ゴシック" w:hint="eastAsia"/>
          <w:color w:val="000000"/>
          <w:sz w:val="20"/>
          <w:szCs w:val="20"/>
        </w:rPr>
        <w:t>技術</w:t>
      </w:r>
      <w:r w:rsidRPr="0069583F">
        <w:rPr>
          <w:rFonts w:ascii="ＭＳ ゴシック" w:eastAsia="ＭＳ ゴシック" w:hAnsi="ＭＳ ゴシック"/>
          <w:color w:val="000000"/>
          <w:sz w:val="20"/>
          <w:szCs w:val="20"/>
        </w:rPr>
        <w:t>)</w:t>
      </w:r>
      <w:r w:rsidRPr="0069583F">
        <w:rPr>
          <w:rFonts w:ascii="ＭＳ ゴシック" w:eastAsia="ＭＳ ゴシック" w:hAnsi="ＭＳ ゴシック" w:hint="eastAsia"/>
          <w:color w:val="000000"/>
          <w:sz w:val="20"/>
          <w:szCs w:val="20"/>
        </w:rPr>
        <w:t>を輸出</w:t>
      </w:r>
      <w:r w:rsidRPr="0069583F">
        <w:rPr>
          <w:rFonts w:ascii="ＭＳ ゴシック" w:eastAsia="ＭＳ ゴシック" w:hAnsi="ＭＳ ゴシック"/>
          <w:color w:val="000000"/>
          <w:sz w:val="20"/>
          <w:szCs w:val="20"/>
        </w:rPr>
        <w:t>(</w:t>
      </w:r>
      <w:r w:rsidRPr="0069583F">
        <w:rPr>
          <w:rFonts w:ascii="ＭＳ ゴシック" w:eastAsia="ＭＳ ゴシック" w:hAnsi="ＭＳ ゴシック" w:hint="eastAsia"/>
          <w:color w:val="000000"/>
          <w:sz w:val="20"/>
          <w:szCs w:val="20"/>
        </w:rPr>
        <w:t>提供</w:t>
      </w:r>
      <w:r w:rsidRPr="0069583F">
        <w:rPr>
          <w:rFonts w:ascii="ＭＳ ゴシック" w:eastAsia="ＭＳ ゴシック" w:hAnsi="ＭＳ ゴシック"/>
          <w:color w:val="000000"/>
          <w:sz w:val="20"/>
          <w:szCs w:val="20"/>
        </w:rPr>
        <w:t>)</w:t>
      </w:r>
      <w:r w:rsidRPr="0069583F">
        <w:rPr>
          <w:rFonts w:ascii="ＭＳ ゴシック" w:eastAsia="ＭＳ ゴシック" w:hAnsi="ＭＳ ゴシック" w:hint="eastAsia"/>
          <w:color w:val="000000"/>
          <w:sz w:val="20"/>
          <w:szCs w:val="20"/>
        </w:rPr>
        <w:t>しようとする場合に、原則として、経済産業大臣の許可が必要となる制度</w:t>
      </w:r>
      <w:r w:rsidRPr="0069583F">
        <w:rPr>
          <w:rFonts w:ascii="ＭＳ ゴシック" w:eastAsia="ＭＳ ゴシック" w:hAnsi="ＭＳ ゴシック"/>
          <w:color w:val="000000"/>
          <w:sz w:val="20"/>
          <w:szCs w:val="20"/>
        </w:rPr>
        <w:t>(</w:t>
      </w:r>
      <w:r w:rsidRPr="0069583F">
        <w:rPr>
          <w:rFonts w:ascii="ＭＳ ゴシック" w:eastAsia="ＭＳ ゴシック" w:hAnsi="ＭＳ ゴシック" w:hint="eastAsia"/>
          <w:color w:val="000000"/>
          <w:sz w:val="20"/>
          <w:szCs w:val="20"/>
        </w:rPr>
        <w:t>リスト規制</w:t>
      </w:r>
      <w:r w:rsidRPr="0069583F">
        <w:rPr>
          <w:rFonts w:ascii="ＭＳ ゴシック" w:eastAsia="ＭＳ ゴシック" w:hAnsi="ＭＳ ゴシック"/>
          <w:color w:val="000000"/>
          <w:sz w:val="20"/>
          <w:szCs w:val="20"/>
        </w:rPr>
        <w:t>)</w:t>
      </w:r>
      <w:r w:rsidRPr="0069583F">
        <w:rPr>
          <w:rFonts w:ascii="ＭＳ ゴシック" w:eastAsia="ＭＳ ゴシック" w:hAnsi="ＭＳ ゴシック" w:hint="eastAsia"/>
          <w:color w:val="000000"/>
          <w:sz w:val="20"/>
          <w:szCs w:val="20"/>
        </w:rPr>
        <w:t>と②リスト規制に該当しない貨物</w:t>
      </w:r>
      <w:r w:rsidRPr="0069583F">
        <w:rPr>
          <w:rFonts w:ascii="ＭＳ ゴシック" w:eastAsia="ＭＳ ゴシック" w:hAnsi="ＭＳ ゴシック"/>
          <w:color w:val="000000"/>
          <w:sz w:val="20"/>
          <w:szCs w:val="20"/>
        </w:rPr>
        <w:t>(</w:t>
      </w:r>
      <w:r w:rsidRPr="0069583F">
        <w:rPr>
          <w:rFonts w:ascii="ＭＳ ゴシック" w:eastAsia="ＭＳ ゴシック" w:hAnsi="ＭＳ ゴシック" w:hint="eastAsia"/>
          <w:color w:val="000000"/>
          <w:sz w:val="20"/>
          <w:szCs w:val="20"/>
        </w:rPr>
        <w:t>技術</w:t>
      </w:r>
      <w:r w:rsidRPr="0069583F">
        <w:rPr>
          <w:rFonts w:ascii="ＭＳ ゴシック" w:eastAsia="ＭＳ ゴシック" w:hAnsi="ＭＳ ゴシック"/>
          <w:color w:val="000000"/>
          <w:sz w:val="20"/>
          <w:szCs w:val="20"/>
        </w:rPr>
        <w:t>)</w:t>
      </w:r>
      <w:r w:rsidRPr="0069583F">
        <w:rPr>
          <w:rFonts w:ascii="ＭＳ ゴシック" w:eastAsia="ＭＳ ゴシック" w:hAnsi="ＭＳ ゴシック" w:hint="eastAsia"/>
          <w:color w:val="000000"/>
          <w:sz w:val="20"/>
          <w:szCs w:val="20"/>
        </w:rPr>
        <w:t>を輸出</w:t>
      </w:r>
      <w:r w:rsidRPr="0069583F">
        <w:rPr>
          <w:rFonts w:ascii="ＭＳ ゴシック" w:eastAsia="ＭＳ ゴシック" w:hAnsi="ＭＳ ゴシック"/>
          <w:color w:val="000000"/>
          <w:sz w:val="20"/>
          <w:szCs w:val="20"/>
        </w:rPr>
        <w:t>(</w:t>
      </w:r>
      <w:r w:rsidRPr="0069583F">
        <w:rPr>
          <w:rFonts w:ascii="ＭＳ ゴシック" w:eastAsia="ＭＳ ゴシック" w:hAnsi="ＭＳ ゴシック" w:hint="eastAsia"/>
          <w:color w:val="000000"/>
          <w:sz w:val="20"/>
          <w:szCs w:val="20"/>
        </w:rPr>
        <w:t>提供</w:t>
      </w:r>
      <w:r w:rsidRPr="0069583F">
        <w:rPr>
          <w:rFonts w:ascii="ＭＳ ゴシック" w:eastAsia="ＭＳ ゴシック" w:hAnsi="ＭＳ ゴシック"/>
          <w:color w:val="000000"/>
          <w:sz w:val="20"/>
          <w:szCs w:val="20"/>
        </w:rPr>
        <w:t>)</w:t>
      </w:r>
      <w:r w:rsidRPr="0069583F">
        <w:rPr>
          <w:rFonts w:ascii="ＭＳ ゴシック" w:eastAsia="ＭＳ ゴシック" w:hAnsi="ＭＳ ゴシック" w:hint="eastAsia"/>
          <w:color w:val="000000"/>
          <w:sz w:val="20"/>
          <w:szCs w:val="20"/>
        </w:rPr>
        <w:t>しようとする場合で、一定の要件</w:t>
      </w:r>
      <w:r w:rsidRPr="0069583F">
        <w:rPr>
          <w:rFonts w:ascii="ＭＳ ゴシック" w:eastAsia="ＭＳ ゴシック" w:hAnsi="ＭＳ ゴシック"/>
          <w:color w:val="000000"/>
          <w:sz w:val="20"/>
          <w:szCs w:val="20"/>
        </w:rPr>
        <w:t>(</w:t>
      </w:r>
      <w:r w:rsidRPr="0069583F">
        <w:rPr>
          <w:rFonts w:ascii="ＭＳ ゴシック" w:eastAsia="ＭＳ ゴシック" w:hAnsi="ＭＳ ゴシック" w:hint="eastAsia"/>
          <w:color w:val="000000"/>
          <w:sz w:val="20"/>
          <w:szCs w:val="20"/>
        </w:rPr>
        <w:t>用途要件・需用者要件又はインフォーム要件</w:t>
      </w:r>
      <w:r w:rsidRPr="0069583F">
        <w:rPr>
          <w:rFonts w:ascii="ＭＳ ゴシック" w:eastAsia="ＭＳ ゴシック" w:hAnsi="ＭＳ ゴシック"/>
          <w:color w:val="000000"/>
          <w:sz w:val="20"/>
          <w:szCs w:val="20"/>
        </w:rPr>
        <w:t>)</w:t>
      </w:r>
      <w:r w:rsidRPr="0069583F">
        <w:rPr>
          <w:rFonts w:ascii="ＭＳ ゴシック" w:eastAsia="ＭＳ ゴシック" w:hAnsi="ＭＳ ゴシック" w:hint="eastAsia"/>
          <w:color w:val="000000"/>
          <w:sz w:val="20"/>
          <w:szCs w:val="20"/>
        </w:rPr>
        <w:t>を満たした場合に、経済産業大臣の許可を必要とする制度</w:t>
      </w:r>
      <w:r w:rsidRPr="0069583F">
        <w:rPr>
          <w:rFonts w:ascii="ＭＳ ゴシック" w:eastAsia="ＭＳ ゴシック" w:hAnsi="ＭＳ ゴシック"/>
          <w:color w:val="000000"/>
          <w:sz w:val="20"/>
          <w:szCs w:val="20"/>
        </w:rPr>
        <w:t>(</w:t>
      </w:r>
      <w:r w:rsidRPr="0069583F">
        <w:rPr>
          <w:rFonts w:ascii="ＭＳ ゴシック" w:eastAsia="ＭＳ ゴシック" w:hAnsi="ＭＳ ゴシック" w:hint="eastAsia"/>
          <w:color w:val="000000"/>
          <w:sz w:val="20"/>
          <w:szCs w:val="20"/>
        </w:rPr>
        <w:t>キャッチオール規制</w:t>
      </w:r>
      <w:r w:rsidRPr="0069583F">
        <w:rPr>
          <w:rFonts w:ascii="ＭＳ ゴシック" w:eastAsia="ＭＳ ゴシック" w:hAnsi="ＭＳ ゴシック"/>
          <w:color w:val="000000"/>
          <w:sz w:val="20"/>
          <w:szCs w:val="20"/>
        </w:rPr>
        <w:t>)</w:t>
      </w:r>
      <w:r w:rsidRPr="0069583F">
        <w:rPr>
          <w:rFonts w:ascii="ＭＳ ゴシック" w:eastAsia="ＭＳ ゴシック" w:hAnsi="ＭＳ ゴシック" w:hint="eastAsia"/>
          <w:color w:val="000000"/>
          <w:sz w:val="20"/>
          <w:szCs w:val="20"/>
        </w:rPr>
        <w:t>から成り立っています。</w:t>
      </w:r>
    </w:p>
    <w:p w14:paraId="653B16B7" w14:textId="77777777" w:rsidR="00A16F60" w:rsidRPr="0069583F" w:rsidRDefault="00A16F60" w:rsidP="00A16F60">
      <w:pPr>
        <w:numPr>
          <w:ilvl w:val="0"/>
          <w:numId w:val="8"/>
        </w:num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貨物の輸出だけではなく技術提供も外為法の規制対象となります。リスト規制技術を外国の者(非居住者)に提供する場合等はその提供に際して事前の許可が必要です。技術提供には、設計図・仕様書・マニュアル・試料・試作品などの技術情報を、紙・メール・</w:t>
      </w:r>
      <w:r w:rsidRPr="0069583F">
        <w:rPr>
          <w:rFonts w:ascii="ＭＳ ゴシック" w:eastAsia="ＭＳ ゴシック" w:hAnsi="ＭＳ ゴシック" w:hint="eastAsia"/>
          <w:bCs/>
          <w:color w:val="000000"/>
          <w:sz w:val="22"/>
        </w:rPr>
        <w:lastRenderedPageBreak/>
        <w:t>CD・USB メモリなどの記憶媒体で提供することはもちろんのこと、技術指導や技能訓練などを通じた作業知識の提供やセミナーでの技術支援なども含まれます。外国からの留学生の受入れや、共同研究等の活動の中にも、外為法の規制対象となり得る技術のやりとりが多く含まれる場合があります。</w:t>
      </w:r>
    </w:p>
    <w:p w14:paraId="26E35A46" w14:textId="77777777" w:rsidR="00A16F60" w:rsidRPr="0069583F" w:rsidRDefault="00A16F60" w:rsidP="00A16F60">
      <w:pPr>
        <w:numPr>
          <w:ilvl w:val="0"/>
          <w:numId w:val="8"/>
        </w:numPr>
        <w:jc w:val="left"/>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本（委託・補助）事業を通じて取得した技術等を輸出（提供）しようとする場合についても、規制対象となる場合がありますのでご留意ください。なお、本事業を通じて取得した技術等について外為法に係る規制違反が判明した場合は、交付決定の全部又は一部を取り消す（契約の全部又は一部を解除する）場合があります。</w:t>
      </w:r>
    </w:p>
    <w:p w14:paraId="717AED38" w14:textId="77777777" w:rsidR="00F676AD" w:rsidRDefault="00F676AD" w:rsidP="00F676AD">
      <w:pPr>
        <w:jc w:val="left"/>
        <w:rPr>
          <w:rFonts w:ascii="ＭＳ ゴシック" w:eastAsia="ＭＳ ゴシック" w:hAnsi="ＭＳ ゴシック"/>
          <w:bCs/>
          <w:sz w:val="22"/>
        </w:rPr>
      </w:pPr>
    </w:p>
    <w:tbl>
      <w:tblPr>
        <w:tblW w:w="8968" w:type="dxa"/>
        <w:tblInd w:w="99"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ayout w:type="fixed"/>
        <w:tblCellMar>
          <w:left w:w="99" w:type="dxa"/>
          <w:right w:w="99" w:type="dxa"/>
        </w:tblCellMar>
        <w:tblLook w:val="04A0" w:firstRow="1" w:lastRow="0" w:firstColumn="1" w:lastColumn="0" w:noHBand="0" w:noVBand="1"/>
      </w:tblPr>
      <w:tblGrid>
        <w:gridCol w:w="8968"/>
      </w:tblGrid>
      <w:tr w:rsidR="00F676AD" w14:paraId="30000D8C" w14:textId="77777777" w:rsidTr="003E012B">
        <w:trPr>
          <w:trHeight w:val="1575"/>
        </w:trPr>
        <w:tc>
          <w:tcPr>
            <w:tcW w:w="8968" w:type="dxa"/>
            <w:tcBorders>
              <w:top w:val="single" w:sz="4" w:space="0" w:color="FF0000"/>
              <w:left w:val="single" w:sz="4" w:space="0" w:color="FF0000"/>
              <w:bottom w:val="single" w:sz="4" w:space="0" w:color="FF0000"/>
              <w:right w:val="single" w:sz="4" w:space="0" w:color="FF0000"/>
            </w:tcBorders>
            <w:hideMark/>
          </w:tcPr>
          <w:p w14:paraId="13EB6CC4" w14:textId="77777777" w:rsidR="00F676AD" w:rsidRDefault="00F676AD">
            <w:pPr>
              <w:jc w:val="left"/>
              <w:rPr>
                <w:rFonts w:ascii="ＭＳ ゴシック" w:eastAsia="ＭＳ ゴシック" w:hAnsi="ＭＳ ゴシック"/>
                <w:bCs/>
                <w:sz w:val="22"/>
              </w:rPr>
            </w:pPr>
            <w:bookmarkStart w:id="2" w:name="_Hlk50123605"/>
            <w:r>
              <w:rPr>
                <w:rFonts w:ascii="ＭＳ ゴシック" w:eastAsia="ＭＳ ゴシック" w:hAnsi="ＭＳ ゴシック" w:hint="eastAsia"/>
                <w:bCs/>
                <w:sz w:val="22"/>
              </w:rPr>
              <w:t>【参照】安全保障貿易管理の詳細については、下記をご覧ください。</w:t>
            </w:r>
          </w:p>
          <w:p w14:paraId="49B85293" w14:textId="77777777" w:rsidR="00F676AD" w:rsidRDefault="00F676AD">
            <w:pPr>
              <w:jc w:val="left"/>
              <w:rPr>
                <w:rFonts w:ascii="ＭＳ ゴシック" w:eastAsia="ＭＳ ゴシック" w:hAnsi="ＭＳ ゴシック"/>
                <w:bCs/>
                <w:sz w:val="22"/>
              </w:rPr>
            </w:pPr>
            <w:r>
              <w:rPr>
                <w:rFonts w:ascii="ＭＳ ゴシック" w:eastAsia="ＭＳ ゴシック" w:hAnsi="ＭＳ ゴシック" w:hint="eastAsia"/>
                <w:bCs/>
                <w:sz w:val="22"/>
              </w:rPr>
              <w:t>経済産業省：安全保障貿易管理（全般）</w:t>
            </w:r>
          </w:p>
          <w:p w14:paraId="3F44B428" w14:textId="77777777" w:rsidR="00F676AD" w:rsidRDefault="003E012B">
            <w:pPr>
              <w:ind w:firstLineChars="100" w:firstLine="220"/>
              <w:jc w:val="left"/>
              <w:rPr>
                <w:rFonts w:ascii="ＭＳ ゴシック" w:eastAsia="ＭＳ ゴシック" w:hAnsi="ＭＳ ゴシック"/>
                <w:bCs/>
                <w:sz w:val="22"/>
              </w:rPr>
            </w:pPr>
            <w:hyperlink r:id="rId15" w:history="1">
              <w:r w:rsidR="00F676AD">
                <w:rPr>
                  <w:rStyle w:val="a9"/>
                  <w:rFonts w:ascii="ＭＳ ゴシック" w:eastAsia="ＭＳ ゴシック" w:hAnsi="ＭＳ ゴシック" w:hint="eastAsia"/>
                  <w:bCs/>
                  <w:sz w:val="22"/>
                </w:rPr>
                <w:t>http://www.meti.go.jp/policy/anpo/</w:t>
              </w:r>
            </w:hyperlink>
            <w:r w:rsidR="00F676AD">
              <w:rPr>
                <w:rFonts w:ascii="ＭＳ ゴシック" w:eastAsia="ＭＳ ゴシック" w:hAnsi="ＭＳ ゴシック" w:hint="eastAsia"/>
                <w:bCs/>
                <w:sz w:val="22"/>
              </w:rPr>
              <w:t xml:space="preserve">　　</w:t>
            </w:r>
            <w:r w:rsidR="00F676AD">
              <w:rPr>
                <w:rFonts w:ascii="ＭＳ Ｐ明朝" w:eastAsia="ＭＳ Ｐ明朝" w:hAnsi="ＭＳ Ｐ明朝" w:hint="eastAsia"/>
                <w:sz w:val="22"/>
              </w:rPr>
              <w:t>※連絡先も掲載。</w:t>
            </w:r>
          </w:p>
          <w:p w14:paraId="49C04BCE" w14:textId="77777777" w:rsidR="00F676AD" w:rsidRDefault="00F676AD">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経済産業省：安全保障貿易ハンドブック　</w:t>
            </w:r>
          </w:p>
          <w:p w14:paraId="7128FF8A" w14:textId="77777777" w:rsidR="00F676AD" w:rsidRDefault="00F676AD">
            <w:pPr>
              <w:ind w:firstLineChars="100" w:firstLine="220"/>
              <w:jc w:val="left"/>
              <w:rPr>
                <w:rFonts w:ascii="ＭＳ ゴシック" w:eastAsia="ＭＳ ゴシック" w:hAnsi="ＭＳ ゴシック"/>
                <w:bCs/>
                <w:sz w:val="22"/>
                <w:u w:val="single"/>
              </w:rPr>
            </w:pPr>
            <w:r>
              <w:rPr>
                <w:rFonts w:ascii="ＭＳ ゴシック" w:eastAsia="ＭＳ ゴシック" w:hAnsi="ＭＳ ゴシック" w:hint="eastAsia"/>
                <w:bCs/>
                <w:sz w:val="22"/>
                <w:u w:val="single"/>
              </w:rPr>
              <w:t>http://www.meti.go.jp/policy/anpo/seminer/shiryo/handbook.pdf</w:t>
            </w:r>
          </w:p>
          <w:p w14:paraId="4CE04BF1" w14:textId="77777777" w:rsidR="00F676AD" w:rsidRDefault="00F676AD">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一般財団法人安全保障貿易情報センター　　　 </w:t>
            </w:r>
          </w:p>
          <w:p w14:paraId="53CE2B4D" w14:textId="77777777" w:rsidR="00F676AD" w:rsidRDefault="00F676AD">
            <w:pPr>
              <w:ind w:firstLineChars="100" w:firstLine="220"/>
              <w:jc w:val="left"/>
              <w:rPr>
                <w:rFonts w:ascii="ＭＳ ゴシック" w:eastAsia="ＭＳ ゴシック" w:hAnsi="ＭＳ ゴシック"/>
                <w:bCs/>
                <w:sz w:val="22"/>
                <w:u w:val="single"/>
              </w:rPr>
            </w:pPr>
            <w:r>
              <w:rPr>
                <w:rFonts w:ascii="ＭＳ ゴシック" w:eastAsia="ＭＳ ゴシック" w:hAnsi="ＭＳ ゴシック" w:hint="eastAsia"/>
                <w:bCs/>
                <w:sz w:val="22"/>
                <w:u w:val="single"/>
              </w:rPr>
              <w:t>http://www.cistec.or.jp/index.html</w:t>
            </w:r>
          </w:p>
          <w:p w14:paraId="275FFF24" w14:textId="77777777" w:rsidR="00F676AD" w:rsidRDefault="00F676AD">
            <w:pPr>
              <w:jc w:val="left"/>
              <w:rPr>
                <w:rFonts w:ascii="ＭＳ ゴシック" w:eastAsia="ＭＳ ゴシック" w:hAnsi="ＭＳ ゴシック"/>
                <w:bCs/>
                <w:sz w:val="22"/>
              </w:rPr>
            </w:pPr>
            <w:r>
              <w:rPr>
                <w:rFonts w:ascii="ＭＳ ゴシック" w:eastAsia="ＭＳ ゴシック" w:hAnsi="ＭＳ ゴシック" w:hint="eastAsia"/>
                <w:bCs/>
                <w:sz w:val="22"/>
              </w:rPr>
              <w:t>安全保障貿易に係る機微技術管理ガイダンス(大学・研究機関用)</w:t>
            </w:r>
          </w:p>
          <w:p w14:paraId="28CBDD93" w14:textId="77777777" w:rsidR="00F676AD" w:rsidRDefault="00F676AD">
            <w:pPr>
              <w:ind w:leftChars="100" w:left="210"/>
              <w:jc w:val="left"/>
              <w:rPr>
                <w:rFonts w:ascii="ＭＳ ゴシック" w:eastAsia="ＭＳ ゴシック" w:hAnsi="ＭＳ ゴシック"/>
                <w:bCs/>
                <w:sz w:val="22"/>
                <w:u w:val="single"/>
              </w:rPr>
            </w:pPr>
            <w:r>
              <w:rPr>
                <w:rFonts w:ascii="ＭＳ ゴシック" w:eastAsia="ＭＳ ゴシック" w:hAnsi="ＭＳ ゴシック" w:hint="eastAsia"/>
                <w:bCs/>
                <w:sz w:val="22"/>
                <w:u w:val="single"/>
              </w:rPr>
              <w:t xml:space="preserve">http://www.meti.go.jp/policy/anpo/law_document/tutatu/t07sonota/t07sonota_jishukanri03.pdf </w:t>
            </w:r>
          </w:p>
        </w:tc>
        <w:bookmarkStart w:id="3" w:name="_GoBack"/>
        <w:bookmarkEnd w:id="3"/>
      </w:tr>
      <w:bookmarkEnd w:id="2"/>
    </w:tbl>
    <w:p w14:paraId="0D146FBB" w14:textId="77777777" w:rsidR="00F676AD" w:rsidRDefault="00F676AD" w:rsidP="00F676AD">
      <w:pPr>
        <w:rPr>
          <w:rFonts w:ascii="ＭＳ ゴシック" w:eastAsia="ＭＳ ゴシック" w:hAnsi="ＭＳ ゴシック"/>
          <w:bCs/>
          <w:sz w:val="22"/>
        </w:rPr>
      </w:pPr>
    </w:p>
    <w:p w14:paraId="2D9386FE" w14:textId="77777777" w:rsidR="00CB493E" w:rsidRPr="0069583F" w:rsidRDefault="008A389C">
      <w:p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【２</w:t>
      </w:r>
      <w:r w:rsidR="00CB493E" w:rsidRPr="0069583F">
        <w:rPr>
          <w:rFonts w:ascii="ＭＳ ゴシック" w:eastAsia="ＭＳ ゴシック" w:hAnsi="ＭＳ ゴシック" w:hint="eastAsia"/>
          <w:bCs/>
          <w:color w:val="000000"/>
          <w:sz w:val="22"/>
        </w:rPr>
        <w:t>．</w:t>
      </w:r>
      <w:r w:rsidR="00C2263B" w:rsidRPr="0069583F">
        <w:rPr>
          <w:rFonts w:ascii="ＭＳ ゴシック" w:eastAsia="ＭＳ ゴシック" w:hAnsi="ＭＳ ゴシック" w:hint="eastAsia"/>
          <w:bCs/>
          <w:color w:val="000000"/>
          <w:sz w:val="22"/>
        </w:rPr>
        <w:t>補助金</w:t>
      </w:r>
      <w:r w:rsidR="00A65A68" w:rsidRPr="0069583F">
        <w:rPr>
          <w:rFonts w:ascii="ＭＳ ゴシック" w:eastAsia="ＭＳ ゴシック" w:hAnsi="ＭＳ ゴシック" w:hint="eastAsia"/>
          <w:bCs/>
          <w:color w:val="000000"/>
          <w:sz w:val="22"/>
        </w:rPr>
        <w:t>交付</w:t>
      </w:r>
      <w:r w:rsidR="00454309" w:rsidRPr="0069583F">
        <w:rPr>
          <w:rFonts w:ascii="ＭＳ ゴシック" w:eastAsia="ＭＳ ゴシック" w:hAnsi="ＭＳ ゴシック" w:hint="eastAsia"/>
          <w:bCs/>
          <w:color w:val="000000"/>
          <w:sz w:val="22"/>
        </w:rPr>
        <w:t>の要件</w:t>
      </w:r>
      <w:r w:rsidRPr="0069583F">
        <w:rPr>
          <w:rFonts w:ascii="ＭＳ ゴシック" w:eastAsia="ＭＳ ゴシック" w:hAnsi="ＭＳ ゴシック" w:hint="eastAsia"/>
          <w:bCs/>
          <w:color w:val="000000"/>
          <w:sz w:val="22"/>
        </w:rPr>
        <w:t>】</w:t>
      </w:r>
    </w:p>
    <w:p w14:paraId="0FAE7F3D" w14:textId="6B90BDB3" w:rsidR="00E25337" w:rsidRPr="0069583F" w:rsidRDefault="008A389C" w:rsidP="00255129">
      <w:pPr>
        <w:ind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２－</w:t>
      </w:r>
      <w:r w:rsidR="00C2263B" w:rsidRPr="0069583F">
        <w:rPr>
          <w:rFonts w:ascii="ＭＳ ゴシック" w:eastAsia="ＭＳ ゴシック" w:hAnsi="ＭＳ ゴシック" w:hint="eastAsia"/>
          <w:bCs/>
          <w:color w:val="000000"/>
          <w:sz w:val="22"/>
        </w:rPr>
        <w:t>１</w:t>
      </w:r>
      <w:r w:rsidRPr="0069583F">
        <w:rPr>
          <w:rFonts w:ascii="ＭＳ ゴシック" w:eastAsia="ＭＳ ゴシック" w:hAnsi="ＭＳ ゴシック" w:hint="eastAsia"/>
          <w:bCs/>
          <w:color w:val="000000"/>
          <w:sz w:val="22"/>
        </w:rPr>
        <w:t>．</w:t>
      </w:r>
      <w:r w:rsidR="00E25337" w:rsidRPr="0069583F">
        <w:rPr>
          <w:rFonts w:ascii="ＭＳ ゴシック" w:eastAsia="ＭＳ ゴシック" w:hAnsi="ＭＳ ゴシック" w:hint="eastAsia"/>
          <w:bCs/>
          <w:color w:val="000000"/>
          <w:sz w:val="22"/>
        </w:rPr>
        <w:t>採択</w:t>
      </w:r>
      <w:r w:rsidR="00FE3899" w:rsidRPr="0069583F">
        <w:rPr>
          <w:rFonts w:ascii="ＭＳ ゴシック" w:eastAsia="ＭＳ ゴシック" w:hAnsi="ＭＳ ゴシック" w:hint="eastAsia"/>
          <w:bCs/>
          <w:color w:val="000000"/>
          <w:sz w:val="22"/>
        </w:rPr>
        <w:t>予定</w:t>
      </w:r>
      <w:r w:rsidR="00C87FF8" w:rsidRPr="0069583F">
        <w:rPr>
          <w:rFonts w:ascii="ＭＳ ゴシック" w:eastAsia="ＭＳ ゴシック" w:hAnsi="ＭＳ ゴシック" w:hint="eastAsia"/>
          <w:bCs/>
          <w:color w:val="000000"/>
          <w:sz w:val="22"/>
        </w:rPr>
        <w:t>件数：</w:t>
      </w:r>
      <w:r w:rsidR="00210155">
        <w:rPr>
          <w:rFonts w:ascii="ＭＳ ゴシック" w:eastAsia="ＭＳ ゴシック" w:hAnsi="ＭＳ ゴシック" w:hint="eastAsia"/>
          <w:bCs/>
          <w:color w:val="000000"/>
          <w:sz w:val="22"/>
        </w:rPr>
        <w:t>１</w:t>
      </w:r>
      <w:r w:rsidR="00E25337" w:rsidRPr="0069583F">
        <w:rPr>
          <w:rFonts w:ascii="ＭＳ ゴシック" w:eastAsia="ＭＳ ゴシック" w:hAnsi="ＭＳ ゴシック" w:hint="eastAsia"/>
          <w:bCs/>
          <w:color w:val="000000"/>
          <w:sz w:val="22"/>
        </w:rPr>
        <w:t>件</w:t>
      </w:r>
      <w:r w:rsidR="00C87FF8" w:rsidRPr="0069583F">
        <w:rPr>
          <w:rFonts w:ascii="ＭＳ ゴシック" w:eastAsia="ＭＳ ゴシック" w:hAnsi="ＭＳ ゴシック" w:hint="eastAsia"/>
          <w:bCs/>
          <w:color w:val="000000"/>
          <w:sz w:val="22"/>
        </w:rPr>
        <w:t>程度</w:t>
      </w:r>
      <w:r w:rsidR="001F1F1E" w:rsidRPr="0069583F">
        <w:rPr>
          <w:rFonts w:ascii="ＭＳ ゴシック" w:eastAsia="ＭＳ ゴシック" w:hAnsi="ＭＳ ゴシック" w:hint="eastAsia"/>
          <w:bCs/>
          <w:color w:val="000000"/>
          <w:sz w:val="22"/>
        </w:rPr>
        <w:t>（予算の範囲内）</w:t>
      </w:r>
    </w:p>
    <w:p w14:paraId="34540D25" w14:textId="77777777" w:rsidR="0059181E" w:rsidRPr="00210155" w:rsidRDefault="0059181E" w:rsidP="004140F9">
      <w:pPr>
        <w:ind w:left="1760" w:hangingChars="800" w:hanging="1760"/>
        <w:jc w:val="left"/>
        <w:rPr>
          <w:rFonts w:ascii="ＭＳ ゴシック" w:eastAsia="ＭＳ ゴシック" w:hAnsi="ＭＳ ゴシック"/>
          <w:bCs/>
          <w:color w:val="000000"/>
          <w:sz w:val="22"/>
        </w:rPr>
      </w:pPr>
    </w:p>
    <w:p w14:paraId="178910F2" w14:textId="77777777" w:rsidR="0091139F" w:rsidRPr="0069583F" w:rsidRDefault="008A389C" w:rsidP="00255129">
      <w:pPr>
        <w:ind w:leftChars="100" w:left="1750" w:hangingChars="700" w:hanging="1540"/>
        <w:jc w:val="left"/>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２－</w:t>
      </w:r>
      <w:r w:rsidR="00C2263B" w:rsidRPr="0069583F">
        <w:rPr>
          <w:rFonts w:ascii="ＭＳ ゴシック" w:eastAsia="ＭＳ ゴシック" w:hAnsi="ＭＳ ゴシック" w:hint="eastAsia"/>
          <w:bCs/>
          <w:color w:val="000000"/>
          <w:sz w:val="22"/>
        </w:rPr>
        <w:t>２</w:t>
      </w:r>
      <w:r w:rsidRPr="0069583F">
        <w:rPr>
          <w:rFonts w:ascii="ＭＳ ゴシック" w:eastAsia="ＭＳ ゴシック" w:hAnsi="ＭＳ ゴシック" w:hint="eastAsia"/>
          <w:bCs/>
          <w:color w:val="000000"/>
          <w:sz w:val="22"/>
        </w:rPr>
        <w:t>．</w:t>
      </w:r>
      <w:r w:rsidR="00820C5B" w:rsidRPr="0069583F">
        <w:rPr>
          <w:rFonts w:ascii="ＭＳ ゴシック" w:eastAsia="ＭＳ ゴシック" w:hAnsi="ＭＳ ゴシック" w:hint="eastAsia"/>
          <w:bCs/>
          <w:color w:val="000000"/>
          <w:sz w:val="22"/>
        </w:rPr>
        <w:t>補助率・補助額</w:t>
      </w:r>
    </w:p>
    <w:p w14:paraId="005BD8DA" w14:textId="77777777" w:rsidR="00820C5B" w:rsidRPr="0069583F" w:rsidRDefault="00010B69" w:rsidP="00C87FF8">
      <w:pPr>
        <w:ind w:leftChars="202" w:left="846" w:hangingChars="192" w:hanging="422"/>
        <w:jc w:val="left"/>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補助率：</w:t>
      </w:r>
      <w:r w:rsidR="00C87FF8" w:rsidRPr="0069583F">
        <w:rPr>
          <w:rFonts w:ascii="ＭＳ ゴシック" w:eastAsia="ＭＳ ゴシック" w:hAnsi="ＭＳ ゴシック" w:hint="eastAsia"/>
          <w:bCs/>
          <w:color w:val="000000"/>
          <w:sz w:val="22"/>
        </w:rPr>
        <w:t>補助対象経費の</w:t>
      </w:r>
      <w:r w:rsidR="008D13E9" w:rsidRPr="0069583F">
        <w:rPr>
          <w:rFonts w:ascii="ＭＳ ゴシック" w:eastAsia="ＭＳ ゴシック" w:hAnsi="ＭＳ ゴシック" w:hint="eastAsia"/>
          <w:bCs/>
          <w:color w:val="000000"/>
          <w:sz w:val="22"/>
        </w:rPr>
        <w:t>２／３</w:t>
      </w:r>
      <w:r w:rsidR="00820C5B" w:rsidRPr="0069583F">
        <w:rPr>
          <w:rFonts w:ascii="ＭＳ ゴシック" w:eastAsia="ＭＳ ゴシック" w:hAnsi="ＭＳ ゴシック" w:hint="eastAsia"/>
          <w:bCs/>
          <w:color w:val="000000"/>
          <w:sz w:val="22"/>
        </w:rPr>
        <w:t>以内</w:t>
      </w:r>
    </w:p>
    <w:p w14:paraId="5E9ADADE" w14:textId="3F43C5FF" w:rsidR="008D13E9" w:rsidRPr="0069583F" w:rsidRDefault="008D13E9" w:rsidP="008D13E9">
      <w:pPr>
        <w:ind w:leftChars="202" w:left="846" w:hangingChars="192" w:hanging="422"/>
        <w:jc w:val="left"/>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上限：</w:t>
      </w:r>
      <w:r w:rsidR="0045545C">
        <w:rPr>
          <w:rFonts w:ascii="ＭＳ ゴシック" w:eastAsia="ＭＳ ゴシック" w:hAnsi="ＭＳ ゴシック" w:hint="eastAsia"/>
          <w:bCs/>
          <w:color w:val="000000"/>
          <w:sz w:val="22"/>
        </w:rPr>
        <w:t>２０</w:t>
      </w:r>
      <w:r w:rsidRPr="0069583F">
        <w:rPr>
          <w:rFonts w:ascii="ＭＳ ゴシック" w:eastAsia="ＭＳ ゴシック" w:hAnsi="ＭＳ ゴシック" w:hint="eastAsia"/>
          <w:bCs/>
          <w:color w:val="000000"/>
          <w:sz w:val="22"/>
        </w:rPr>
        <w:t>０，０００，０００円（事業額</w:t>
      </w:r>
      <w:r w:rsidR="0045545C">
        <w:rPr>
          <w:rFonts w:ascii="ＭＳ ゴシック" w:eastAsia="ＭＳ ゴシック" w:hAnsi="ＭＳ ゴシック" w:hint="eastAsia"/>
          <w:bCs/>
          <w:color w:val="000000"/>
          <w:sz w:val="22"/>
        </w:rPr>
        <w:t>３００</w:t>
      </w:r>
      <w:r w:rsidRPr="0069583F">
        <w:rPr>
          <w:rFonts w:ascii="ＭＳ ゴシック" w:eastAsia="ＭＳ ゴシック" w:hAnsi="ＭＳ ゴシック" w:hint="eastAsia"/>
          <w:bCs/>
          <w:color w:val="000000"/>
          <w:sz w:val="22"/>
        </w:rPr>
        <w:t>，０００，０００円）</w:t>
      </w:r>
    </w:p>
    <w:p w14:paraId="75CB4EEA" w14:textId="77777777" w:rsidR="00010B69" w:rsidRPr="0069583F" w:rsidRDefault="008D13E9" w:rsidP="008D13E9">
      <w:pPr>
        <w:ind w:leftChars="202" w:left="846" w:hangingChars="192" w:hanging="422"/>
        <w:jc w:val="left"/>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下限：５，０００，０００円（事業額７，５００，０００円）</w:t>
      </w:r>
    </w:p>
    <w:p w14:paraId="139F4E30" w14:textId="77777777" w:rsidR="00820C5B" w:rsidRPr="0069583F" w:rsidRDefault="00820C5B" w:rsidP="00C91B2B">
      <w:pPr>
        <w:ind w:left="440" w:hangingChars="200" w:hanging="440"/>
        <w:jc w:val="left"/>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 xml:space="preserve">　</w:t>
      </w:r>
      <w:r w:rsidR="00010B69" w:rsidRPr="0069583F">
        <w:rPr>
          <w:rFonts w:ascii="ＭＳ ゴシック" w:eastAsia="ＭＳ ゴシック" w:hAnsi="ＭＳ ゴシック" w:hint="eastAsia"/>
          <w:bCs/>
          <w:color w:val="000000"/>
          <w:sz w:val="22"/>
        </w:rPr>
        <w:t xml:space="preserve">　</w:t>
      </w:r>
      <w:r w:rsidRPr="0069583F">
        <w:rPr>
          <w:rFonts w:ascii="ＭＳ ゴシック" w:eastAsia="ＭＳ ゴシック" w:hAnsi="ＭＳ ゴシック" w:hint="eastAsia"/>
          <w:bCs/>
          <w:color w:val="000000"/>
          <w:sz w:val="22"/>
        </w:rPr>
        <w:t>最終的な実施内容、交付決定額は、経済産業省</w:t>
      </w:r>
      <w:r w:rsidR="00692558">
        <w:rPr>
          <w:rFonts w:ascii="ＭＳ ゴシック" w:eastAsia="ＭＳ ゴシック" w:hAnsi="ＭＳ ゴシック" w:hint="eastAsia"/>
          <w:bCs/>
          <w:sz w:val="22"/>
        </w:rPr>
        <w:t>および補助金事務局</w:t>
      </w:r>
      <w:r w:rsidRPr="0069583F">
        <w:rPr>
          <w:rFonts w:ascii="ＭＳ ゴシック" w:eastAsia="ＭＳ ゴシック" w:hAnsi="ＭＳ ゴシック" w:hint="eastAsia"/>
          <w:bCs/>
          <w:color w:val="000000"/>
          <w:sz w:val="22"/>
        </w:rPr>
        <w:t>と調整した上で決定することとします。</w:t>
      </w:r>
    </w:p>
    <w:p w14:paraId="61873F8F" w14:textId="77777777" w:rsidR="008A389C" w:rsidRPr="0069583F" w:rsidRDefault="008A389C" w:rsidP="004E413C">
      <w:pPr>
        <w:ind w:left="2200" w:hangingChars="1000" w:hanging="2200"/>
        <w:rPr>
          <w:rFonts w:ascii="ＭＳ ゴシック" w:eastAsia="ＭＳ ゴシック" w:hAnsi="ＭＳ ゴシック"/>
          <w:bCs/>
          <w:color w:val="000000"/>
          <w:sz w:val="22"/>
        </w:rPr>
      </w:pPr>
    </w:p>
    <w:p w14:paraId="1C9E2CAA" w14:textId="77777777" w:rsidR="008A389C" w:rsidRPr="0069583F" w:rsidRDefault="008A389C" w:rsidP="004E413C">
      <w:pPr>
        <w:ind w:left="2200" w:hangingChars="1000" w:hanging="220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【３．補助金の支払い】</w:t>
      </w:r>
    </w:p>
    <w:p w14:paraId="7B2435D1" w14:textId="77777777" w:rsidR="0091139F" w:rsidRPr="0069583F" w:rsidRDefault="008A389C" w:rsidP="00255129">
      <w:pPr>
        <w:ind w:leftChars="100" w:left="2190" w:hangingChars="900" w:hanging="198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３－１．</w:t>
      </w:r>
      <w:r w:rsidR="004140F9" w:rsidRPr="0069583F">
        <w:rPr>
          <w:rFonts w:ascii="ＭＳ ゴシック" w:eastAsia="ＭＳ ゴシック" w:hAnsi="ＭＳ ゴシック" w:hint="eastAsia"/>
          <w:bCs/>
          <w:color w:val="000000"/>
          <w:sz w:val="22"/>
        </w:rPr>
        <w:t>支払</w:t>
      </w:r>
      <w:r w:rsidR="004E413C" w:rsidRPr="0069583F">
        <w:rPr>
          <w:rFonts w:ascii="ＭＳ ゴシック" w:eastAsia="ＭＳ ゴシック" w:hAnsi="ＭＳ ゴシック" w:hint="eastAsia"/>
          <w:bCs/>
          <w:color w:val="000000"/>
          <w:sz w:val="22"/>
        </w:rPr>
        <w:t>時期</w:t>
      </w:r>
    </w:p>
    <w:p w14:paraId="37319EBE" w14:textId="77777777" w:rsidR="00E178C2" w:rsidRPr="0069583F" w:rsidRDefault="00554919" w:rsidP="00E178C2">
      <w:pPr>
        <w:ind w:firstLineChars="300" w:firstLine="66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補助金</w:t>
      </w:r>
      <w:r w:rsidR="00191CE6" w:rsidRPr="0069583F">
        <w:rPr>
          <w:rFonts w:ascii="ＭＳ ゴシック" w:eastAsia="ＭＳ ゴシック" w:hAnsi="ＭＳ ゴシック" w:hint="eastAsia"/>
          <w:bCs/>
          <w:color w:val="000000"/>
          <w:sz w:val="22"/>
        </w:rPr>
        <w:t>の支払いは、原則として、</w:t>
      </w:r>
      <w:r w:rsidR="004E413C" w:rsidRPr="0069583F">
        <w:rPr>
          <w:rFonts w:ascii="ＭＳ ゴシック" w:eastAsia="ＭＳ ゴシック" w:hAnsi="ＭＳ ゴシック" w:hint="eastAsia"/>
          <w:bCs/>
          <w:color w:val="000000"/>
          <w:sz w:val="22"/>
        </w:rPr>
        <w:t>事業終了後の精算払となります。</w:t>
      </w:r>
    </w:p>
    <w:p w14:paraId="05A3B6C5" w14:textId="77777777" w:rsidR="004D6B01" w:rsidRPr="0069583F" w:rsidRDefault="004D6B01" w:rsidP="00E178C2">
      <w:pPr>
        <w:ind w:leftChars="300" w:left="850" w:hangingChars="100" w:hanging="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※事業終了前の支払い（概算払）は、財務省の承認を受ければ可能です。資金繰りへの影響等を踏まえ、概算払いを希望する場合は、担当者にご相談ください。</w:t>
      </w:r>
    </w:p>
    <w:p w14:paraId="74A74B93" w14:textId="77777777" w:rsidR="00655FEC" w:rsidRPr="0069583F" w:rsidRDefault="00655FEC" w:rsidP="00255129">
      <w:pPr>
        <w:tabs>
          <w:tab w:val="left" w:pos="2694"/>
        </w:tabs>
        <w:ind w:leftChars="100" w:left="2683" w:hangingChars="1124" w:hanging="2473"/>
        <w:rPr>
          <w:rFonts w:ascii="ＭＳ ゴシック" w:eastAsia="ＭＳ ゴシック" w:hAnsi="ＭＳ ゴシック"/>
          <w:bCs/>
          <w:color w:val="000000"/>
          <w:sz w:val="22"/>
        </w:rPr>
      </w:pPr>
    </w:p>
    <w:p w14:paraId="510B4674" w14:textId="77777777" w:rsidR="0091139F" w:rsidRPr="0069583F" w:rsidRDefault="008A389C" w:rsidP="00255129">
      <w:pPr>
        <w:tabs>
          <w:tab w:val="left" w:pos="2694"/>
        </w:tabs>
        <w:ind w:leftChars="100" w:left="2683" w:hangingChars="1124" w:hanging="2473"/>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３－２．</w:t>
      </w:r>
      <w:r w:rsidR="00946D49" w:rsidRPr="0069583F">
        <w:rPr>
          <w:rFonts w:ascii="ＭＳ ゴシック" w:eastAsia="ＭＳ ゴシック" w:hAnsi="ＭＳ ゴシック" w:hint="eastAsia"/>
          <w:bCs/>
          <w:color w:val="000000"/>
          <w:sz w:val="22"/>
        </w:rPr>
        <w:t>支払額の確定方法</w:t>
      </w:r>
    </w:p>
    <w:p w14:paraId="389ABA51" w14:textId="3B1C367F" w:rsidR="006050F4" w:rsidRPr="0069583F" w:rsidRDefault="0091139F" w:rsidP="006050F4">
      <w:pPr>
        <w:tabs>
          <w:tab w:val="left" w:pos="709"/>
        </w:tabs>
        <w:ind w:leftChars="200" w:left="420"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lastRenderedPageBreak/>
        <w:t>事業終了後、</w:t>
      </w:r>
      <w:r w:rsidR="00B36D7E">
        <w:rPr>
          <w:rFonts w:ascii="ＭＳ ゴシック" w:eastAsia="ＭＳ ゴシック" w:hAnsi="ＭＳ ゴシック" w:hint="eastAsia"/>
          <w:bCs/>
          <w:color w:val="000000"/>
          <w:sz w:val="22"/>
        </w:rPr>
        <w:t>間接</w:t>
      </w:r>
      <w:r w:rsidR="00B36D7E" w:rsidRPr="0069583F">
        <w:rPr>
          <w:rFonts w:ascii="ＭＳ ゴシック" w:eastAsia="ＭＳ ゴシック" w:hAnsi="ＭＳ ゴシック" w:hint="eastAsia"/>
          <w:bCs/>
          <w:color w:val="000000"/>
          <w:sz w:val="22"/>
        </w:rPr>
        <w:t>補助事業者</w:t>
      </w:r>
      <w:r w:rsidRPr="0069583F">
        <w:rPr>
          <w:rFonts w:ascii="ＭＳ ゴシック" w:eastAsia="ＭＳ ゴシック" w:hAnsi="ＭＳ ゴシック" w:hint="eastAsia"/>
          <w:bCs/>
          <w:color w:val="000000"/>
          <w:sz w:val="22"/>
        </w:rPr>
        <w:t>より提出いただく実績報告書に基づき原則として現地調査を行い、支払額を確定します。</w:t>
      </w:r>
    </w:p>
    <w:p w14:paraId="22EA77AA" w14:textId="77777777" w:rsidR="004140F9" w:rsidRPr="0069583F" w:rsidRDefault="00946D49" w:rsidP="006050F4">
      <w:pPr>
        <w:tabs>
          <w:tab w:val="left" w:pos="709"/>
        </w:tabs>
        <w:ind w:leftChars="200" w:left="420"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支払額は、</w:t>
      </w:r>
      <w:r w:rsidR="000C3BA9" w:rsidRPr="0069583F">
        <w:rPr>
          <w:rFonts w:ascii="ＭＳ ゴシック" w:eastAsia="ＭＳ ゴシック" w:hAnsi="ＭＳ ゴシック" w:hint="eastAsia"/>
          <w:bCs/>
          <w:color w:val="000000"/>
          <w:sz w:val="22"/>
        </w:rPr>
        <w:t>補助対象経費のうち交付決定額</w:t>
      </w:r>
      <w:r w:rsidRPr="0069583F">
        <w:rPr>
          <w:rFonts w:ascii="ＭＳ ゴシック" w:eastAsia="ＭＳ ゴシック" w:hAnsi="ＭＳ ゴシック" w:hint="eastAsia"/>
          <w:bCs/>
          <w:color w:val="000000"/>
          <w:sz w:val="22"/>
        </w:rPr>
        <w:t>の範囲内であって実際に支出を要したと認められる費用の合計となります。</w:t>
      </w:r>
      <w:r w:rsidR="004E413C" w:rsidRPr="0069583F">
        <w:rPr>
          <w:rFonts w:ascii="ＭＳ ゴシック" w:eastAsia="ＭＳ ゴシック" w:hAnsi="ＭＳ ゴシック" w:hint="eastAsia"/>
          <w:bCs/>
          <w:color w:val="000000"/>
          <w:sz w:val="22"/>
        </w:rPr>
        <w:t>このため、</w:t>
      </w:r>
      <w:r w:rsidR="009E4EE9" w:rsidRPr="0069583F">
        <w:rPr>
          <w:rFonts w:ascii="ＭＳ ゴシック" w:eastAsia="ＭＳ ゴシック" w:hAnsi="ＭＳ ゴシック" w:hint="eastAsia"/>
          <w:bCs/>
          <w:color w:val="000000"/>
          <w:sz w:val="22"/>
          <w:u w:val="single"/>
        </w:rPr>
        <w:t>全ての支出には</w:t>
      </w:r>
      <w:r w:rsidRPr="0069583F">
        <w:rPr>
          <w:rFonts w:ascii="ＭＳ ゴシック" w:eastAsia="ＭＳ ゴシック" w:hAnsi="ＭＳ ゴシック" w:hint="eastAsia"/>
          <w:bCs/>
          <w:color w:val="000000"/>
          <w:sz w:val="22"/>
          <w:u w:val="single"/>
        </w:rPr>
        <w:t>、その収支を明らかにした帳簿類及び領収書等の証拠書類</w:t>
      </w:r>
      <w:r w:rsidR="009E4EE9" w:rsidRPr="0069583F">
        <w:rPr>
          <w:rFonts w:ascii="ＭＳ ゴシック" w:eastAsia="ＭＳ ゴシック" w:hAnsi="ＭＳ ゴシック" w:hint="eastAsia"/>
          <w:bCs/>
          <w:color w:val="000000"/>
          <w:sz w:val="22"/>
          <w:u w:val="single"/>
        </w:rPr>
        <w:t>が必要となります。また、支出額</w:t>
      </w:r>
      <w:r w:rsidRPr="0069583F">
        <w:rPr>
          <w:rFonts w:ascii="ＭＳ ゴシック" w:eastAsia="ＭＳ ゴシック" w:hAnsi="ＭＳ ゴシック" w:hint="eastAsia"/>
          <w:bCs/>
          <w:color w:val="000000"/>
          <w:sz w:val="22"/>
          <w:u w:val="single"/>
        </w:rPr>
        <w:t>及び</w:t>
      </w:r>
      <w:r w:rsidR="009E4EE9" w:rsidRPr="0069583F">
        <w:rPr>
          <w:rFonts w:ascii="ＭＳ ゴシック" w:eastAsia="ＭＳ ゴシック" w:hAnsi="ＭＳ ゴシック" w:hint="eastAsia"/>
          <w:bCs/>
          <w:color w:val="000000"/>
          <w:sz w:val="22"/>
          <w:u w:val="single"/>
        </w:rPr>
        <w:t>内容</w:t>
      </w:r>
      <w:r w:rsidRPr="0069583F">
        <w:rPr>
          <w:rFonts w:ascii="ＭＳ ゴシック" w:eastAsia="ＭＳ ゴシック" w:hAnsi="ＭＳ ゴシック" w:hint="eastAsia"/>
          <w:bCs/>
          <w:color w:val="000000"/>
          <w:sz w:val="22"/>
          <w:u w:val="single"/>
        </w:rPr>
        <w:t>についても</w:t>
      </w:r>
      <w:r w:rsidR="009E4EE9" w:rsidRPr="0069583F">
        <w:rPr>
          <w:rFonts w:ascii="ＭＳ ゴシック" w:eastAsia="ＭＳ ゴシック" w:hAnsi="ＭＳ ゴシック" w:hint="eastAsia"/>
          <w:bCs/>
          <w:color w:val="000000"/>
          <w:sz w:val="22"/>
          <w:u w:val="single"/>
        </w:rPr>
        <w:t>厳格に審査し、これを満たさない</w:t>
      </w:r>
      <w:r w:rsidRPr="0069583F">
        <w:rPr>
          <w:rFonts w:ascii="ＭＳ ゴシック" w:eastAsia="ＭＳ ゴシック" w:hAnsi="ＭＳ ゴシック" w:hint="eastAsia"/>
          <w:bCs/>
          <w:color w:val="000000"/>
          <w:sz w:val="22"/>
          <w:u w:val="single"/>
        </w:rPr>
        <w:t>経費について</w:t>
      </w:r>
      <w:r w:rsidR="009E4EE9" w:rsidRPr="0069583F">
        <w:rPr>
          <w:rFonts w:ascii="ＭＳ ゴシック" w:eastAsia="ＭＳ ゴシック" w:hAnsi="ＭＳ ゴシック" w:hint="eastAsia"/>
          <w:bCs/>
          <w:color w:val="000000"/>
          <w:sz w:val="22"/>
          <w:u w:val="single"/>
        </w:rPr>
        <w:t>は、</w:t>
      </w:r>
      <w:r w:rsidRPr="0069583F">
        <w:rPr>
          <w:rFonts w:ascii="ＭＳ ゴシック" w:eastAsia="ＭＳ ゴシック" w:hAnsi="ＭＳ ゴシック" w:hint="eastAsia"/>
          <w:bCs/>
          <w:color w:val="000000"/>
          <w:sz w:val="22"/>
          <w:u w:val="single"/>
        </w:rPr>
        <w:t>支払額の対象外となる可能性もあります</w:t>
      </w:r>
      <w:r w:rsidR="008A389C" w:rsidRPr="0069583F">
        <w:rPr>
          <w:rFonts w:ascii="ＭＳ ゴシック" w:eastAsia="ＭＳ ゴシック" w:hAnsi="ＭＳ ゴシック" w:hint="eastAsia"/>
          <w:bCs/>
          <w:color w:val="000000"/>
          <w:sz w:val="22"/>
          <w:u w:val="single"/>
        </w:rPr>
        <w:t>のでご注意ください</w:t>
      </w:r>
      <w:r w:rsidRPr="0069583F">
        <w:rPr>
          <w:rFonts w:ascii="ＭＳ ゴシック" w:eastAsia="ＭＳ ゴシック" w:hAnsi="ＭＳ ゴシック" w:hint="eastAsia"/>
          <w:bCs/>
          <w:color w:val="000000"/>
          <w:sz w:val="22"/>
        </w:rPr>
        <w:t>。</w:t>
      </w:r>
    </w:p>
    <w:p w14:paraId="17FD7E1E" w14:textId="77777777" w:rsidR="00E25337" w:rsidRPr="0069583F" w:rsidRDefault="00E25337">
      <w:pPr>
        <w:rPr>
          <w:rFonts w:ascii="ＭＳ ゴシック" w:eastAsia="ＭＳ ゴシック" w:hAnsi="ＭＳ ゴシック"/>
          <w:bCs/>
          <w:color w:val="000000"/>
          <w:sz w:val="22"/>
        </w:rPr>
      </w:pPr>
    </w:p>
    <w:p w14:paraId="72DBF1B4" w14:textId="77777777" w:rsidR="000437FF" w:rsidRPr="0069583F" w:rsidRDefault="000437FF" w:rsidP="000437FF">
      <w:pPr>
        <w:ind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３－３．実績報告書の提出時における実施体制把握</w:t>
      </w:r>
    </w:p>
    <w:p w14:paraId="7AD4780E" w14:textId="77777777" w:rsidR="000437FF" w:rsidRPr="0069583F" w:rsidRDefault="000437FF" w:rsidP="000437FF">
      <w:pPr>
        <w:ind w:leftChars="300" w:left="630"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税込み１００万円以上の取引に限る。）の事業者名、</w:t>
      </w:r>
      <w:bookmarkStart w:id="4" w:name="_Hlk50109006"/>
      <w:r w:rsidR="003F49FC">
        <w:rPr>
          <w:rFonts w:ascii="ＭＳ ゴシック" w:eastAsia="ＭＳ ゴシック" w:hAnsi="ＭＳ ゴシック" w:hint="eastAsia"/>
          <w:bCs/>
          <w:color w:val="000000"/>
          <w:sz w:val="22"/>
        </w:rPr>
        <w:t>間接</w:t>
      </w:r>
      <w:r w:rsidRPr="0069583F">
        <w:rPr>
          <w:rFonts w:ascii="ＭＳ ゴシック" w:eastAsia="ＭＳ ゴシック" w:hAnsi="ＭＳ ゴシック" w:hint="eastAsia"/>
          <w:bCs/>
          <w:color w:val="000000"/>
          <w:sz w:val="22"/>
        </w:rPr>
        <w:t>補助事業者</w:t>
      </w:r>
      <w:bookmarkEnd w:id="4"/>
      <w:r w:rsidRPr="0069583F">
        <w:rPr>
          <w:rFonts w:ascii="ＭＳ ゴシック" w:eastAsia="ＭＳ ゴシック" w:hAnsi="ＭＳ ゴシック" w:hint="eastAsia"/>
          <w:bCs/>
          <w:color w:val="000000"/>
          <w:sz w:val="22"/>
        </w:rPr>
        <w:t>との契約関係、住所、契約金額、契約内容を記述した実施体制資料（※）を添付してください。</w:t>
      </w:r>
    </w:p>
    <w:p w14:paraId="440EA00E" w14:textId="77777777" w:rsidR="000437FF" w:rsidRPr="0069583F" w:rsidRDefault="000437FF" w:rsidP="000437FF">
      <w:pPr>
        <w:ind w:firstLineChars="300" w:firstLine="66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（※）本資料は、確定検査の際に確認する資料とします。</w:t>
      </w:r>
    </w:p>
    <w:p w14:paraId="001F1361" w14:textId="77777777" w:rsidR="00692558" w:rsidRDefault="00692558" w:rsidP="00692558">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「外注費」、「委託費」を対象とし、「旅費」、「会議費」、「謝金」、「備品費（借料及び損料を含む）」、「補助人件費（人材派遣も含む）」は対象外とします。</w:t>
      </w:r>
    </w:p>
    <w:p w14:paraId="34ACDD4D" w14:textId="77777777" w:rsidR="000437FF" w:rsidRPr="0069583F" w:rsidRDefault="000437FF" w:rsidP="000437FF">
      <w:pPr>
        <w:ind w:leftChars="300" w:left="630"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請負先又は委託先から更に請負又は委託をしている場合（再委託などを行っている場合で、税込み１００万円以上の取引に限る）も、上記同様に、実施体制資料に記述をしてください（再々委託先については金額の記述は不要）。</w:t>
      </w:r>
    </w:p>
    <w:p w14:paraId="66B2B1D4" w14:textId="77777777" w:rsidR="000437FF" w:rsidRPr="0069583F" w:rsidRDefault="000437FF" w:rsidP="000437FF">
      <w:pPr>
        <w:rPr>
          <w:rFonts w:ascii="ＭＳ ゴシック" w:eastAsia="ＭＳ ゴシック" w:hAnsi="ＭＳ ゴシック"/>
          <w:bCs/>
          <w:color w:val="000000"/>
          <w:sz w:val="22"/>
        </w:rPr>
      </w:pPr>
    </w:p>
    <w:p w14:paraId="705D1091" w14:textId="77777777" w:rsidR="000437FF" w:rsidRPr="0069583F" w:rsidRDefault="000437FF" w:rsidP="000437FF">
      <w:p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【実施体制資料の記載例】</w:t>
      </w:r>
    </w:p>
    <w:p w14:paraId="3D5182DC" w14:textId="77777777" w:rsidR="004D6B01" w:rsidRPr="0069583F" w:rsidRDefault="000437FF" w:rsidP="000437FF">
      <w:pPr>
        <w:ind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実施体制は原則、下記のように整理表で提示していただくとともに実施体制図もあわせて示してください。</w:t>
      </w:r>
      <w:r w:rsidR="00111FEA">
        <w:rPr>
          <w:rFonts w:ascii="ＭＳ ゴシック" w:eastAsia="ＭＳ ゴシック" w:hAnsi="ＭＳ ゴシック" w:hint="eastAsia"/>
          <w:bCs/>
          <w:color w:val="000000"/>
          <w:sz w:val="22"/>
        </w:rPr>
        <w:t>様式７</w:t>
      </w:r>
      <w:r w:rsidR="001F1F1E" w:rsidRPr="0069583F">
        <w:rPr>
          <w:rFonts w:ascii="ＭＳ ゴシック" w:eastAsia="ＭＳ ゴシック" w:hAnsi="ＭＳ ゴシック" w:hint="eastAsia"/>
          <w:bCs/>
          <w:color w:val="000000"/>
          <w:sz w:val="22"/>
        </w:rPr>
        <w:t>に基づき、</w:t>
      </w:r>
      <w:r w:rsidRPr="0069583F">
        <w:rPr>
          <w:rFonts w:ascii="ＭＳ ゴシック" w:eastAsia="ＭＳ ゴシック" w:hAnsi="ＭＳ ゴシック" w:hint="eastAsia"/>
          <w:bCs/>
          <w:color w:val="000000"/>
          <w:sz w:val="22"/>
        </w:rPr>
        <w:t>実施体制と契約先の事業者名、</w:t>
      </w:r>
      <w:r w:rsidR="003F49FC">
        <w:rPr>
          <w:rFonts w:ascii="ＭＳ ゴシック" w:eastAsia="ＭＳ ゴシック" w:hAnsi="ＭＳ ゴシック" w:hint="eastAsia"/>
          <w:bCs/>
          <w:color w:val="000000"/>
          <w:sz w:val="22"/>
        </w:rPr>
        <w:t>間接</w:t>
      </w:r>
      <w:r w:rsidRPr="0069583F">
        <w:rPr>
          <w:rFonts w:ascii="ＭＳ ゴシック" w:eastAsia="ＭＳ ゴシック" w:hAnsi="ＭＳ ゴシック" w:hint="eastAsia"/>
          <w:bCs/>
          <w:color w:val="000000"/>
          <w:sz w:val="22"/>
        </w:rPr>
        <w:t>補助事業者との契約関係、住所、契約金額、契約内容がわかる</w:t>
      </w:r>
      <w:r w:rsidR="001F1F1E" w:rsidRPr="0069583F">
        <w:rPr>
          <w:rFonts w:ascii="ＭＳ ゴシック" w:eastAsia="ＭＳ ゴシック" w:hAnsi="ＭＳ ゴシック" w:hint="eastAsia"/>
          <w:bCs/>
          <w:color w:val="000000"/>
          <w:sz w:val="22"/>
        </w:rPr>
        <w:t>ように記載してください</w:t>
      </w:r>
      <w:r w:rsidRPr="0069583F">
        <w:rPr>
          <w:rFonts w:ascii="ＭＳ ゴシック" w:eastAsia="ＭＳ ゴシック" w:hAnsi="ＭＳ ゴシック" w:hint="eastAsia"/>
          <w:bCs/>
          <w:color w:val="000000"/>
          <w:sz w:val="22"/>
        </w:rPr>
        <w:t>。</w:t>
      </w:r>
    </w:p>
    <w:p w14:paraId="7B16193F" w14:textId="250455BC" w:rsidR="000437FF" w:rsidRPr="0069583F" w:rsidRDefault="0071091C" w:rsidP="000437FF">
      <w:pPr>
        <w:rPr>
          <w:rFonts w:ascii="ＭＳ ゴシック" w:eastAsia="ＭＳ ゴシック" w:hAnsi="ＭＳ ゴシック"/>
          <w:bCs/>
          <w:color w:val="000000"/>
          <w:sz w:val="22"/>
        </w:rPr>
      </w:pPr>
      <w:r w:rsidRPr="0069583F">
        <w:rPr>
          <w:noProof/>
          <w:color w:val="000000"/>
        </w:rPr>
        <w:drawing>
          <wp:inline distT="0" distB="0" distL="0" distR="0" wp14:anchorId="29458974" wp14:editId="0FBB71AB">
            <wp:extent cx="5762625" cy="2247900"/>
            <wp:effectExtent l="0" t="0" r="9525" b="0"/>
            <wp:docPr id="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2625" cy="2247900"/>
                    </a:xfrm>
                    <a:prstGeom prst="rect">
                      <a:avLst/>
                    </a:prstGeom>
                    <a:noFill/>
                    <a:ln>
                      <a:noFill/>
                    </a:ln>
                  </pic:spPr>
                </pic:pic>
              </a:graphicData>
            </a:graphic>
          </wp:inline>
        </w:drawing>
      </w:r>
    </w:p>
    <w:p w14:paraId="19D3723C" w14:textId="48C71A9F" w:rsidR="004D6B01" w:rsidRPr="0069583F" w:rsidRDefault="0071091C">
      <w:pPr>
        <w:rPr>
          <w:rFonts w:ascii="ＭＳ ゴシック" w:eastAsia="ＭＳ ゴシック" w:hAnsi="ＭＳ ゴシック"/>
          <w:bCs/>
          <w:color w:val="000000"/>
          <w:sz w:val="22"/>
        </w:rPr>
      </w:pPr>
      <w:r w:rsidRPr="0069583F">
        <w:rPr>
          <w:noProof/>
          <w:color w:val="000000"/>
        </w:rPr>
        <w:lastRenderedPageBreak/>
        <w:drawing>
          <wp:inline distT="0" distB="0" distL="0" distR="0" wp14:anchorId="6BB6F404" wp14:editId="3E89D542">
            <wp:extent cx="5753100" cy="2305050"/>
            <wp:effectExtent l="0" t="0" r="0" b="0"/>
            <wp:docPr id="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3100" cy="2305050"/>
                    </a:xfrm>
                    <a:prstGeom prst="rect">
                      <a:avLst/>
                    </a:prstGeom>
                    <a:noFill/>
                    <a:ln>
                      <a:noFill/>
                    </a:ln>
                  </pic:spPr>
                </pic:pic>
              </a:graphicData>
            </a:graphic>
          </wp:inline>
        </w:drawing>
      </w:r>
    </w:p>
    <w:p w14:paraId="5FD23472" w14:textId="77777777" w:rsidR="00497E62" w:rsidRPr="002D2154" w:rsidRDefault="00497E62" w:rsidP="00497E62">
      <w:pPr>
        <w:rPr>
          <w:rFonts w:ascii="ＭＳ ゴシック" w:eastAsia="ＭＳ ゴシック" w:hAnsi="ＭＳ ゴシック"/>
          <w:bCs/>
          <w:color w:val="000000"/>
          <w:sz w:val="22"/>
        </w:rPr>
      </w:pPr>
    </w:p>
    <w:p w14:paraId="1E32F2A7" w14:textId="77777777" w:rsidR="00497E62" w:rsidRPr="002D2154" w:rsidRDefault="00497E62" w:rsidP="00497E62">
      <w:pPr>
        <w:rPr>
          <w:rFonts w:ascii="ＭＳ ゴシック" w:eastAsia="ＭＳ ゴシック" w:hAnsi="ＭＳ ゴシック"/>
          <w:bCs/>
          <w:color w:val="000000"/>
          <w:sz w:val="22"/>
        </w:rPr>
      </w:pPr>
      <w:r w:rsidRPr="002D2154">
        <w:rPr>
          <w:rFonts w:ascii="ＭＳ ゴシック" w:eastAsia="ＭＳ ゴシック" w:hAnsi="ＭＳ ゴシック" w:hint="eastAsia"/>
          <w:bCs/>
          <w:color w:val="000000"/>
          <w:sz w:val="22"/>
        </w:rPr>
        <w:t>３－４．補助金の支払</w:t>
      </w:r>
    </w:p>
    <w:p w14:paraId="2393A01A" w14:textId="77777777" w:rsidR="00497E62" w:rsidRPr="002D2154" w:rsidRDefault="00497E62" w:rsidP="00497E62">
      <w:pPr>
        <w:ind w:leftChars="200" w:left="420" w:firstLineChars="100" w:firstLine="220"/>
        <w:rPr>
          <w:rFonts w:ascii="ＭＳ ゴシック" w:eastAsia="ＭＳ ゴシック" w:hAnsi="ＭＳ ゴシック"/>
          <w:bCs/>
          <w:color w:val="000000"/>
          <w:sz w:val="22"/>
        </w:rPr>
      </w:pPr>
      <w:r w:rsidRPr="002D2154">
        <w:rPr>
          <w:rFonts w:ascii="ＭＳ ゴシック" w:eastAsia="ＭＳ ゴシック" w:hAnsi="ＭＳ ゴシック" w:hint="eastAsia"/>
          <w:bCs/>
          <w:color w:val="000000"/>
          <w:sz w:val="22"/>
        </w:rPr>
        <w:t>額の確定通知書の送付後、間接補助事業者から精算払請求書の提出を求めます。 受領した精算払請求書に不備がないことを</w:t>
      </w:r>
      <w:r w:rsidR="00F702AC" w:rsidRPr="00F702AC">
        <w:rPr>
          <w:rFonts w:ascii="ＭＳ ゴシック" w:eastAsia="ＭＳ ゴシック" w:hAnsi="ＭＳ ゴシック" w:hint="eastAsia"/>
          <w:bCs/>
          <w:color w:val="000000"/>
          <w:sz w:val="22"/>
        </w:rPr>
        <w:t>補助金</w:t>
      </w:r>
      <w:r w:rsidRPr="002D2154">
        <w:rPr>
          <w:rFonts w:ascii="ＭＳ ゴシック" w:eastAsia="ＭＳ ゴシック" w:hAnsi="ＭＳ ゴシック" w:hint="eastAsia"/>
          <w:bCs/>
          <w:color w:val="000000"/>
          <w:sz w:val="22"/>
        </w:rPr>
        <w:t>事務局が確認したうえで、間接補助事業者に補助金を支払います。</w:t>
      </w:r>
    </w:p>
    <w:p w14:paraId="7171B818" w14:textId="77777777" w:rsidR="004D6B01" w:rsidRPr="00497E62" w:rsidRDefault="004D6B01">
      <w:pPr>
        <w:rPr>
          <w:rFonts w:ascii="ＭＳ ゴシック" w:eastAsia="ＭＳ ゴシック" w:hAnsi="ＭＳ ゴシック"/>
          <w:bCs/>
          <w:color w:val="000000"/>
          <w:sz w:val="22"/>
        </w:rPr>
      </w:pPr>
    </w:p>
    <w:p w14:paraId="32B068D4" w14:textId="77777777" w:rsidR="00CB493E" w:rsidRPr="0069583F" w:rsidRDefault="008A389C">
      <w:p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【４</w:t>
      </w:r>
      <w:r w:rsidR="00CB493E" w:rsidRPr="0069583F">
        <w:rPr>
          <w:rFonts w:ascii="ＭＳ ゴシック" w:eastAsia="ＭＳ ゴシック" w:hAnsi="ＭＳ ゴシック" w:hint="eastAsia"/>
          <w:bCs/>
          <w:color w:val="000000"/>
          <w:sz w:val="22"/>
        </w:rPr>
        <w:t>．</w:t>
      </w:r>
      <w:r w:rsidR="00454309" w:rsidRPr="0069583F">
        <w:rPr>
          <w:rFonts w:ascii="ＭＳ ゴシック" w:eastAsia="ＭＳ ゴシック" w:hAnsi="ＭＳ ゴシック" w:hint="eastAsia"/>
          <w:bCs/>
          <w:color w:val="000000"/>
          <w:sz w:val="22"/>
        </w:rPr>
        <w:t>応募手続き</w:t>
      </w:r>
      <w:r w:rsidRPr="0069583F">
        <w:rPr>
          <w:rFonts w:ascii="ＭＳ ゴシック" w:eastAsia="ＭＳ ゴシック" w:hAnsi="ＭＳ ゴシック" w:hint="eastAsia"/>
          <w:bCs/>
          <w:color w:val="000000"/>
          <w:sz w:val="22"/>
        </w:rPr>
        <w:t>】</w:t>
      </w:r>
    </w:p>
    <w:p w14:paraId="34B26D73" w14:textId="77777777" w:rsidR="009E4EE9" w:rsidRPr="0069583F" w:rsidRDefault="008A389C" w:rsidP="00255129">
      <w:pPr>
        <w:ind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４－</w:t>
      </w:r>
      <w:r w:rsidR="009E4EE9" w:rsidRPr="0069583F">
        <w:rPr>
          <w:rFonts w:ascii="ＭＳ ゴシック" w:eastAsia="ＭＳ ゴシック" w:hAnsi="ＭＳ ゴシック" w:hint="eastAsia"/>
          <w:bCs/>
          <w:color w:val="000000"/>
          <w:sz w:val="22"/>
        </w:rPr>
        <w:t>１</w:t>
      </w:r>
      <w:r w:rsidRPr="0069583F">
        <w:rPr>
          <w:rFonts w:ascii="ＭＳ ゴシック" w:eastAsia="ＭＳ ゴシック" w:hAnsi="ＭＳ ゴシック" w:hint="eastAsia"/>
          <w:bCs/>
          <w:color w:val="000000"/>
          <w:sz w:val="22"/>
        </w:rPr>
        <w:t>．</w:t>
      </w:r>
      <w:r w:rsidR="009E4EE9" w:rsidRPr="0069583F">
        <w:rPr>
          <w:rFonts w:ascii="ＭＳ ゴシック" w:eastAsia="ＭＳ ゴシック" w:hAnsi="ＭＳ ゴシック" w:hint="eastAsia"/>
          <w:bCs/>
          <w:color w:val="000000"/>
          <w:sz w:val="22"/>
        </w:rPr>
        <w:t>募集期間</w:t>
      </w:r>
    </w:p>
    <w:p w14:paraId="3C1DA5DA" w14:textId="5FCD0118" w:rsidR="00497E62" w:rsidRPr="00CA2DC5" w:rsidRDefault="00497E62" w:rsidP="00497E62">
      <w:pPr>
        <w:ind w:firstLineChars="300" w:firstLine="660"/>
        <w:rPr>
          <w:rFonts w:ascii="ＭＳ ゴシック" w:eastAsia="ＭＳ ゴシック" w:hAnsi="ＭＳ ゴシック"/>
          <w:bCs/>
          <w:sz w:val="22"/>
        </w:rPr>
      </w:pPr>
      <w:r w:rsidRPr="00CA2DC5">
        <w:rPr>
          <w:rFonts w:ascii="ＭＳ ゴシック" w:eastAsia="ＭＳ ゴシック" w:hAnsi="ＭＳ ゴシック" w:hint="eastAsia"/>
          <w:bCs/>
          <w:sz w:val="22"/>
        </w:rPr>
        <w:t>募集開始日：</w:t>
      </w:r>
      <w:r>
        <w:rPr>
          <w:rFonts w:ascii="ＭＳ ゴシック" w:eastAsia="ＭＳ ゴシック" w:hAnsi="ＭＳ ゴシック" w:hint="eastAsia"/>
          <w:bCs/>
          <w:sz w:val="22"/>
        </w:rPr>
        <w:t>令和</w:t>
      </w:r>
      <w:r w:rsidR="0045545C">
        <w:rPr>
          <w:rFonts w:ascii="ＭＳ ゴシック" w:eastAsia="ＭＳ ゴシック" w:hAnsi="ＭＳ ゴシック" w:hint="eastAsia"/>
          <w:bCs/>
          <w:sz w:val="22"/>
        </w:rPr>
        <w:t>４</w:t>
      </w:r>
      <w:r w:rsidRPr="00CA2DC5">
        <w:rPr>
          <w:rFonts w:ascii="ＭＳ ゴシック" w:eastAsia="ＭＳ ゴシック" w:hAnsi="ＭＳ ゴシック" w:hint="eastAsia"/>
          <w:bCs/>
          <w:sz w:val="22"/>
        </w:rPr>
        <w:t>年</w:t>
      </w:r>
      <w:r w:rsidR="0045545C">
        <w:rPr>
          <w:rFonts w:ascii="ＭＳ ゴシック" w:eastAsia="ＭＳ ゴシック" w:hAnsi="ＭＳ ゴシック" w:hint="eastAsia"/>
          <w:bCs/>
          <w:sz w:val="22"/>
        </w:rPr>
        <w:t>４</w:t>
      </w:r>
      <w:r w:rsidRPr="00CA2DC5">
        <w:rPr>
          <w:rFonts w:ascii="ＭＳ ゴシック" w:eastAsia="ＭＳ ゴシック" w:hAnsi="ＭＳ ゴシック" w:hint="eastAsia"/>
          <w:bCs/>
          <w:sz w:val="22"/>
        </w:rPr>
        <w:t>月</w:t>
      </w:r>
      <w:r w:rsidR="00CE5C26">
        <w:rPr>
          <w:rFonts w:ascii="ＭＳ ゴシック" w:eastAsia="ＭＳ ゴシック" w:hAnsi="ＭＳ ゴシック" w:hint="eastAsia"/>
          <w:bCs/>
          <w:sz w:val="22"/>
        </w:rPr>
        <w:t>２８</w:t>
      </w:r>
      <w:r w:rsidRPr="00CA2DC5">
        <w:rPr>
          <w:rFonts w:ascii="ＭＳ ゴシック" w:eastAsia="ＭＳ ゴシック" w:hAnsi="ＭＳ ゴシック" w:hint="eastAsia"/>
          <w:bCs/>
          <w:sz w:val="22"/>
        </w:rPr>
        <w:t>日（</w:t>
      </w:r>
      <w:r w:rsidR="00CE5C26">
        <w:rPr>
          <w:rFonts w:ascii="ＭＳ ゴシック" w:eastAsia="ＭＳ ゴシック" w:hAnsi="ＭＳ ゴシック" w:hint="eastAsia"/>
          <w:bCs/>
          <w:sz w:val="22"/>
        </w:rPr>
        <w:t>木</w:t>
      </w:r>
      <w:r w:rsidRPr="00CA2DC5">
        <w:rPr>
          <w:rFonts w:ascii="ＭＳ ゴシック" w:eastAsia="ＭＳ ゴシック" w:hAnsi="ＭＳ ゴシック" w:hint="eastAsia"/>
          <w:bCs/>
          <w:sz w:val="22"/>
        </w:rPr>
        <w:t>）</w:t>
      </w:r>
    </w:p>
    <w:p w14:paraId="58706433" w14:textId="4331E013" w:rsidR="00497E62" w:rsidRPr="00CA2DC5" w:rsidRDefault="00497E62" w:rsidP="00497E62">
      <w:pPr>
        <w:ind w:firstLineChars="300" w:firstLine="660"/>
        <w:rPr>
          <w:rFonts w:ascii="ＭＳ ゴシック" w:eastAsia="ＭＳ ゴシック" w:hAnsi="ＭＳ ゴシック"/>
          <w:bCs/>
          <w:sz w:val="22"/>
        </w:rPr>
      </w:pPr>
      <w:r w:rsidRPr="00CA2DC5">
        <w:rPr>
          <w:rFonts w:ascii="ＭＳ ゴシック" w:eastAsia="ＭＳ ゴシック" w:hAnsi="ＭＳ ゴシック" w:hint="eastAsia"/>
          <w:bCs/>
          <w:sz w:val="22"/>
        </w:rPr>
        <w:t>締切日：</w:t>
      </w:r>
      <w:r>
        <w:rPr>
          <w:rFonts w:ascii="ＭＳ ゴシック" w:eastAsia="ＭＳ ゴシック" w:hAnsi="ＭＳ ゴシック" w:hint="eastAsia"/>
          <w:bCs/>
          <w:sz w:val="22"/>
        </w:rPr>
        <w:t>令和</w:t>
      </w:r>
      <w:r w:rsidR="0045545C">
        <w:rPr>
          <w:rFonts w:ascii="ＭＳ ゴシック" w:eastAsia="ＭＳ ゴシック" w:hAnsi="ＭＳ ゴシック" w:hint="eastAsia"/>
          <w:bCs/>
          <w:sz w:val="22"/>
        </w:rPr>
        <w:t>４</w:t>
      </w:r>
      <w:r w:rsidRPr="00CA2DC5">
        <w:rPr>
          <w:rFonts w:ascii="ＭＳ ゴシック" w:eastAsia="ＭＳ ゴシック" w:hAnsi="ＭＳ ゴシック" w:hint="eastAsia"/>
          <w:bCs/>
          <w:sz w:val="22"/>
        </w:rPr>
        <w:t>年</w:t>
      </w:r>
      <w:r w:rsidR="00CE5C26">
        <w:rPr>
          <w:rFonts w:ascii="ＭＳ ゴシック" w:eastAsia="ＭＳ ゴシック" w:hAnsi="ＭＳ ゴシック" w:hint="eastAsia"/>
          <w:bCs/>
          <w:sz w:val="22"/>
        </w:rPr>
        <w:t>５</w:t>
      </w:r>
      <w:r w:rsidRPr="00CA2DC5">
        <w:rPr>
          <w:rFonts w:ascii="ＭＳ ゴシック" w:eastAsia="ＭＳ ゴシック" w:hAnsi="ＭＳ ゴシック" w:hint="eastAsia"/>
          <w:bCs/>
          <w:sz w:val="22"/>
        </w:rPr>
        <w:t>月</w:t>
      </w:r>
      <w:r w:rsidR="00CE5C26">
        <w:rPr>
          <w:rFonts w:ascii="ＭＳ ゴシック" w:eastAsia="ＭＳ ゴシック" w:hAnsi="ＭＳ ゴシック" w:hint="eastAsia"/>
          <w:bCs/>
          <w:sz w:val="22"/>
        </w:rPr>
        <w:t>１８</w:t>
      </w:r>
      <w:r w:rsidRPr="00CA2DC5">
        <w:rPr>
          <w:rFonts w:ascii="ＭＳ ゴシック" w:eastAsia="ＭＳ ゴシック" w:hAnsi="ＭＳ ゴシック" w:hint="eastAsia"/>
          <w:bCs/>
          <w:sz w:val="22"/>
        </w:rPr>
        <w:t>日（</w:t>
      </w:r>
      <w:r w:rsidR="00CE5C26">
        <w:rPr>
          <w:rFonts w:ascii="ＭＳ ゴシック" w:eastAsia="ＭＳ ゴシック" w:hAnsi="ＭＳ ゴシック" w:hint="eastAsia"/>
          <w:bCs/>
          <w:sz w:val="22"/>
        </w:rPr>
        <w:t>水</w:t>
      </w:r>
      <w:r w:rsidRPr="00CA2DC5">
        <w:rPr>
          <w:rFonts w:ascii="ＭＳ ゴシック" w:eastAsia="ＭＳ ゴシック" w:hAnsi="ＭＳ ゴシック" w:hint="eastAsia"/>
          <w:bCs/>
          <w:sz w:val="22"/>
        </w:rPr>
        <w:t>）</w:t>
      </w:r>
      <w:r w:rsidR="00B36D7E">
        <w:rPr>
          <w:rFonts w:ascii="ＭＳ ゴシック" w:eastAsia="ＭＳ ゴシック" w:hAnsi="ＭＳ ゴシック" w:hint="eastAsia"/>
          <w:bCs/>
          <w:sz w:val="22"/>
        </w:rPr>
        <w:t>１２</w:t>
      </w:r>
      <w:r w:rsidRPr="00CA2DC5">
        <w:rPr>
          <w:rFonts w:ascii="ＭＳ ゴシック" w:eastAsia="ＭＳ ゴシック" w:hAnsi="ＭＳ ゴシック" w:hint="eastAsia"/>
          <w:bCs/>
          <w:sz w:val="22"/>
        </w:rPr>
        <w:t>時必着</w:t>
      </w:r>
    </w:p>
    <w:p w14:paraId="07BA113A" w14:textId="77777777" w:rsidR="00497E62" w:rsidRPr="00497E62" w:rsidRDefault="00497E62" w:rsidP="00497E62">
      <w:pPr>
        <w:rPr>
          <w:rFonts w:ascii="ＭＳ ゴシック" w:eastAsia="ＭＳ ゴシック" w:hAnsi="ＭＳ ゴシック"/>
          <w:bCs/>
          <w:color w:val="000000"/>
          <w:sz w:val="22"/>
        </w:rPr>
      </w:pPr>
    </w:p>
    <w:p w14:paraId="0833A39C" w14:textId="77777777" w:rsidR="00497E62" w:rsidRPr="00497E62" w:rsidRDefault="00497E62" w:rsidP="00497E62">
      <w:pPr>
        <w:ind w:leftChars="100" w:left="210"/>
        <w:rPr>
          <w:rFonts w:ascii="ＭＳ ゴシック" w:eastAsia="ＭＳ ゴシック" w:hAnsi="ＭＳ ゴシック"/>
          <w:bCs/>
          <w:color w:val="000000"/>
          <w:sz w:val="22"/>
        </w:rPr>
      </w:pPr>
      <w:r w:rsidRPr="00497E62">
        <w:rPr>
          <w:rFonts w:ascii="ＭＳ ゴシック" w:eastAsia="ＭＳ ゴシック" w:hAnsi="ＭＳ ゴシック" w:hint="eastAsia"/>
          <w:bCs/>
          <w:color w:val="000000"/>
          <w:sz w:val="22"/>
        </w:rPr>
        <w:t>４－２．公募に関する質疑応答（メールのみ）</w:t>
      </w:r>
    </w:p>
    <w:p w14:paraId="40183A5D" w14:textId="77F86D5E" w:rsidR="00692558" w:rsidRDefault="00692558" w:rsidP="00692558">
      <w:pPr>
        <w:ind w:firstLineChars="400" w:firstLine="880"/>
        <w:rPr>
          <w:rFonts w:ascii="ＭＳ ゴシック" w:eastAsia="ＭＳ ゴシック" w:hAnsi="ＭＳ ゴシック"/>
          <w:bCs/>
          <w:color w:val="000000"/>
          <w:sz w:val="22"/>
        </w:rPr>
      </w:pPr>
      <w:bookmarkStart w:id="5" w:name="_Hlk50053007"/>
      <w:r>
        <w:rPr>
          <w:rFonts w:ascii="ＭＳ ゴシック" w:eastAsia="ＭＳ ゴシック" w:hAnsi="ＭＳ ゴシック" w:hint="eastAsia"/>
          <w:bCs/>
          <w:color w:val="000000"/>
          <w:sz w:val="22"/>
        </w:rPr>
        <w:t>期間：令和</w:t>
      </w:r>
      <w:r w:rsidR="0045545C">
        <w:rPr>
          <w:rFonts w:ascii="ＭＳ ゴシック" w:eastAsia="ＭＳ ゴシック" w:hAnsi="ＭＳ ゴシック" w:hint="eastAsia"/>
          <w:bCs/>
          <w:color w:val="000000"/>
          <w:sz w:val="22"/>
        </w:rPr>
        <w:t>４</w:t>
      </w:r>
      <w:r>
        <w:rPr>
          <w:rFonts w:ascii="ＭＳ ゴシック" w:eastAsia="ＭＳ ゴシック" w:hAnsi="ＭＳ ゴシック" w:hint="eastAsia"/>
          <w:bCs/>
          <w:color w:val="000000"/>
          <w:sz w:val="22"/>
        </w:rPr>
        <w:t>年</w:t>
      </w:r>
      <w:r w:rsidR="0045545C">
        <w:rPr>
          <w:rFonts w:ascii="ＭＳ ゴシック" w:eastAsia="ＭＳ ゴシック" w:hAnsi="ＭＳ ゴシック" w:hint="eastAsia"/>
          <w:bCs/>
          <w:color w:val="000000"/>
          <w:sz w:val="22"/>
        </w:rPr>
        <w:t>４</w:t>
      </w:r>
      <w:r>
        <w:rPr>
          <w:rFonts w:ascii="ＭＳ ゴシック" w:eastAsia="ＭＳ ゴシック" w:hAnsi="ＭＳ ゴシック" w:hint="eastAsia"/>
          <w:bCs/>
          <w:color w:val="000000"/>
          <w:sz w:val="22"/>
        </w:rPr>
        <w:t>月</w:t>
      </w:r>
      <w:r w:rsidR="00CE5C26">
        <w:rPr>
          <w:rFonts w:ascii="ＭＳ ゴシック" w:eastAsia="ＭＳ ゴシック" w:hAnsi="ＭＳ ゴシック" w:hint="eastAsia"/>
          <w:bCs/>
          <w:color w:val="000000"/>
          <w:sz w:val="22"/>
        </w:rPr>
        <w:t>２８</w:t>
      </w:r>
      <w:r>
        <w:rPr>
          <w:rFonts w:ascii="ＭＳ ゴシック" w:eastAsia="ＭＳ ゴシック" w:hAnsi="ＭＳ ゴシック" w:hint="eastAsia"/>
          <w:bCs/>
          <w:color w:val="000000"/>
          <w:sz w:val="22"/>
        </w:rPr>
        <w:t>日（</w:t>
      </w:r>
      <w:r w:rsidR="00CE5C26">
        <w:rPr>
          <w:rFonts w:ascii="ＭＳ ゴシック" w:eastAsia="ＭＳ ゴシック" w:hAnsi="ＭＳ ゴシック" w:hint="eastAsia"/>
          <w:bCs/>
          <w:color w:val="000000"/>
          <w:sz w:val="22"/>
        </w:rPr>
        <w:t>木</w:t>
      </w:r>
      <w:r>
        <w:rPr>
          <w:rFonts w:ascii="ＭＳ ゴシック" w:eastAsia="ＭＳ ゴシック" w:hAnsi="ＭＳ ゴシック" w:hint="eastAsia"/>
          <w:bCs/>
          <w:color w:val="000000"/>
          <w:sz w:val="22"/>
        </w:rPr>
        <w:t>）～令和</w:t>
      </w:r>
      <w:r w:rsidR="00CE5C26">
        <w:rPr>
          <w:rFonts w:ascii="ＭＳ ゴシック" w:eastAsia="ＭＳ ゴシック" w:hAnsi="ＭＳ ゴシック" w:hint="eastAsia"/>
          <w:bCs/>
          <w:color w:val="000000"/>
          <w:sz w:val="22"/>
        </w:rPr>
        <w:t>４</w:t>
      </w:r>
      <w:r>
        <w:rPr>
          <w:rFonts w:ascii="ＭＳ ゴシック" w:eastAsia="ＭＳ ゴシック" w:hAnsi="ＭＳ ゴシック" w:hint="eastAsia"/>
          <w:bCs/>
          <w:color w:val="000000"/>
          <w:sz w:val="22"/>
        </w:rPr>
        <w:t>年</w:t>
      </w:r>
      <w:r w:rsidR="00CE5C26">
        <w:rPr>
          <w:rFonts w:ascii="ＭＳ ゴシック" w:eastAsia="ＭＳ ゴシック" w:hAnsi="ＭＳ ゴシック" w:hint="eastAsia"/>
          <w:bCs/>
          <w:color w:val="000000"/>
          <w:sz w:val="22"/>
        </w:rPr>
        <w:t>５</w:t>
      </w:r>
      <w:r>
        <w:rPr>
          <w:rFonts w:ascii="ＭＳ ゴシック" w:eastAsia="ＭＳ ゴシック" w:hAnsi="ＭＳ ゴシック" w:hint="eastAsia"/>
          <w:bCs/>
          <w:color w:val="000000"/>
          <w:sz w:val="22"/>
        </w:rPr>
        <w:t>月</w:t>
      </w:r>
      <w:r w:rsidR="00CE5C26">
        <w:rPr>
          <w:rFonts w:ascii="ＭＳ ゴシック" w:eastAsia="ＭＳ ゴシック" w:hAnsi="ＭＳ ゴシック" w:hint="eastAsia"/>
          <w:bCs/>
          <w:color w:val="000000"/>
          <w:sz w:val="22"/>
        </w:rPr>
        <w:t>１１</w:t>
      </w:r>
      <w:r>
        <w:rPr>
          <w:rFonts w:ascii="ＭＳ ゴシック" w:eastAsia="ＭＳ ゴシック" w:hAnsi="ＭＳ ゴシック" w:hint="eastAsia"/>
          <w:bCs/>
          <w:color w:val="000000"/>
          <w:sz w:val="22"/>
        </w:rPr>
        <w:t>日（</w:t>
      </w:r>
      <w:r w:rsidR="00CE5C26">
        <w:rPr>
          <w:rFonts w:ascii="ＭＳ ゴシック" w:eastAsia="ＭＳ ゴシック" w:hAnsi="ＭＳ ゴシック" w:hint="eastAsia"/>
          <w:bCs/>
          <w:color w:val="000000"/>
          <w:sz w:val="22"/>
        </w:rPr>
        <w:t>水</w:t>
      </w:r>
      <w:r>
        <w:rPr>
          <w:rFonts w:ascii="ＭＳ ゴシック" w:eastAsia="ＭＳ ゴシック" w:hAnsi="ＭＳ ゴシック" w:hint="eastAsia"/>
          <w:bCs/>
          <w:color w:val="000000"/>
          <w:sz w:val="22"/>
        </w:rPr>
        <w:t>）１２時</w:t>
      </w:r>
      <w:bookmarkEnd w:id="5"/>
    </w:p>
    <w:p w14:paraId="6A1FF433" w14:textId="7A0248B7" w:rsidR="00497E62" w:rsidRPr="00497E62" w:rsidRDefault="00497E62" w:rsidP="00497E62">
      <w:pPr>
        <w:ind w:leftChars="315" w:left="661" w:firstLineChars="100" w:firstLine="220"/>
        <w:rPr>
          <w:rFonts w:ascii="ＭＳ ゴシック" w:eastAsia="ＭＳ ゴシック" w:hAnsi="ＭＳ ゴシック"/>
          <w:bCs/>
          <w:color w:val="000000"/>
          <w:sz w:val="22"/>
        </w:rPr>
      </w:pPr>
      <w:r w:rsidRPr="00497E62">
        <w:rPr>
          <w:rFonts w:ascii="ＭＳ ゴシック" w:eastAsia="ＭＳ ゴシック" w:hAnsi="ＭＳ ゴシック" w:hint="eastAsia"/>
          <w:bCs/>
          <w:color w:val="000000"/>
          <w:sz w:val="22"/>
        </w:rPr>
        <w:t>連絡の際は、【１０．問い合わせ先】に記載のメールアドレスにお願い致します。メールの件名（題名）を必ず「</w:t>
      </w:r>
      <w:r w:rsidR="004862AE" w:rsidRPr="004862AE">
        <w:rPr>
          <w:rFonts w:ascii="ＭＳ ゴシック" w:eastAsia="ＭＳ ゴシック" w:hAnsi="ＭＳ ゴシック" w:hint="eastAsia"/>
          <w:bCs/>
          <w:color w:val="000000"/>
          <w:sz w:val="22"/>
        </w:rPr>
        <w:t>令和３年度安全性向上等に資する革新的な原子力イノベーション事業（原子力の安全性向上に資する技術開発費補助金）</w:t>
      </w:r>
      <w:r w:rsidRPr="00497E62">
        <w:rPr>
          <w:rFonts w:ascii="ＭＳ ゴシック" w:eastAsia="ＭＳ ゴシック" w:hAnsi="ＭＳ ゴシック" w:hint="eastAsia"/>
          <w:bCs/>
          <w:color w:val="000000"/>
          <w:sz w:val="22"/>
        </w:rPr>
        <w:t>」とし、本文に「所属組織名」「氏名（ふりがな）」「所属（部署名）」「電話番号」「E-mailアドレス」を明記願います。</w:t>
      </w:r>
    </w:p>
    <w:p w14:paraId="66E835FF" w14:textId="77777777" w:rsidR="00497E62" w:rsidRPr="00497E62" w:rsidRDefault="00497E62" w:rsidP="00497E62">
      <w:pPr>
        <w:ind w:leftChars="315" w:left="661" w:firstLineChars="100" w:firstLine="220"/>
        <w:rPr>
          <w:rFonts w:ascii="ＭＳ ゴシック" w:eastAsia="ＭＳ ゴシック" w:hAnsi="ＭＳ ゴシック"/>
          <w:bCs/>
          <w:color w:val="000000"/>
          <w:sz w:val="22"/>
        </w:rPr>
      </w:pPr>
      <w:r w:rsidRPr="00497E62">
        <w:rPr>
          <w:rFonts w:ascii="ＭＳ ゴシック" w:eastAsia="ＭＳ ゴシック" w:hAnsi="ＭＳ ゴシック" w:hint="eastAsia"/>
          <w:bCs/>
          <w:color w:val="000000"/>
          <w:sz w:val="22"/>
        </w:rPr>
        <w:t>質問への回答につきましてはご連絡頂きました、「E-mailアドレス」までご連絡致します。</w:t>
      </w:r>
    </w:p>
    <w:p w14:paraId="756C5FEF" w14:textId="77777777" w:rsidR="00497E62" w:rsidRPr="00497E62" w:rsidRDefault="00497E62" w:rsidP="00497E62">
      <w:pPr>
        <w:rPr>
          <w:rFonts w:ascii="ＭＳ ゴシック" w:eastAsia="ＭＳ ゴシック" w:hAnsi="ＭＳ ゴシック"/>
          <w:bCs/>
          <w:color w:val="000000"/>
          <w:sz w:val="22"/>
        </w:rPr>
      </w:pPr>
    </w:p>
    <w:p w14:paraId="59A94E08" w14:textId="77777777" w:rsidR="00497E62" w:rsidRPr="00497E62" w:rsidRDefault="00497E62" w:rsidP="00497E62">
      <w:pPr>
        <w:ind w:leftChars="100" w:left="210"/>
        <w:rPr>
          <w:rFonts w:ascii="ＭＳ ゴシック" w:eastAsia="ＭＳ ゴシック" w:hAnsi="ＭＳ ゴシック"/>
          <w:bCs/>
          <w:color w:val="000000"/>
          <w:sz w:val="22"/>
        </w:rPr>
      </w:pPr>
      <w:r w:rsidRPr="00497E62">
        <w:rPr>
          <w:rFonts w:ascii="ＭＳ ゴシック" w:eastAsia="ＭＳ ゴシック" w:hAnsi="ＭＳ ゴシック" w:hint="eastAsia"/>
          <w:bCs/>
          <w:color w:val="000000"/>
          <w:sz w:val="22"/>
        </w:rPr>
        <w:t>４－３．応募書類</w:t>
      </w:r>
    </w:p>
    <w:p w14:paraId="4F236CA3" w14:textId="61205A5C" w:rsidR="00497E62" w:rsidRPr="00497E62" w:rsidRDefault="00497E62" w:rsidP="00497E62">
      <w:pPr>
        <w:pStyle w:val="af7"/>
        <w:numPr>
          <w:ilvl w:val="0"/>
          <w:numId w:val="14"/>
        </w:numPr>
        <w:ind w:leftChars="0"/>
        <w:rPr>
          <w:rFonts w:ascii="ＭＳ ゴシック" w:eastAsia="ＭＳ ゴシック" w:hAnsi="ＭＳ ゴシック"/>
          <w:bCs/>
          <w:color w:val="000000"/>
          <w:sz w:val="22"/>
        </w:rPr>
      </w:pPr>
      <w:r w:rsidRPr="00497E62">
        <w:rPr>
          <w:rFonts w:ascii="ＭＳ ゴシック" w:eastAsia="ＭＳ ゴシック" w:hAnsi="ＭＳ ゴシック" w:hint="eastAsia"/>
          <w:bCs/>
          <w:color w:val="000000"/>
          <w:sz w:val="22"/>
        </w:rPr>
        <w:t>以下の書類一式を、令和</w:t>
      </w:r>
      <w:r w:rsidR="0045545C">
        <w:rPr>
          <w:rFonts w:ascii="ＭＳ ゴシック" w:eastAsia="ＭＳ ゴシック" w:hAnsi="ＭＳ ゴシック" w:hint="eastAsia"/>
          <w:bCs/>
          <w:color w:val="000000"/>
          <w:sz w:val="22"/>
        </w:rPr>
        <w:t>４</w:t>
      </w:r>
      <w:r w:rsidRPr="00497E62">
        <w:rPr>
          <w:rFonts w:ascii="ＭＳ ゴシック" w:eastAsia="ＭＳ ゴシック" w:hAnsi="ＭＳ ゴシック" w:hint="eastAsia"/>
          <w:bCs/>
          <w:color w:val="000000"/>
          <w:sz w:val="22"/>
        </w:rPr>
        <w:t>年</w:t>
      </w:r>
      <w:r w:rsidR="00CE5C26">
        <w:rPr>
          <w:rFonts w:ascii="ＭＳ ゴシック" w:eastAsia="ＭＳ ゴシック" w:hAnsi="ＭＳ ゴシック" w:hint="eastAsia"/>
          <w:bCs/>
          <w:color w:val="000000"/>
          <w:sz w:val="22"/>
        </w:rPr>
        <w:t>５</w:t>
      </w:r>
      <w:r w:rsidR="008B5EAD" w:rsidRPr="00497E62">
        <w:rPr>
          <w:rFonts w:ascii="ＭＳ ゴシック" w:eastAsia="ＭＳ ゴシック" w:hAnsi="ＭＳ ゴシック" w:hint="eastAsia"/>
          <w:bCs/>
          <w:color w:val="000000"/>
          <w:sz w:val="22"/>
        </w:rPr>
        <w:t>月</w:t>
      </w:r>
      <w:r w:rsidR="00CE5C26">
        <w:rPr>
          <w:rFonts w:ascii="ＭＳ ゴシック" w:eastAsia="ＭＳ ゴシック" w:hAnsi="ＭＳ ゴシック" w:hint="eastAsia"/>
          <w:bCs/>
          <w:color w:val="000000"/>
          <w:sz w:val="22"/>
        </w:rPr>
        <w:t>１８</w:t>
      </w:r>
      <w:r w:rsidR="008B5EAD" w:rsidRPr="00497E62">
        <w:rPr>
          <w:rFonts w:ascii="ＭＳ ゴシック" w:eastAsia="ＭＳ ゴシック" w:hAnsi="ＭＳ ゴシック" w:hint="eastAsia"/>
          <w:bCs/>
          <w:color w:val="000000"/>
          <w:sz w:val="22"/>
        </w:rPr>
        <w:t>日（</w:t>
      </w:r>
      <w:r w:rsidR="00CE5C26">
        <w:rPr>
          <w:rFonts w:ascii="ＭＳ ゴシック" w:eastAsia="ＭＳ ゴシック" w:hAnsi="ＭＳ ゴシック" w:hint="eastAsia"/>
          <w:bCs/>
          <w:color w:val="000000"/>
          <w:sz w:val="22"/>
        </w:rPr>
        <w:t>水</w:t>
      </w:r>
      <w:r w:rsidR="008B5EAD" w:rsidRPr="00497E62">
        <w:rPr>
          <w:rFonts w:ascii="ＭＳ ゴシック" w:eastAsia="ＭＳ ゴシック" w:hAnsi="ＭＳ ゴシック" w:hint="eastAsia"/>
          <w:bCs/>
          <w:color w:val="000000"/>
          <w:sz w:val="22"/>
        </w:rPr>
        <w:t>）</w:t>
      </w:r>
      <w:r w:rsidRPr="00497E62">
        <w:rPr>
          <w:rFonts w:ascii="ＭＳ ゴシック" w:eastAsia="ＭＳ ゴシック" w:hAnsi="ＭＳ ゴシック" w:hint="eastAsia"/>
          <w:bCs/>
          <w:color w:val="000000"/>
          <w:sz w:val="22"/>
        </w:rPr>
        <w:t>１２時までに提出ください。</w:t>
      </w:r>
    </w:p>
    <w:p w14:paraId="0F2F237B" w14:textId="77777777" w:rsidR="00692558" w:rsidRDefault="00692558" w:rsidP="00692558">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・申請書（様式１）</w:t>
      </w:r>
    </w:p>
    <w:p w14:paraId="1E70F14A" w14:textId="77777777" w:rsidR="00692558" w:rsidRDefault="00692558" w:rsidP="00692558">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・提案書（様式２）</w:t>
      </w:r>
    </w:p>
    <w:p w14:paraId="6DE578ED" w14:textId="77777777" w:rsidR="00692558" w:rsidRDefault="00692558" w:rsidP="0006163F">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lastRenderedPageBreak/>
        <w:t>・提案書の概要（様式３）</w:t>
      </w:r>
    </w:p>
    <w:p w14:paraId="175CFC29" w14:textId="77777777" w:rsidR="00692558" w:rsidRDefault="00692558" w:rsidP="0006163F">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・安全保障貿易管理への対応状況（様式４）</w:t>
      </w:r>
    </w:p>
    <w:p w14:paraId="65425F46" w14:textId="77777777" w:rsidR="00692558" w:rsidRDefault="00692558" w:rsidP="0006163F">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・企業・団体等の概要（様式５）</w:t>
      </w:r>
    </w:p>
    <w:p w14:paraId="3E4DEAFA" w14:textId="77777777" w:rsidR="00692558" w:rsidRDefault="00692558" w:rsidP="0006163F">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・コンソーシアムの概要（様式６）※コンソーシアム形式で応募する場合のみ</w:t>
      </w:r>
    </w:p>
    <w:p w14:paraId="4E3C5DE6" w14:textId="77777777" w:rsidR="00692558" w:rsidRDefault="00692558" w:rsidP="0006163F">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・会社概要票及び直近の過去３年分の財務諸表</w:t>
      </w:r>
    </w:p>
    <w:p w14:paraId="7CEB1BAA" w14:textId="77777777" w:rsidR="00692558" w:rsidRPr="00692558" w:rsidRDefault="00692558" w:rsidP="00497E62">
      <w:pPr>
        <w:ind w:firstLine="640"/>
        <w:rPr>
          <w:rFonts w:ascii="ＭＳ ゴシック" w:eastAsia="ＭＳ ゴシック" w:hAnsi="ＭＳ ゴシック"/>
          <w:bCs/>
          <w:color w:val="000000"/>
          <w:sz w:val="22"/>
        </w:rPr>
      </w:pPr>
    </w:p>
    <w:p w14:paraId="6291442A" w14:textId="77777777" w:rsidR="00497E62" w:rsidRPr="00497E62" w:rsidRDefault="00497E62" w:rsidP="00497E62">
      <w:pPr>
        <w:pStyle w:val="af7"/>
        <w:numPr>
          <w:ilvl w:val="0"/>
          <w:numId w:val="14"/>
        </w:numPr>
        <w:ind w:leftChars="0"/>
        <w:rPr>
          <w:rFonts w:ascii="ＭＳ ゴシック" w:eastAsia="ＭＳ ゴシック" w:hAnsi="ＭＳ ゴシック"/>
          <w:bCs/>
          <w:color w:val="000000"/>
          <w:sz w:val="22"/>
        </w:rPr>
      </w:pPr>
      <w:r w:rsidRPr="00497E62">
        <w:rPr>
          <w:rFonts w:ascii="ＭＳ ゴシック" w:eastAsia="ＭＳ ゴシック" w:hAnsi="ＭＳ ゴシック" w:hint="eastAsia"/>
          <w:bCs/>
          <w:color w:val="000000"/>
          <w:sz w:val="22"/>
        </w:rPr>
        <w:t>応募書類に記載された情報については、本事業の採択に関する審査以外の目的には使用しません。機密保持には十分配慮いたしますが、採択された場合には、「行政機関の保有する情報の公開に関する法律」（平成１１年５月１４日法律第４２号）に基づき、不開示情報（個人情報、法人の正当な利益を害する情報等）を除いて、情報公開の対象となりますのでご了承ください。</w:t>
      </w:r>
    </w:p>
    <w:p w14:paraId="79F0DF63" w14:textId="77777777" w:rsidR="00497E62" w:rsidRPr="00497E62" w:rsidRDefault="00497E62" w:rsidP="00497E62">
      <w:pPr>
        <w:pStyle w:val="af7"/>
        <w:numPr>
          <w:ilvl w:val="0"/>
          <w:numId w:val="14"/>
        </w:numPr>
        <w:ind w:leftChars="0"/>
        <w:rPr>
          <w:rFonts w:ascii="ＭＳ ゴシック" w:eastAsia="ＭＳ ゴシック" w:hAnsi="ＭＳ ゴシック"/>
          <w:bCs/>
          <w:color w:val="000000"/>
          <w:sz w:val="22"/>
        </w:rPr>
      </w:pPr>
      <w:r w:rsidRPr="00497E62">
        <w:rPr>
          <w:rFonts w:ascii="ＭＳ ゴシック" w:eastAsia="ＭＳ ゴシック" w:hAnsi="ＭＳ ゴシック" w:hint="eastAsia"/>
          <w:bCs/>
          <w:color w:val="000000"/>
          <w:sz w:val="22"/>
        </w:rPr>
        <w:t>応募書類等の作成費は経費に含まれません。また、選定の正否を問わず、提案書の作成費用は支給されません。</w:t>
      </w:r>
    </w:p>
    <w:p w14:paraId="28B6DAE4" w14:textId="77777777" w:rsidR="00497E62" w:rsidRPr="00497E62" w:rsidRDefault="00497E62" w:rsidP="00497E62">
      <w:pPr>
        <w:pStyle w:val="af7"/>
        <w:numPr>
          <w:ilvl w:val="0"/>
          <w:numId w:val="14"/>
        </w:numPr>
        <w:ind w:leftChars="0"/>
        <w:rPr>
          <w:rFonts w:ascii="ＭＳ ゴシック" w:eastAsia="ＭＳ ゴシック" w:hAnsi="ＭＳ ゴシック"/>
          <w:bCs/>
          <w:color w:val="000000"/>
          <w:sz w:val="22"/>
        </w:rPr>
      </w:pPr>
      <w:r w:rsidRPr="00497E62">
        <w:rPr>
          <w:rFonts w:ascii="ＭＳ ゴシック" w:eastAsia="ＭＳ ゴシック" w:hAnsi="ＭＳ ゴシック" w:hint="eastAsia"/>
          <w:bCs/>
          <w:color w:val="000000"/>
          <w:sz w:val="22"/>
        </w:rPr>
        <w:t>提案書に記載する内容については、今後の事業実施の基本方針となりますので、予算額内で実現が確約されることのみ表明してください。なお、</w:t>
      </w:r>
      <w:r w:rsidRPr="00497E62">
        <w:rPr>
          <w:rFonts w:ascii="ＭＳ ゴシック" w:eastAsia="ＭＳ ゴシック" w:hAnsi="ＭＳ ゴシック" w:hint="eastAsia"/>
          <w:bCs/>
          <w:color w:val="000000"/>
          <w:sz w:val="22"/>
          <w:u w:val="single"/>
        </w:rPr>
        <w:t>採択後であっても、申請者の都合により記載された内容に大幅な変更があった場合には、不採択となることがあります</w:t>
      </w:r>
      <w:r w:rsidRPr="00497E62">
        <w:rPr>
          <w:rFonts w:ascii="ＭＳ ゴシック" w:eastAsia="ＭＳ ゴシック" w:hAnsi="ＭＳ ゴシック" w:hint="eastAsia"/>
          <w:bCs/>
          <w:color w:val="000000"/>
          <w:sz w:val="22"/>
        </w:rPr>
        <w:t>。</w:t>
      </w:r>
    </w:p>
    <w:p w14:paraId="09F83579" w14:textId="77777777" w:rsidR="00497E62" w:rsidRPr="00497E62" w:rsidRDefault="00497E62" w:rsidP="00497E62">
      <w:pPr>
        <w:rPr>
          <w:rFonts w:ascii="ＭＳ ゴシック" w:eastAsia="ＭＳ ゴシック" w:hAnsi="ＭＳ ゴシック"/>
          <w:bCs/>
          <w:color w:val="000000"/>
          <w:sz w:val="22"/>
        </w:rPr>
      </w:pPr>
    </w:p>
    <w:p w14:paraId="122811DE" w14:textId="77777777" w:rsidR="00497E62" w:rsidRPr="00497E62" w:rsidRDefault="00497E62" w:rsidP="00497E62">
      <w:pPr>
        <w:ind w:leftChars="100" w:left="210"/>
        <w:rPr>
          <w:rFonts w:ascii="ＭＳ ゴシック" w:eastAsia="ＭＳ ゴシック" w:hAnsi="ＭＳ ゴシック"/>
          <w:bCs/>
          <w:color w:val="000000"/>
          <w:sz w:val="22"/>
        </w:rPr>
      </w:pPr>
      <w:r w:rsidRPr="00497E62">
        <w:rPr>
          <w:rFonts w:ascii="ＭＳ ゴシック" w:eastAsia="ＭＳ ゴシック" w:hAnsi="ＭＳ ゴシック" w:hint="eastAsia"/>
          <w:bCs/>
          <w:color w:val="000000"/>
          <w:sz w:val="22"/>
        </w:rPr>
        <w:t>４－４．応募書類の提出先</w:t>
      </w:r>
    </w:p>
    <w:p w14:paraId="264219E3" w14:textId="77777777" w:rsidR="00497E62" w:rsidRPr="00497E62" w:rsidRDefault="00497E62" w:rsidP="00497E62">
      <w:pPr>
        <w:ind w:leftChars="200" w:left="420" w:firstLineChars="100" w:firstLine="220"/>
        <w:rPr>
          <w:rFonts w:ascii="ＭＳ ゴシック" w:eastAsia="ＭＳ ゴシック" w:hAnsi="ＭＳ ゴシック"/>
          <w:bCs/>
          <w:color w:val="000000"/>
          <w:sz w:val="22"/>
        </w:rPr>
      </w:pPr>
      <w:r w:rsidRPr="00497E62">
        <w:rPr>
          <w:rFonts w:ascii="ＭＳ ゴシック" w:eastAsia="ＭＳ ゴシック" w:hAnsi="ＭＳ ゴシック" w:hint="eastAsia"/>
          <w:bCs/>
          <w:color w:val="000000"/>
          <w:sz w:val="22"/>
        </w:rPr>
        <w:t>応募書類はJグランツでの提出を推奨します。Jグランツでの提出が困難な場合は、下記②に記載のメールアドレス宛に、電子メールにて提出してください。</w:t>
      </w:r>
    </w:p>
    <w:p w14:paraId="50E7E1B2" w14:textId="77777777" w:rsidR="00497E62" w:rsidRPr="00497E62" w:rsidRDefault="00497E62" w:rsidP="00497E62">
      <w:pPr>
        <w:rPr>
          <w:rFonts w:ascii="ＭＳ ゴシック" w:eastAsia="ＭＳ ゴシック" w:hAnsi="ＭＳ ゴシック"/>
          <w:bCs/>
          <w:color w:val="000000"/>
          <w:sz w:val="22"/>
        </w:rPr>
      </w:pPr>
    </w:p>
    <w:p w14:paraId="6ACA4766" w14:textId="77777777" w:rsidR="00497E62" w:rsidRPr="00497E62" w:rsidRDefault="00497E62" w:rsidP="00497E62">
      <w:pPr>
        <w:pStyle w:val="af7"/>
        <w:numPr>
          <w:ilvl w:val="0"/>
          <w:numId w:val="15"/>
        </w:numPr>
        <w:ind w:leftChars="0" w:hanging="159"/>
        <w:rPr>
          <w:rFonts w:ascii="ＭＳ ゴシック" w:eastAsia="ＭＳ ゴシック" w:hAnsi="ＭＳ ゴシック"/>
          <w:bCs/>
          <w:color w:val="000000"/>
          <w:sz w:val="22"/>
        </w:rPr>
      </w:pPr>
      <w:r w:rsidRPr="00497E62">
        <w:rPr>
          <w:rFonts w:ascii="ＭＳ ゴシック" w:eastAsia="ＭＳ ゴシック" w:hAnsi="ＭＳ ゴシック"/>
          <w:bCs/>
          <w:color w:val="000000"/>
          <w:sz w:val="22"/>
        </w:rPr>
        <w:t>J</w:t>
      </w:r>
      <w:r w:rsidRPr="00497E62">
        <w:rPr>
          <w:rFonts w:ascii="ＭＳ ゴシック" w:eastAsia="ＭＳ ゴシック" w:hAnsi="ＭＳ ゴシック" w:hint="eastAsia"/>
          <w:bCs/>
          <w:color w:val="000000"/>
          <w:sz w:val="22"/>
        </w:rPr>
        <w:t>グランツによる提出</w:t>
      </w:r>
    </w:p>
    <w:p w14:paraId="6D21F6CF" w14:textId="77777777" w:rsidR="00497E62" w:rsidRPr="00497E62" w:rsidRDefault="00497E62" w:rsidP="00497E62">
      <w:pPr>
        <w:ind w:leftChars="200" w:left="420" w:firstLineChars="100" w:firstLine="220"/>
        <w:rPr>
          <w:rFonts w:ascii="ＭＳ ゴシック" w:eastAsia="ＭＳ ゴシック" w:hAnsi="ＭＳ ゴシック"/>
          <w:bCs/>
          <w:color w:val="000000"/>
          <w:sz w:val="22"/>
        </w:rPr>
      </w:pPr>
      <w:r w:rsidRPr="00497E62">
        <w:rPr>
          <w:rFonts w:ascii="ＭＳ ゴシック" w:eastAsia="ＭＳ ゴシック" w:hAnsi="ＭＳ ゴシック" w:hint="eastAsia"/>
          <w:bCs/>
          <w:color w:val="000000"/>
          <w:sz w:val="22"/>
        </w:rPr>
        <w:t>Jグランツを利用するには、GビズI</w:t>
      </w:r>
      <w:r w:rsidRPr="00497E62">
        <w:rPr>
          <w:rFonts w:ascii="ＭＳ ゴシック" w:eastAsia="ＭＳ ゴシック" w:hAnsi="ＭＳ ゴシック"/>
          <w:bCs/>
          <w:color w:val="000000"/>
          <w:sz w:val="22"/>
        </w:rPr>
        <w:t>D</w:t>
      </w:r>
      <w:r w:rsidRPr="00497E62">
        <w:rPr>
          <w:rFonts w:ascii="ＭＳ ゴシック" w:eastAsia="ＭＳ ゴシック" w:hAnsi="ＭＳ ゴシック" w:hint="eastAsia"/>
          <w:bCs/>
          <w:color w:val="000000"/>
          <w:sz w:val="22"/>
        </w:rPr>
        <w:t>プライムアカウントの取得が必要です。アカウント取得については、２～３週間程度を要しますので、</w:t>
      </w:r>
      <w:r w:rsidRPr="00497E62">
        <w:rPr>
          <w:rFonts w:ascii="ＭＳ ゴシック" w:eastAsia="ＭＳ ゴシック" w:hAnsi="ＭＳ ゴシック"/>
          <w:bCs/>
          <w:color w:val="000000"/>
          <w:sz w:val="22"/>
        </w:rPr>
        <w:t>Jグランツ利用予定でアカウント未取得の方は、お早めに利用登録を行ってください。</w:t>
      </w:r>
    </w:p>
    <w:p w14:paraId="4B064C9F" w14:textId="3B24DD8F" w:rsidR="00497E62" w:rsidRPr="00497E62" w:rsidRDefault="00497E62" w:rsidP="00497E62">
      <w:pPr>
        <w:ind w:leftChars="86" w:left="181" w:firstLineChars="300" w:firstLine="660"/>
        <w:rPr>
          <w:rFonts w:ascii="ＭＳ ゴシック" w:eastAsia="ＭＳ ゴシック" w:hAnsi="ＭＳ ゴシック"/>
          <w:bCs/>
          <w:color w:val="000000"/>
          <w:sz w:val="22"/>
        </w:rPr>
      </w:pPr>
      <w:r w:rsidRPr="00497E62">
        <w:rPr>
          <w:rFonts w:ascii="ＭＳ ゴシック" w:eastAsia="ＭＳ ゴシック" w:hAnsi="ＭＳ ゴシック"/>
          <w:bCs/>
          <w:color w:val="000000"/>
          <w:sz w:val="22"/>
        </w:rPr>
        <w:t>J</w:t>
      </w:r>
      <w:r w:rsidRPr="00497E62">
        <w:rPr>
          <w:rFonts w:ascii="ＭＳ ゴシック" w:eastAsia="ＭＳ ゴシック" w:hAnsi="ＭＳ ゴシック" w:hint="eastAsia"/>
          <w:bCs/>
          <w:color w:val="000000"/>
          <w:sz w:val="22"/>
        </w:rPr>
        <w:t>グランツのページへのリンク：</w:t>
      </w:r>
      <w:hyperlink r:id="rId18" w:history="1">
        <w:r w:rsidR="00AA0C9B" w:rsidRPr="000D0409">
          <w:rPr>
            <w:rStyle w:val="a9"/>
            <w:rFonts w:ascii="ＭＳ ゴシック" w:eastAsia="ＭＳ ゴシック" w:hAnsi="ＭＳ ゴシック"/>
            <w:bCs/>
            <w:sz w:val="22"/>
          </w:rPr>
          <w:t>https://www.jgrants-portal.go.jp</w:t>
        </w:r>
      </w:hyperlink>
    </w:p>
    <w:p w14:paraId="4BB65F7B" w14:textId="77777777" w:rsidR="00497E62" w:rsidRPr="00497E62" w:rsidRDefault="00497E62" w:rsidP="00497E62">
      <w:pPr>
        <w:rPr>
          <w:rFonts w:ascii="ＭＳ ゴシック" w:eastAsia="ＭＳ ゴシック" w:hAnsi="ＭＳ ゴシック"/>
          <w:bCs/>
          <w:color w:val="000000"/>
          <w:sz w:val="22"/>
        </w:rPr>
      </w:pPr>
    </w:p>
    <w:p w14:paraId="2E79C4DB" w14:textId="77777777" w:rsidR="00497E62" w:rsidRPr="00497E62" w:rsidRDefault="00497E62" w:rsidP="00497E62">
      <w:pPr>
        <w:pStyle w:val="af7"/>
        <w:numPr>
          <w:ilvl w:val="0"/>
          <w:numId w:val="15"/>
        </w:numPr>
        <w:ind w:leftChars="0" w:hanging="159"/>
        <w:rPr>
          <w:rFonts w:ascii="ＭＳ ゴシック" w:eastAsia="ＭＳ ゴシック" w:hAnsi="ＭＳ ゴシック"/>
          <w:bCs/>
          <w:color w:val="000000"/>
          <w:sz w:val="22"/>
        </w:rPr>
      </w:pPr>
      <w:r w:rsidRPr="00497E62">
        <w:rPr>
          <w:rFonts w:ascii="ＭＳ ゴシック" w:eastAsia="ＭＳ ゴシック" w:hAnsi="ＭＳ ゴシック" w:hint="eastAsia"/>
          <w:bCs/>
          <w:color w:val="000000"/>
          <w:sz w:val="22"/>
        </w:rPr>
        <w:t>電子メールによる提出</w:t>
      </w:r>
    </w:p>
    <w:p w14:paraId="087B8142" w14:textId="4B63300A" w:rsidR="00497E62" w:rsidRDefault="00497E62">
      <w:pPr>
        <w:ind w:leftChars="420" w:left="882"/>
        <w:rPr>
          <w:rFonts w:ascii="ＭＳ ゴシック" w:eastAsia="ＭＳ ゴシック" w:hAnsi="ＭＳ ゴシック"/>
          <w:bCs/>
          <w:color w:val="000000"/>
          <w:sz w:val="22"/>
        </w:rPr>
      </w:pPr>
    </w:p>
    <w:p w14:paraId="71BEAA9C" w14:textId="77777777" w:rsidR="00AA0C9B" w:rsidRDefault="00AA0C9B" w:rsidP="00AA0C9B">
      <w:pPr>
        <w:ind w:leftChars="420" w:left="882"/>
        <w:rPr>
          <w:rFonts w:ascii="ＭＳ ゴシック" w:eastAsia="ＭＳ ゴシック" w:hAnsi="ＭＳ ゴシック"/>
          <w:bCs/>
          <w:color w:val="FF0000"/>
          <w:sz w:val="22"/>
        </w:rPr>
      </w:pPr>
      <w:r w:rsidRPr="00C03450">
        <w:rPr>
          <w:rFonts w:ascii="ＭＳ ゴシック" w:eastAsia="ＭＳ ゴシック" w:hAnsi="ＭＳ ゴシック" w:hint="eastAsia"/>
          <w:bCs/>
          <w:color w:val="000000" w:themeColor="text1"/>
          <w:sz w:val="22"/>
        </w:rPr>
        <w:t>特定非営利活動法人地球と未来の環境基金</w:t>
      </w:r>
    </w:p>
    <w:p w14:paraId="3AA41769" w14:textId="77777777" w:rsidR="00AA0C9B" w:rsidRPr="00567BB5" w:rsidRDefault="00AA0C9B" w:rsidP="00AA0C9B">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補助事業担当：平井</w:t>
      </w:r>
    </w:p>
    <w:p w14:paraId="4422F0FC" w14:textId="77777777" w:rsidR="00AA0C9B" w:rsidRPr="00567BB5" w:rsidRDefault="00AA0C9B" w:rsidP="00AA0C9B">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電子メール：「</w:t>
      </w:r>
      <w:r w:rsidRPr="00567BB5">
        <w:rPr>
          <w:rFonts w:ascii="ＭＳ ゴシック" w:eastAsia="ＭＳ ゴシック" w:hAnsi="ＭＳ ゴシック"/>
          <w:bCs/>
          <w:sz w:val="22"/>
        </w:rPr>
        <w:t>grants@eco-future.net</w:t>
      </w:r>
      <w:r w:rsidRPr="00567BB5">
        <w:rPr>
          <w:rFonts w:ascii="ＭＳ ゴシック" w:eastAsia="ＭＳ ゴシック" w:hAnsi="ＭＳ ゴシック" w:hint="eastAsia"/>
          <w:bCs/>
          <w:sz w:val="22"/>
        </w:rPr>
        <w:t>」宛て</w:t>
      </w:r>
    </w:p>
    <w:p w14:paraId="1E38526C" w14:textId="77777777" w:rsidR="00AA0C9B" w:rsidRPr="00AA0C9B" w:rsidRDefault="00AA0C9B" w:rsidP="00497E62">
      <w:pPr>
        <w:ind w:leftChars="420" w:left="882"/>
        <w:rPr>
          <w:rFonts w:ascii="ＭＳ ゴシック" w:eastAsia="ＭＳ ゴシック" w:hAnsi="ＭＳ ゴシック"/>
          <w:bCs/>
          <w:color w:val="000000"/>
          <w:sz w:val="22"/>
        </w:rPr>
      </w:pPr>
    </w:p>
    <w:p w14:paraId="051A8564" w14:textId="77777777" w:rsidR="00497E62" w:rsidRPr="00497E62" w:rsidRDefault="00497E62" w:rsidP="00497E62">
      <w:pPr>
        <w:rPr>
          <w:rFonts w:ascii="ＭＳ ゴシック" w:eastAsia="ＭＳ ゴシック" w:hAnsi="ＭＳ ゴシック"/>
          <w:bCs/>
          <w:color w:val="000000"/>
          <w:sz w:val="22"/>
        </w:rPr>
      </w:pPr>
    </w:p>
    <w:p w14:paraId="657BFA95" w14:textId="77777777" w:rsidR="00497E62" w:rsidRPr="00497E62" w:rsidRDefault="00497E62" w:rsidP="00497E62">
      <w:pPr>
        <w:pStyle w:val="af7"/>
        <w:numPr>
          <w:ilvl w:val="0"/>
          <w:numId w:val="13"/>
        </w:numPr>
        <w:ind w:leftChars="0"/>
        <w:rPr>
          <w:color w:val="000000"/>
        </w:rPr>
      </w:pPr>
      <w:r w:rsidRPr="00497E62">
        <w:rPr>
          <w:rFonts w:ascii="ＭＳ ゴシック" w:eastAsia="ＭＳ ゴシック" w:hAnsi="ＭＳ ゴシック" w:hint="eastAsia"/>
          <w:bCs/>
          <w:color w:val="000000"/>
          <w:sz w:val="22"/>
        </w:rPr>
        <w:t>やむを得ず、持参・郵送による提出を行う場合、必ず事前にご連絡いただくととも</w:t>
      </w:r>
      <w:r w:rsidRPr="00497E62">
        <w:rPr>
          <w:rFonts w:ascii="ＭＳ ゴシック" w:eastAsia="ＭＳ ゴシック" w:hAnsi="ＭＳ ゴシック" w:hint="eastAsia"/>
          <w:bCs/>
          <w:color w:val="000000"/>
          <w:sz w:val="22"/>
        </w:rPr>
        <w:lastRenderedPageBreak/>
        <w:t>に、電子データを格納したCD-Rを提出ください。</w:t>
      </w:r>
    </w:p>
    <w:p w14:paraId="60491B3D" w14:textId="77777777" w:rsidR="00497E62" w:rsidRPr="00497E62" w:rsidRDefault="00497E62" w:rsidP="00497E62">
      <w:pPr>
        <w:pStyle w:val="af7"/>
        <w:numPr>
          <w:ilvl w:val="0"/>
          <w:numId w:val="13"/>
        </w:numPr>
        <w:ind w:leftChars="0"/>
        <w:rPr>
          <w:rFonts w:ascii="ＭＳ ゴシック" w:eastAsia="ＭＳ ゴシック" w:hAnsi="ＭＳ ゴシック"/>
          <w:bCs/>
          <w:color w:val="000000"/>
          <w:sz w:val="22"/>
        </w:rPr>
      </w:pPr>
      <w:r w:rsidRPr="00497E62">
        <w:rPr>
          <w:rFonts w:ascii="ＭＳ ゴシック" w:eastAsia="ＭＳ ゴシック" w:hAnsi="ＭＳ ゴシック" w:hint="eastAsia"/>
          <w:bCs/>
          <w:color w:val="000000"/>
          <w:sz w:val="22"/>
        </w:rPr>
        <w:t>FAXによる提出は受け付けません。資料に不備がある場合は、審査対象となりませんので、記入要領等を熟読の上、注意して記入してください。</w:t>
      </w:r>
    </w:p>
    <w:p w14:paraId="6FA6EFB0" w14:textId="77777777" w:rsidR="00497E62" w:rsidRPr="00497E62" w:rsidRDefault="00497E62" w:rsidP="00497E62">
      <w:pPr>
        <w:pStyle w:val="af7"/>
        <w:numPr>
          <w:ilvl w:val="0"/>
          <w:numId w:val="13"/>
        </w:numPr>
        <w:ind w:leftChars="0"/>
        <w:rPr>
          <w:rFonts w:ascii="ＭＳ ゴシック" w:eastAsia="ＭＳ ゴシック" w:hAnsi="ＭＳ ゴシック"/>
          <w:bCs/>
          <w:color w:val="000000"/>
          <w:sz w:val="22"/>
        </w:rPr>
      </w:pPr>
      <w:r w:rsidRPr="00497E62">
        <w:rPr>
          <w:rFonts w:ascii="ＭＳ ゴシック" w:eastAsia="ＭＳ ゴシック" w:hAnsi="ＭＳ ゴシック" w:hint="eastAsia"/>
          <w:bCs/>
          <w:color w:val="000000"/>
          <w:sz w:val="22"/>
        </w:rPr>
        <w:t>締切を過ぎての提出は受け付けられません。やむをえない事情により、郵送等にて提出の場合、配達の都合で締切時刻までに届かない場合もありますので、期限に余裕をもって送付してください。</w:t>
      </w:r>
    </w:p>
    <w:p w14:paraId="7763EB0D" w14:textId="77777777" w:rsidR="00597805" w:rsidRPr="0069583F" w:rsidRDefault="00597805" w:rsidP="00597805">
      <w:pPr>
        <w:rPr>
          <w:rFonts w:ascii="ＭＳ ゴシック" w:eastAsia="ＭＳ ゴシック" w:hAnsi="ＭＳ ゴシック"/>
          <w:bCs/>
          <w:color w:val="000000"/>
          <w:sz w:val="22"/>
        </w:rPr>
      </w:pPr>
    </w:p>
    <w:p w14:paraId="4F3D3EBE" w14:textId="77777777" w:rsidR="00CB493E" w:rsidRPr="0069583F" w:rsidRDefault="00CB15EA">
      <w:p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【５</w:t>
      </w:r>
      <w:r w:rsidR="00CB493E" w:rsidRPr="0069583F">
        <w:rPr>
          <w:rFonts w:ascii="ＭＳ ゴシック" w:eastAsia="ＭＳ ゴシック" w:hAnsi="ＭＳ ゴシック" w:hint="eastAsia"/>
          <w:bCs/>
          <w:color w:val="000000"/>
          <w:sz w:val="22"/>
        </w:rPr>
        <w:t>．</w:t>
      </w:r>
      <w:r w:rsidR="00454309" w:rsidRPr="0069583F">
        <w:rPr>
          <w:rFonts w:ascii="ＭＳ ゴシック" w:eastAsia="ＭＳ ゴシック" w:hAnsi="ＭＳ ゴシック" w:hint="eastAsia"/>
          <w:bCs/>
          <w:color w:val="000000"/>
          <w:sz w:val="22"/>
        </w:rPr>
        <w:t>審査・採択</w:t>
      </w:r>
      <w:r w:rsidRPr="0069583F">
        <w:rPr>
          <w:rFonts w:ascii="ＭＳ ゴシック" w:eastAsia="ＭＳ ゴシック" w:hAnsi="ＭＳ ゴシック" w:hint="eastAsia"/>
          <w:bCs/>
          <w:color w:val="000000"/>
          <w:sz w:val="22"/>
        </w:rPr>
        <w:t>】</w:t>
      </w:r>
    </w:p>
    <w:p w14:paraId="7B9CE3F3" w14:textId="77777777" w:rsidR="004140F9" w:rsidRPr="0069583F" w:rsidRDefault="00CB15EA" w:rsidP="00255129">
      <w:pPr>
        <w:ind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５－</w:t>
      </w:r>
      <w:r w:rsidR="004140F9" w:rsidRPr="0069583F">
        <w:rPr>
          <w:rFonts w:ascii="ＭＳ ゴシック" w:eastAsia="ＭＳ ゴシック" w:hAnsi="ＭＳ ゴシック" w:hint="eastAsia"/>
          <w:bCs/>
          <w:color w:val="000000"/>
          <w:sz w:val="22"/>
        </w:rPr>
        <w:t>１</w:t>
      </w:r>
      <w:r w:rsidRPr="0069583F">
        <w:rPr>
          <w:rFonts w:ascii="ＭＳ ゴシック" w:eastAsia="ＭＳ ゴシック" w:hAnsi="ＭＳ ゴシック" w:hint="eastAsia"/>
          <w:bCs/>
          <w:color w:val="000000"/>
          <w:sz w:val="22"/>
        </w:rPr>
        <w:t>．</w:t>
      </w:r>
      <w:r w:rsidR="004140F9" w:rsidRPr="0069583F">
        <w:rPr>
          <w:rFonts w:ascii="ＭＳ ゴシック" w:eastAsia="ＭＳ ゴシック" w:hAnsi="ＭＳ ゴシック" w:hint="eastAsia"/>
          <w:bCs/>
          <w:color w:val="000000"/>
          <w:sz w:val="22"/>
        </w:rPr>
        <w:t>審査方法</w:t>
      </w:r>
    </w:p>
    <w:p w14:paraId="4CE1D4D1" w14:textId="77777777" w:rsidR="008D13E9" w:rsidRPr="0069583F" w:rsidRDefault="008D13E9" w:rsidP="008D13E9">
      <w:pPr>
        <w:ind w:leftChars="315" w:left="661"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審査は原則として応募書類による審査を行います。必要に応じてヒアリングや現地調査を実施するほか、追加資料の提出を求めることがあります。</w:t>
      </w:r>
    </w:p>
    <w:p w14:paraId="0EAE335D" w14:textId="77777777" w:rsidR="008D13E9" w:rsidRPr="0069583F" w:rsidRDefault="008D13E9" w:rsidP="008D13E9">
      <w:pPr>
        <w:ind w:leftChars="315" w:left="661"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※詳細については申請者に連絡いたします。</w:t>
      </w:r>
    </w:p>
    <w:p w14:paraId="4BF53DAB" w14:textId="77777777" w:rsidR="001C28D0" w:rsidRPr="0069583F" w:rsidRDefault="001C28D0" w:rsidP="003774EB">
      <w:pPr>
        <w:ind w:leftChars="315" w:left="661" w:firstLineChars="100" w:firstLine="220"/>
        <w:rPr>
          <w:rFonts w:ascii="ＭＳ ゴシック" w:eastAsia="ＭＳ ゴシック" w:hAnsi="ＭＳ ゴシック"/>
          <w:bCs/>
          <w:color w:val="000000"/>
          <w:sz w:val="22"/>
        </w:rPr>
      </w:pPr>
    </w:p>
    <w:p w14:paraId="1A4B9C85" w14:textId="77777777" w:rsidR="004140F9" w:rsidRPr="0069583F" w:rsidRDefault="001C28D0" w:rsidP="00255129">
      <w:pPr>
        <w:ind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５－</w:t>
      </w:r>
      <w:r w:rsidR="004140F9" w:rsidRPr="0069583F">
        <w:rPr>
          <w:rFonts w:ascii="ＭＳ ゴシック" w:eastAsia="ＭＳ ゴシック" w:hAnsi="ＭＳ ゴシック" w:hint="eastAsia"/>
          <w:bCs/>
          <w:color w:val="000000"/>
          <w:sz w:val="22"/>
        </w:rPr>
        <w:t>２</w:t>
      </w:r>
      <w:r w:rsidRPr="0069583F">
        <w:rPr>
          <w:rFonts w:ascii="ＭＳ ゴシック" w:eastAsia="ＭＳ ゴシック" w:hAnsi="ＭＳ ゴシック" w:hint="eastAsia"/>
          <w:bCs/>
          <w:color w:val="000000"/>
          <w:sz w:val="22"/>
        </w:rPr>
        <w:t>．</w:t>
      </w:r>
      <w:r w:rsidR="004140F9" w:rsidRPr="0069583F">
        <w:rPr>
          <w:rFonts w:ascii="ＭＳ ゴシック" w:eastAsia="ＭＳ ゴシック" w:hAnsi="ＭＳ ゴシック" w:hint="eastAsia"/>
          <w:bCs/>
          <w:color w:val="000000"/>
          <w:sz w:val="22"/>
        </w:rPr>
        <w:t>審査基準</w:t>
      </w:r>
    </w:p>
    <w:p w14:paraId="61C05429" w14:textId="20BAE5E9" w:rsidR="004140F9" w:rsidRDefault="009D41BE" w:rsidP="00374BBA">
      <w:pPr>
        <w:ind w:leftChars="300" w:left="630"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以下の審査基準に基づいて総合的な評価を行います。</w:t>
      </w:r>
      <w:r w:rsidR="00374BBA" w:rsidRPr="0069583F">
        <w:rPr>
          <w:rFonts w:ascii="ＭＳ ゴシック" w:eastAsia="ＭＳ ゴシック" w:hAnsi="ＭＳ ゴシック" w:hint="eastAsia"/>
          <w:bCs/>
          <w:color w:val="000000"/>
          <w:sz w:val="22"/>
        </w:rPr>
        <w:t>ただし、審査基準</w:t>
      </w:r>
      <w:r w:rsidR="00A65D07">
        <w:rPr>
          <w:rFonts w:ascii="ＭＳ ゴシック" w:eastAsia="ＭＳ ゴシック" w:hAnsi="ＭＳ ゴシック" w:hint="eastAsia"/>
          <w:bCs/>
          <w:color w:val="000000"/>
          <w:sz w:val="22"/>
        </w:rPr>
        <w:t>（１）</w:t>
      </w:r>
      <w:r w:rsidR="00331855" w:rsidRPr="0069583F">
        <w:rPr>
          <w:rFonts w:ascii="ＭＳ ゴシック" w:eastAsia="ＭＳ ゴシック" w:hAnsi="ＭＳ ゴシック" w:hint="eastAsia"/>
          <w:bCs/>
          <w:color w:val="000000"/>
          <w:sz w:val="22"/>
        </w:rPr>
        <w:t>①</w:t>
      </w:r>
      <w:r w:rsidR="00374BBA" w:rsidRPr="0069583F">
        <w:rPr>
          <w:rFonts w:ascii="ＭＳ ゴシック" w:eastAsia="ＭＳ ゴシック" w:hAnsi="ＭＳ ゴシック" w:hint="eastAsia"/>
          <w:bCs/>
          <w:color w:val="000000"/>
          <w:sz w:val="22"/>
        </w:rPr>
        <w:t>を満たしていない事業については、他項目の評価にかかわらず採択いたしません。</w:t>
      </w:r>
    </w:p>
    <w:p w14:paraId="19E00D27" w14:textId="0DF33522" w:rsidR="00F72751" w:rsidRPr="006916CC" w:rsidRDefault="00F72751" w:rsidP="006916CC">
      <w:pPr>
        <w:pStyle w:val="af7"/>
        <w:numPr>
          <w:ilvl w:val="0"/>
          <w:numId w:val="16"/>
        </w:numPr>
        <w:ind w:leftChars="0"/>
        <w:rPr>
          <w:rFonts w:ascii="ＭＳ ゴシック" w:eastAsia="ＭＳ ゴシック" w:hAnsi="ＭＳ ゴシック"/>
          <w:bCs/>
          <w:color w:val="000000"/>
          <w:sz w:val="22"/>
        </w:rPr>
      </w:pPr>
      <w:r w:rsidRPr="006916CC">
        <w:rPr>
          <w:rFonts w:ascii="ＭＳ ゴシック" w:eastAsia="ＭＳ ゴシック" w:hAnsi="ＭＳ ゴシック" w:hint="eastAsia"/>
          <w:bCs/>
          <w:color w:val="000000"/>
          <w:sz w:val="22"/>
        </w:rPr>
        <w:t>基礎的要件</w:t>
      </w:r>
    </w:p>
    <w:p w14:paraId="2A698B6D" w14:textId="77777777" w:rsidR="00374BBA" w:rsidRPr="00F570FC" w:rsidRDefault="0060282A" w:rsidP="00374BBA">
      <w:pPr>
        <w:numPr>
          <w:ilvl w:val="0"/>
          <w:numId w:val="4"/>
        </w:numPr>
        <w:rPr>
          <w:rFonts w:ascii="ＭＳ ゴシック" w:eastAsia="ＭＳ ゴシック" w:hAnsi="ＭＳ ゴシック"/>
          <w:bCs/>
          <w:color w:val="000000"/>
          <w:sz w:val="22"/>
        </w:rPr>
      </w:pPr>
      <w:r w:rsidRPr="00352316">
        <w:rPr>
          <w:rFonts w:ascii="ＭＳ ゴシック" w:eastAsia="ＭＳ ゴシック" w:hAnsi="ＭＳ ゴシック" w:hint="eastAsia"/>
          <w:bCs/>
          <w:color w:val="000000"/>
          <w:sz w:val="22"/>
        </w:rPr>
        <w:t>「</w:t>
      </w:r>
      <w:r w:rsidR="001C28D0" w:rsidRPr="00352316">
        <w:rPr>
          <w:rFonts w:ascii="ＭＳ ゴシック" w:eastAsia="ＭＳ ゴシック" w:hAnsi="ＭＳ ゴシック" w:hint="eastAsia"/>
          <w:bCs/>
          <w:color w:val="000000"/>
          <w:sz w:val="22"/>
        </w:rPr>
        <w:t>１．事業概要</w:t>
      </w:r>
      <w:r w:rsidRPr="000939D2">
        <w:rPr>
          <w:rFonts w:ascii="ＭＳ ゴシック" w:eastAsia="ＭＳ ゴシック" w:hAnsi="ＭＳ ゴシック" w:hint="eastAsia"/>
          <w:bCs/>
          <w:color w:val="000000"/>
          <w:sz w:val="22"/>
        </w:rPr>
        <w:t>」</w:t>
      </w:r>
      <w:r w:rsidR="00180FD7" w:rsidRPr="00F570FC">
        <w:rPr>
          <w:rFonts w:ascii="ＭＳ ゴシック" w:eastAsia="ＭＳ ゴシック" w:hAnsi="ＭＳ ゴシック" w:hint="eastAsia"/>
          <w:bCs/>
          <w:color w:val="000000"/>
          <w:sz w:val="22"/>
        </w:rPr>
        <w:t>の</w:t>
      </w:r>
      <w:r w:rsidR="001C28D0" w:rsidRPr="00F570FC">
        <w:rPr>
          <w:rFonts w:ascii="ＭＳ ゴシック" w:eastAsia="ＭＳ ゴシック" w:hAnsi="ＭＳ ゴシック" w:hint="eastAsia"/>
          <w:bCs/>
          <w:color w:val="000000"/>
          <w:sz w:val="22"/>
        </w:rPr>
        <w:t>「１－５．</w:t>
      </w:r>
      <w:r w:rsidR="009D41BE" w:rsidRPr="00F570FC">
        <w:rPr>
          <w:rFonts w:ascii="ＭＳ ゴシック" w:eastAsia="ＭＳ ゴシック" w:hAnsi="ＭＳ ゴシック" w:hint="eastAsia"/>
          <w:bCs/>
          <w:color w:val="000000"/>
          <w:sz w:val="22"/>
        </w:rPr>
        <w:t>応募資格</w:t>
      </w:r>
      <w:r w:rsidR="001C28D0" w:rsidRPr="00F570FC">
        <w:rPr>
          <w:rFonts w:ascii="ＭＳ ゴシック" w:eastAsia="ＭＳ ゴシック" w:hAnsi="ＭＳ ゴシック" w:hint="eastAsia"/>
          <w:bCs/>
          <w:color w:val="000000"/>
          <w:sz w:val="22"/>
        </w:rPr>
        <w:t>」の内容</w:t>
      </w:r>
      <w:r w:rsidR="009D41BE" w:rsidRPr="00F570FC">
        <w:rPr>
          <w:rFonts w:ascii="ＭＳ ゴシック" w:eastAsia="ＭＳ ゴシック" w:hAnsi="ＭＳ ゴシック" w:hint="eastAsia"/>
          <w:bCs/>
          <w:color w:val="000000"/>
          <w:sz w:val="22"/>
        </w:rPr>
        <w:t>を満たしている</w:t>
      </w:r>
      <w:r w:rsidR="00180FD7" w:rsidRPr="00F570FC">
        <w:rPr>
          <w:rFonts w:ascii="ＭＳ ゴシック" w:eastAsia="ＭＳ ゴシック" w:hAnsi="ＭＳ ゴシック" w:hint="eastAsia"/>
          <w:bCs/>
          <w:color w:val="000000"/>
          <w:sz w:val="22"/>
        </w:rPr>
        <w:t>か</w:t>
      </w:r>
      <w:r w:rsidR="009D41BE" w:rsidRPr="00F570FC">
        <w:rPr>
          <w:rFonts w:ascii="ＭＳ ゴシック" w:eastAsia="ＭＳ ゴシック" w:hAnsi="ＭＳ ゴシック" w:hint="eastAsia"/>
          <w:bCs/>
          <w:color w:val="000000"/>
          <w:sz w:val="22"/>
        </w:rPr>
        <w:t>。</w:t>
      </w:r>
    </w:p>
    <w:p w14:paraId="2E16A8F8" w14:textId="77777777" w:rsidR="0080167F" w:rsidRPr="00F570FC" w:rsidRDefault="0080167F" w:rsidP="00374BBA">
      <w:pPr>
        <w:numPr>
          <w:ilvl w:val="0"/>
          <w:numId w:val="4"/>
        </w:numPr>
        <w:rPr>
          <w:rFonts w:ascii="ＭＳ ゴシック" w:eastAsia="ＭＳ ゴシック" w:hAnsi="ＭＳ ゴシック"/>
          <w:bCs/>
          <w:color w:val="000000"/>
          <w:sz w:val="22"/>
        </w:rPr>
      </w:pPr>
      <w:r w:rsidRPr="00F570FC">
        <w:rPr>
          <w:rFonts w:ascii="ＭＳ ゴシック" w:eastAsia="ＭＳ ゴシック" w:hAnsi="ＭＳ ゴシック" w:hint="eastAsia"/>
          <w:bCs/>
          <w:color w:val="000000"/>
          <w:sz w:val="22"/>
        </w:rPr>
        <w:t>提案内容が交付の対象となりうるか。</w:t>
      </w:r>
    </w:p>
    <w:p w14:paraId="365CF9CD" w14:textId="77777777" w:rsidR="009D41BE" w:rsidRPr="00F570FC" w:rsidRDefault="00791413" w:rsidP="00374BBA">
      <w:pPr>
        <w:numPr>
          <w:ilvl w:val="0"/>
          <w:numId w:val="4"/>
        </w:numPr>
        <w:rPr>
          <w:rFonts w:ascii="ＭＳ ゴシック" w:eastAsia="ＭＳ ゴシック" w:hAnsi="ＭＳ ゴシック"/>
          <w:bCs/>
          <w:color w:val="000000"/>
          <w:sz w:val="22"/>
        </w:rPr>
      </w:pPr>
      <w:r w:rsidRPr="00F570FC">
        <w:rPr>
          <w:rFonts w:ascii="ＭＳ ゴシック" w:eastAsia="ＭＳ ゴシック" w:hAnsi="ＭＳ ゴシック" w:hint="eastAsia"/>
          <w:bCs/>
          <w:color w:val="000000"/>
          <w:sz w:val="22"/>
        </w:rPr>
        <w:t>提案内容が</w:t>
      </w:r>
      <w:r w:rsidR="009D41BE" w:rsidRPr="00F570FC">
        <w:rPr>
          <w:rFonts w:ascii="ＭＳ ゴシック" w:eastAsia="ＭＳ ゴシック" w:hAnsi="ＭＳ ゴシック" w:hint="eastAsia"/>
          <w:bCs/>
          <w:color w:val="000000"/>
          <w:sz w:val="22"/>
        </w:rPr>
        <w:t>本事業の目的に合致している</w:t>
      </w:r>
      <w:r w:rsidR="00180FD7" w:rsidRPr="00F570FC">
        <w:rPr>
          <w:rFonts w:ascii="ＭＳ ゴシック" w:eastAsia="ＭＳ ゴシック" w:hAnsi="ＭＳ ゴシック" w:hint="eastAsia"/>
          <w:bCs/>
          <w:color w:val="000000"/>
          <w:sz w:val="22"/>
        </w:rPr>
        <w:t>か</w:t>
      </w:r>
      <w:r w:rsidR="009D41BE" w:rsidRPr="00F570FC">
        <w:rPr>
          <w:rFonts w:ascii="ＭＳ ゴシック" w:eastAsia="ＭＳ ゴシック" w:hAnsi="ＭＳ ゴシック" w:hint="eastAsia"/>
          <w:bCs/>
          <w:color w:val="000000"/>
          <w:sz w:val="22"/>
        </w:rPr>
        <w:t>。</w:t>
      </w:r>
    </w:p>
    <w:p w14:paraId="23F323FA" w14:textId="2B123E52" w:rsidR="00F570FC" w:rsidRDefault="00F570FC" w:rsidP="006916CC">
      <w:pPr>
        <w:ind w:leftChars="300" w:left="630" w:firstLineChars="100" w:firstLine="220"/>
        <w:rPr>
          <w:rFonts w:ascii="ＭＳ ゴシック" w:eastAsia="ＭＳ ゴシック" w:hAnsi="ＭＳ ゴシック"/>
          <w:bCs/>
          <w:color w:val="000000"/>
          <w:sz w:val="22"/>
        </w:rPr>
      </w:pPr>
    </w:p>
    <w:p w14:paraId="764CC006" w14:textId="14431A09" w:rsidR="00C31077" w:rsidRPr="0069583F" w:rsidRDefault="00C31077" w:rsidP="006916CC">
      <w:pPr>
        <w:ind w:leftChars="300" w:left="630" w:firstLineChars="100" w:firstLine="220"/>
        <w:rPr>
          <w:rFonts w:ascii="ＭＳ ゴシック" w:eastAsia="ＭＳ ゴシック" w:hAnsi="ＭＳ ゴシック"/>
          <w:bCs/>
          <w:color w:val="000000"/>
          <w:sz w:val="22"/>
        </w:rPr>
      </w:pPr>
      <w:r w:rsidRPr="006916CC">
        <w:rPr>
          <w:rFonts w:ascii="ＭＳ ゴシック" w:eastAsia="ＭＳ ゴシック" w:hAnsi="ＭＳ ゴシック" w:hint="eastAsia"/>
          <w:bCs/>
          <w:color w:val="000000"/>
          <w:sz w:val="22"/>
        </w:rPr>
        <w:t>（２）具体的な開発体制の構築と国際的な連携体制</w:t>
      </w:r>
    </w:p>
    <w:p w14:paraId="695E7F40" w14:textId="516A355C" w:rsidR="002126DB" w:rsidRDefault="002126DB" w:rsidP="002126DB">
      <w:pPr>
        <w:numPr>
          <w:ilvl w:val="0"/>
          <w:numId w:val="17"/>
        </w:numPr>
        <w:rPr>
          <w:rFonts w:ascii="ＭＳ ゴシック" w:eastAsia="ＭＳ ゴシック" w:hAnsi="ＭＳ ゴシック"/>
          <w:bCs/>
          <w:color w:val="000000"/>
          <w:sz w:val="22"/>
        </w:rPr>
      </w:pPr>
      <w:r w:rsidRPr="00352316">
        <w:rPr>
          <w:rFonts w:ascii="ＭＳ ゴシック" w:eastAsia="ＭＳ ゴシック" w:hAnsi="ＭＳ ゴシック" w:hint="eastAsia"/>
          <w:bCs/>
          <w:color w:val="000000"/>
          <w:sz w:val="22"/>
        </w:rPr>
        <w:t>事業の実施方法、実施スケジュールが現実的か。</w:t>
      </w:r>
    </w:p>
    <w:p w14:paraId="03C80D46" w14:textId="5BC16EFA" w:rsidR="00B43B09" w:rsidRPr="006916CC" w:rsidRDefault="00B43B09" w:rsidP="006916CC">
      <w:pPr>
        <w:pStyle w:val="af7"/>
        <w:numPr>
          <w:ilvl w:val="0"/>
          <w:numId w:val="19"/>
        </w:numPr>
        <w:ind w:leftChars="0"/>
        <w:rPr>
          <w:rFonts w:ascii="ＭＳ ゴシック" w:eastAsia="ＭＳ ゴシック" w:hAnsi="ＭＳ ゴシック"/>
          <w:bCs/>
          <w:color w:val="000000"/>
          <w:sz w:val="22"/>
        </w:rPr>
      </w:pPr>
      <w:r w:rsidRPr="006916CC">
        <w:rPr>
          <w:rFonts w:ascii="ＭＳ ゴシック" w:eastAsia="ＭＳ ゴシック" w:hAnsi="ＭＳ ゴシック" w:hint="eastAsia"/>
          <w:bCs/>
          <w:color w:val="000000"/>
          <w:sz w:val="22"/>
        </w:rPr>
        <w:t>実用化までの中長期開発計画・スケジュール</w:t>
      </w:r>
    </w:p>
    <w:p w14:paraId="0D64F892" w14:textId="36AB823F" w:rsidR="00B43B09" w:rsidRPr="00352316" w:rsidRDefault="00B43B09" w:rsidP="006916CC">
      <w:pPr>
        <w:pStyle w:val="af7"/>
        <w:numPr>
          <w:ilvl w:val="0"/>
          <w:numId w:val="19"/>
        </w:numPr>
        <w:ind w:leftChars="0"/>
        <w:rPr>
          <w:rFonts w:ascii="ＭＳ ゴシック" w:eastAsia="ＭＳ ゴシック" w:hAnsi="ＭＳ ゴシック"/>
          <w:bCs/>
          <w:color w:val="000000"/>
          <w:sz w:val="22"/>
        </w:rPr>
      </w:pPr>
      <w:r w:rsidRPr="006916CC">
        <w:rPr>
          <w:rFonts w:ascii="ＭＳ ゴシック" w:eastAsia="ＭＳ ゴシック" w:hAnsi="ＭＳ ゴシック" w:hint="eastAsia"/>
          <w:bCs/>
          <w:color w:val="000000"/>
          <w:sz w:val="22"/>
        </w:rPr>
        <w:t>直近３年間の詳細な開発項目・スケジュール</w:t>
      </w:r>
    </w:p>
    <w:p w14:paraId="235B6C9F" w14:textId="77777777" w:rsidR="005C0A1B" w:rsidRDefault="005C0A1B" w:rsidP="005C0A1B">
      <w:pPr>
        <w:numPr>
          <w:ilvl w:val="0"/>
          <w:numId w:val="17"/>
        </w:numPr>
        <w:rPr>
          <w:rFonts w:ascii="ＭＳ ゴシック" w:eastAsia="ＭＳ ゴシック" w:hAnsi="ＭＳ ゴシック"/>
          <w:bCs/>
          <w:color w:val="000000"/>
          <w:sz w:val="22"/>
        </w:rPr>
      </w:pPr>
      <w:r w:rsidRPr="0078730D">
        <w:rPr>
          <w:rFonts w:ascii="ＭＳ ゴシック" w:eastAsia="ＭＳ ゴシック" w:hAnsi="ＭＳ ゴシック" w:hint="eastAsia"/>
          <w:bCs/>
          <w:color w:val="000000"/>
          <w:sz w:val="22"/>
        </w:rPr>
        <w:t>事業を遂行するための資力、資金調達能力を有しているか。</w:t>
      </w:r>
    </w:p>
    <w:p w14:paraId="65A3E0E1" w14:textId="77777777" w:rsidR="002126DB" w:rsidRPr="006916CC" w:rsidRDefault="002126DB" w:rsidP="002126DB">
      <w:pPr>
        <w:numPr>
          <w:ilvl w:val="0"/>
          <w:numId w:val="17"/>
        </w:numPr>
        <w:rPr>
          <w:rFonts w:ascii="ＭＳ ゴシック" w:eastAsia="ＭＳ ゴシック" w:hAnsi="ＭＳ ゴシック"/>
          <w:bCs/>
          <w:color w:val="000000"/>
          <w:sz w:val="22"/>
        </w:rPr>
      </w:pPr>
      <w:r w:rsidRPr="006916CC">
        <w:rPr>
          <w:rFonts w:ascii="ＭＳ ゴシック" w:eastAsia="ＭＳ ゴシック" w:hAnsi="ＭＳ ゴシック" w:hint="eastAsia"/>
          <w:bCs/>
          <w:color w:val="000000"/>
          <w:sz w:val="22"/>
        </w:rPr>
        <w:t>事業の実施方法等について、本事業の成果を高めるための効果的な工夫が見られるか。</w:t>
      </w:r>
    </w:p>
    <w:p w14:paraId="32C54DC9" w14:textId="77777777" w:rsidR="002126DB" w:rsidRPr="000D1DD3" w:rsidRDefault="002126DB" w:rsidP="002126DB">
      <w:pPr>
        <w:numPr>
          <w:ilvl w:val="0"/>
          <w:numId w:val="17"/>
        </w:numPr>
        <w:rPr>
          <w:rFonts w:ascii="ＭＳ ゴシック" w:eastAsia="ＭＳ ゴシック" w:hAnsi="ＭＳ ゴシック"/>
          <w:bCs/>
          <w:color w:val="000000"/>
          <w:sz w:val="22"/>
        </w:rPr>
      </w:pPr>
      <w:r w:rsidRPr="000D1DD3">
        <w:rPr>
          <w:rFonts w:ascii="ＭＳ ゴシック" w:eastAsia="ＭＳ ゴシック" w:hAnsi="ＭＳ ゴシック" w:hint="eastAsia"/>
          <w:bCs/>
          <w:color w:val="000000"/>
          <w:sz w:val="22"/>
        </w:rPr>
        <w:t>本事業の関連分野に関する知見を有しているか。</w:t>
      </w:r>
    </w:p>
    <w:p w14:paraId="749A5B5D" w14:textId="1EA285DA" w:rsidR="002126DB" w:rsidRDefault="002126DB" w:rsidP="002126DB">
      <w:pPr>
        <w:numPr>
          <w:ilvl w:val="0"/>
          <w:numId w:val="17"/>
        </w:numPr>
        <w:rPr>
          <w:rFonts w:ascii="ＭＳ ゴシック" w:eastAsia="ＭＳ ゴシック" w:hAnsi="ＭＳ ゴシック"/>
          <w:bCs/>
          <w:color w:val="000000"/>
          <w:sz w:val="22"/>
        </w:rPr>
      </w:pPr>
      <w:r w:rsidRPr="00711041">
        <w:rPr>
          <w:rFonts w:ascii="ＭＳ ゴシック" w:eastAsia="ＭＳ ゴシック" w:hAnsi="ＭＳ ゴシック" w:hint="eastAsia"/>
          <w:bCs/>
          <w:color w:val="000000"/>
          <w:sz w:val="22"/>
        </w:rPr>
        <w:t>本事業を円滑に遂行するために、事業規模等に適した実施体制をとっているか。</w:t>
      </w:r>
    </w:p>
    <w:p w14:paraId="1C764483" w14:textId="3CA584C8" w:rsidR="00FA3006" w:rsidRPr="006916CC" w:rsidRDefault="00FA3006" w:rsidP="006916CC">
      <w:pPr>
        <w:pStyle w:val="af7"/>
        <w:numPr>
          <w:ilvl w:val="0"/>
          <w:numId w:val="20"/>
        </w:numPr>
        <w:ind w:leftChars="0"/>
        <w:rPr>
          <w:rFonts w:ascii="ＭＳ ゴシック" w:eastAsia="ＭＳ ゴシック" w:hAnsi="ＭＳ ゴシック"/>
          <w:bCs/>
          <w:color w:val="000000"/>
          <w:sz w:val="22"/>
        </w:rPr>
      </w:pPr>
      <w:r w:rsidRPr="006916CC">
        <w:rPr>
          <w:rFonts w:ascii="ＭＳ ゴシック" w:eastAsia="ＭＳ ゴシック" w:hAnsi="ＭＳ ゴシック" w:hint="eastAsia"/>
          <w:bCs/>
          <w:color w:val="000000"/>
          <w:sz w:val="22"/>
        </w:rPr>
        <w:t>実用化までの開発体制（自社・コン</w:t>
      </w:r>
      <w:r w:rsidR="00AE2B43" w:rsidRPr="00352316">
        <w:rPr>
          <w:rFonts w:ascii="ＭＳ ゴシック" w:eastAsia="ＭＳ ゴシック" w:hAnsi="ＭＳ ゴシック" w:hint="eastAsia"/>
          <w:bCs/>
          <w:color w:val="000000"/>
          <w:sz w:val="22"/>
        </w:rPr>
        <w:t>ソーシアムに加え、国際連携を含めた将来の連携・協力機関の見通し</w:t>
      </w:r>
      <w:r w:rsidRPr="006916CC">
        <w:rPr>
          <w:rFonts w:ascii="ＭＳ ゴシック" w:eastAsia="ＭＳ ゴシック" w:hAnsi="ＭＳ ゴシック" w:hint="eastAsia"/>
          <w:bCs/>
          <w:color w:val="000000"/>
          <w:sz w:val="22"/>
        </w:rPr>
        <w:t>等</w:t>
      </w:r>
      <w:r w:rsidR="00AE2B43" w:rsidRPr="00352316">
        <w:rPr>
          <w:rFonts w:ascii="ＭＳ ゴシック" w:eastAsia="ＭＳ ゴシック" w:hAnsi="ＭＳ ゴシック" w:hint="eastAsia"/>
          <w:bCs/>
          <w:color w:val="000000"/>
          <w:sz w:val="22"/>
        </w:rPr>
        <w:t>）</w:t>
      </w:r>
    </w:p>
    <w:p w14:paraId="5BF5CF84" w14:textId="7543B71B" w:rsidR="00FA3006" w:rsidRPr="00352316" w:rsidRDefault="00FA3006" w:rsidP="006916CC">
      <w:pPr>
        <w:pStyle w:val="af7"/>
        <w:numPr>
          <w:ilvl w:val="0"/>
          <w:numId w:val="20"/>
        </w:numPr>
        <w:ind w:leftChars="0"/>
        <w:rPr>
          <w:rFonts w:ascii="ＭＳ ゴシック" w:eastAsia="ＭＳ ゴシック" w:hAnsi="ＭＳ ゴシック"/>
          <w:bCs/>
          <w:color w:val="000000"/>
          <w:sz w:val="22"/>
        </w:rPr>
      </w:pPr>
      <w:r w:rsidRPr="006916CC">
        <w:rPr>
          <w:rFonts w:ascii="ＭＳ ゴシック" w:eastAsia="ＭＳ ゴシック" w:hAnsi="ＭＳ ゴシック" w:hint="eastAsia"/>
          <w:bCs/>
          <w:color w:val="000000"/>
          <w:sz w:val="22"/>
        </w:rPr>
        <w:t>ユーザー獲得に向けた取組、現状の獲得状況</w:t>
      </w:r>
    </w:p>
    <w:p w14:paraId="40614F26" w14:textId="77777777" w:rsidR="00B218F3" w:rsidRPr="00711041" w:rsidRDefault="00B218F3" w:rsidP="00292D05">
      <w:pPr>
        <w:numPr>
          <w:ilvl w:val="0"/>
          <w:numId w:val="17"/>
        </w:numPr>
        <w:rPr>
          <w:rFonts w:ascii="ＭＳ ゴシック" w:eastAsia="ＭＳ ゴシック" w:hAnsi="ＭＳ ゴシック"/>
          <w:bCs/>
          <w:color w:val="000000"/>
          <w:sz w:val="22"/>
        </w:rPr>
      </w:pPr>
      <w:r w:rsidRPr="00711041">
        <w:rPr>
          <w:rFonts w:ascii="ＭＳ ゴシック" w:eastAsia="ＭＳ ゴシック" w:hAnsi="ＭＳ ゴシック" w:hint="eastAsia"/>
          <w:bCs/>
          <w:color w:val="000000"/>
          <w:sz w:val="22"/>
        </w:rPr>
        <w:t>コストパフォーマンスが優れているか。また、必要となる経費・費目を過不足無く考慮し、適正な積算が行われているか。</w:t>
      </w:r>
    </w:p>
    <w:p w14:paraId="5471C261" w14:textId="66706E87" w:rsidR="00AF676E" w:rsidRDefault="00AF676E" w:rsidP="006916CC">
      <w:pPr>
        <w:ind w:leftChars="300" w:left="630" w:firstLineChars="100" w:firstLine="220"/>
        <w:rPr>
          <w:rFonts w:ascii="ＭＳ ゴシック" w:eastAsia="ＭＳ ゴシック" w:hAnsi="ＭＳ ゴシック"/>
          <w:bCs/>
          <w:color w:val="000000"/>
          <w:sz w:val="22"/>
        </w:rPr>
      </w:pPr>
    </w:p>
    <w:p w14:paraId="779403E3" w14:textId="10AA8000" w:rsidR="00E04D4F" w:rsidRPr="006916CC" w:rsidRDefault="0001572B" w:rsidP="006916CC">
      <w:pPr>
        <w:ind w:leftChars="300" w:left="630" w:firstLineChars="100" w:firstLine="220"/>
        <w:rPr>
          <w:rFonts w:ascii="ＭＳ ゴシック" w:eastAsia="ＭＳ ゴシック" w:hAnsi="ＭＳ ゴシック"/>
          <w:bCs/>
          <w:color w:val="000000"/>
          <w:sz w:val="22"/>
        </w:rPr>
      </w:pPr>
      <w:r>
        <w:rPr>
          <w:rFonts w:ascii="ＭＳ ゴシック" w:eastAsia="ＭＳ ゴシック" w:hAnsi="ＭＳ ゴシック" w:hint="eastAsia"/>
          <w:bCs/>
          <w:color w:val="000000"/>
          <w:sz w:val="22"/>
        </w:rPr>
        <w:lastRenderedPageBreak/>
        <w:t>（３）</w:t>
      </w:r>
      <w:r w:rsidR="00C31077" w:rsidRPr="006916CC">
        <w:rPr>
          <w:rFonts w:ascii="ＭＳ ゴシック" w:eastAsia="ＭＳ ゴシック" w:hAnsi="ＭＳ ゴシック" w:hint="eastAsia"/>
          <w:bCs/>
          <w:color w:val="000000"/>
          <w:sz w:val="22"/>
        </w:rPr>
        <w:t>技術の成熟度と必要な研究開発</w:t>
      </w:r>
    </w:p>
    <w:p w14:paraId="59CE68D5" w14:textId="5FB86D12" w:rsidR="0001572B" w:rsidRPr="001B44EB" w:rsidRDefault="001B44EB" w:rsidP="006916CC">
      <w:pPr>
        <w:numPr>
          <w:ilvl w:val="0"/>
          <w:numId w:val="24"/>
        </w:numPr>
        <w:rPr>
          <w:rFonts w:ascii="ＭＳ ゴシック" w:eastAsia="ＭＳ ゴシック" w:hAnsi="ＭＳ ゴシック"/>
          <w:bCs/>
          <w:color w:val="000000"/>
          <w:sz w:val="22"/>
        </w:rPr>
      </w:pPr>
      <w:r w:rsidRPr="002143CB">
        <w:rPr>
          <w:rFonts w:ascii="ＭＳ ゴシック" w:eastAsia="ＭＳ ゴシック" w:hAnsi="ＭＳ ゴシック" w:hint="eastAsia"/>
          <w:bCs/>
          <w:color w:val="000000"/>
          <w:sz w:val="22"/>
        </w:rPr>
        <w:t>本事業で実現可能性調査を実施する安全性向上技術によって、将来的に解決される安全性に係る課題と具体的（定量的な設定が可能な場合は定量的）な達成目標が示されているか。</w:t>
      </w:r>
    </w:p>
    <w:p w14:paraId="2FAFEBD8" w14:textId="34569309" w:rsidR="007F150D" w:rsidRPr="006916CC" w:rsidRDefault="008513D5" w:rsidP="006916CC">
      <w:pPr>
        <w:pStyle w:val="af7"/>
        <w:numPr>
          <w:ilvl w:val="0"/>
          <w:numId w:val="20"/>
        </w:numPr>
        <w:ind w:leftChars="0"/>
        <w:rPr>
          <w:rFonts w:ascii="ＭＳ ゴシック" w:eastAsia="ＭＳ ゴシック" w:hAnsi="ＭＳ ゴシック"/>
          <w:bCs/>
          <w:color w:val="000000"/>
          <w:sz w:val="22"/>
        </w:rPr>
      </w:pPr>
      <w:r w:rsidRPr="006916CC">
        <w:rPr>
          <w:rFonts w:ascii="ＭＳ ゴシック" w:eastAsia="ＭＳ ゴシック" w:hAnsi="ＭＳ ゴシック" w:hint="eastAsia"/>
          <w:bCs/>
          <w:color w:val="000000"/>
          <w:sz w:val="22"/>
        </w:rPr>
        <w:t>提案する技術の概要を説明し、現時点の提案技術の技術成熟度（</w:t>
      </w:r>
      <w:r w:rsidRPr="006916CC">
        <w:rPr>
          <w:rFonts w:ascii="ＭＳ ゴシック" w:eastAsia="ＭＳ ゴシック" w:hAnsi="ＭＳ ゴシック"/>
          <w:bCs/>
          <w:color w:val="000000"/>
          <w:sz w:val="22"/>
        </w:rPr>
        <w:t>TRL</w:t>
      </w:r>
      <w:r w:rsidRPr="006916CC">
        <w:rPr>
          <w:rFonts w:ascii="ＭＳ ゴシック" w:eastAsia="ＭＳ ゴシック" w:hAnsi="ＭＳ ゴシック" w:hint="eastAsia"/>
          <w:bCs/>
          <w:color w:val="000000"/>
          <w:sz w:val="22"/>
        </w:rPr>
        <w:t>）の評価と、今年度以降の技術成熟度の見込みを必要な</w:t>
      </w:r>
      <w:r w:rsidRPr="00352316">
        <w:rPr>
          <w:rFonts w:ascii="ＭＳ ゴシック" w:eastAsia="ＭＳ ゴシック" w:hAnsi="ＭＳ ゴシック" w:hint="eastAsia"/>
          <w:bCs/>
          <w:color w:val="000000"/>
          <w:sz w:val="22"/>
        </w:rPr>
        <w:t>研究開発項目も含めた具体的論拠、前提とする条件などとともに記載</w:t>
      </w:r>
    </w:p>
    <w:p w14:paraId="6EEBF14C" w14:textId="79BC45B3" w:rsidR="007F150D" w:rsidRPr="008513D5" w:rsidRDefault="007F150D" w:rsidP="006916CC">
      <w:pPr>
        <w:rPr>
          <w:rFonts w:ascii="ＭＳ ゴシック" w:eastAsia="ＭＳ ゴシック" w:hAnsi="ＭＳ ゴシック"/>
          <w:bCs/>
          <w:sz w:val="22"/>
        </w:rPr>
      </w:pPr>
    </w:p>
    <w:p w14:paraId="608DCDE7" w14:textId="77777777" w:rsidR="008400C0" w:rsidRPr="00CA2DC5" w:rsidRDefault="008400C0" w:rsidP="008400C0">
      <w:pPr>
        <w:ind w:left="1460"/>
        <w:rPr>
          <w:rFonts w:ascii="ＭＳ ゴシック" w:eastAsia="ＭＳ ゴシック" w:hAnsi="ＭＳ ゴシック"/>
          <w:bCs/>
          <w:sz w:val="22"/>
        </w:rPr>
      </w:pPr>
      <w:r>
        <w:rPr>
          <w:rFonts w:ascii="ＭＳ ゴシック" w:eastAsia="ＭＳ ゴシック" w:hAnsi="ＭＳ ゴシック" w:hint="eastAsia"/>
          <w:bCs/>
          <w:sz w:val="22"/>
        </w:rPr>
        <w:t>なお、</w:t>
      </w:r>
      <w:r w:rsidRPr="00147D59">
        <w:rPr>
          <w:rFonts w:ascii="ＭＳ ゴシック" w:eastAsia="ＭＳ ゴシック" w:hAnsi="ＭＳ ゴシック" w:hint="eastAsia"/>
          <w:bCs/>
          <w:sz w:val="22"/>
        </w:rPr>
        <w:t>１－３．事業内容</w:t>
      </w:r>
      <w:r>
        <w:rPr>
          <w:rFonts w:ascii="ＭＳ ゴシック" w:eastAsia="ＭＳ ゴシック" w:hAnsi="ＭＳ ゴシック" w:hint="eastAsia"/>
          <w:bCs/>
          <w:sz w:val="22"/>
        </w:rPr>
        <w:t>にも記載されているとおり、民間の創意工夫を活かしたイノベーションを実現することが本事業の目的であることに鑑み、達成目標は応募事業者が検討・提案することとします。参考として、安全性に係る課題と達成目標の例</w:t>
      </w:r>
      <w:r w:rsidRPr="00CA2DC5">
        <w:rPr>
          <w:rFonts w:ascii="ＭＳ ゴシック" w:eastAsia="ＭＳ ゴシック" w:hAnsi="ＭＳ ゴシック" w:hint="eastAsia"/>
          <w:bCs/>
          <w:sz w:val="22"/>
        </w:rPr>
        <w:t>を下記に示しますが、</w:t>
      </w:r>
      <w:r>
        <w:rPr>
          <w:rFonts w:ascii="ＭＳ ゴシック" w:eastAsia="ＭＳ ゴシック" w:hAnsi="ＭＳ ゴシック" w:hint="eastAsia"/>
          <w:bCs/>
          <w:sz w:val="22"/>
        </w:rPr>
        <w:t>ここに記載した課題や達成目標の</w:t>
      </w:r>
      <w:r w:rsidRPr="00CA2DC5">
        <w:rPr>
          <w:rFonts w:ascii="ＭＳ ゴシック" w:eastAsia="ＭＳ ゴシック" w:hAnsi="ＭＳ ゴシック" w:hint="eastAsia"/>
          <w:bCs/>
          <w:sz w:val="22"/>
        </w:rPr>
        <w:t>例示に限らず、提案技術の性質や、実用化</w:t>
      </w:r>
      <w:r w:rsidR="000C6F8B">
        <w:rPr>
          <w:rFonts w:ascii="ＭＳ ゴシック" w:eastAsia="ＭＳ ゴシック" w:hAnsi="ＭＳ ゴシック" w:hint="eastAsia"/>
          <w:bCs/>
          <w:sz w:val="22"/>
        </w:rPr>
        <w:t>の目標</w:t>
      </w:r>
      <w:r w:rsidRPr="00CA2DC5">
        <w:rPr>
          <w:rFonts w:ascii="ＭＳ ゴシック" w:eastAsia="ＭＳ ゴシック" w:hAnsi="ＭＳ ゴシック" w:hint="eastAsia"/>
          <w:bCs/>
          <w:sz w:val="22"/>
        </w:rPr>
        <w:t>時期に応じた</w:t>
      </w:r>
      <w:r>
        <w:rPr>
          <w:rFonts w:ascii="ＭＳ ゴシック" w:eastAsia="ＭＳ ゴシック" w:hAnsi="ＭＳ ゴシック" w:hint="eastAsia"/>
          <w:bCs/>
          <w:sz w:val="22"/>
        </w:rPr>
        <w:t>課題や</w:t>
      </w:r>
      <w:r w:rsidRPr="00CA2DC5">
        <w:rPr>
          <w:rFonts w:ascii="ＭＳ ゴシック" w:eastAsia="ＭＳ ゴシック" w:hAnsi="ＭＳ ゴシック" w:hint="eastAsia"/>
          <w:bCs/>
          <w:sz w:val="22"/>
        </w:rPr>
        <w:t>達成目標を提案</w:t>
      </w:r>
      <w:r>
        <w:rPr>
          <w:rFonts w:ascii="ＭＳ ゴシック" w:eastAsia="ＭＳ ゴシック" w:hAnsi="ＭＳ ゴシック" w:hint="eastAsia"/>
          <w:bCs/>
          <w:sz w:val="22"/>
        </w:rPr>
        <w:t>いただき、提案いただいた全ての達成目標につい</w:t>
      </w:r>
      <w:r w:rsidR="000C6F8B">
        <w:rPr>
          <w:rFonts w:ascii="ＭＳ ゴシック" w:eastAsia="ＭＳ ゴシック" w:hAnsi="ＭＳ ゴシック" w:hint="eastAsia"/>
          <w:bCs/>
          <w:sz w:val="22"/>
        </w:rPr>
        <w:t>て審査を行うこととします。また、当該技術によって達成可能となる</w:t>
      </w:r>
      <w:r>
        <w:rPr>
          <w:rFonts w:ascii="ＭＳ ゴシック" w:eastAsia="ＭＳ ゴシック" w:hAnsi="ＭＳ ゴシック" w:hint="eastAsia"/>
          <w:bCs/>
          <w:sz w:val="22"/>
        </w:rPr>
        <w:t>安全性</w:t>
      </w:r>
      <w:r w:rsidR="000C6F8B">
        <w:rPr>
          <w:rFonts w:ascii="ＭＳ ゴシック" w:eastAsia="ＭＳ ゴシック" w:hAnsi="ＭＳ ゴシック" w:hint="eastAsia"/>
          <w:bCs/>
          <w:sz w:val="22"/>
        </w:rPr>
        <w:t>の向上以外の要素</w:t>
      </w:r>
      <w:r>
        <w:rPr>
          <w:rFonts w:ascii="ＭＳ ゴシック" w:eastAsia="ＭＳ ゴシック" w:hAnsi="ＭＳ ゴシック" w:hint="eastAsia"/>
          <w:bCs/>
          <w:sz w:val="22"/>
        </w:rPr>
        <w:t>（経済性、機動性、廃棄物対策等）についても</w:t>
      </w:r>
      <w:r w:rsidR="000C6F8B">
        <w:rPr>
          <w:rFonts w:ascii="ＭＳ ゴシック" w:eastAsia="ＭＳ ゴシック" w:hAnsi="ＭＳ ゴシック" w:hint="eastAsia"/>
          <w:bCs/>
          <w:sz w:val="22"/>
        </w:rPr>
        <w:t>任意で記載できることとします。任意で提案いただいた安全性以外の課題については</w:t>
      </w:r>
      <w:r>
        <w:rPr>
          <w:rFonts w:ascii="ＭＳ ゴシック" w:eastAsia="ＭＳ ゴシック" w:hAnsi="ＭＳ ゴシック" w:hint="eastAsia"/>
          <w:bCs/>
          <w:sz w:val="22"/>
        </w:rPr>
        <w:t>、審査（加点）の対象といたします。</w:t>
      </w:r>
    </w:p>
    <w:p w14:paraId="3B2101D7" w14:textId="77777777" w:rsidR="008400C0" w:rsidRPr="00CA2DC5" w:rsidRDefault="008400C0" w:rsidP="008400C0">
      <w:pPr>
        <w:ind w:left="1460"/>
        <w:rPr>
          <w:rFonts w:ascii="ＭＳ ゴシック" w:eastAsia="ＭＳ ゴシック" w:hAnsi="ＭＳ ゴシック"/>
          <w:bCs/>
          <w:sz w:val="22"/>
        </w:rPr>
      </w:pPr>
      <w:r w:rsidRPr="00CA2DC5">
        <w:rPr>
          <w:rFonts w:ascii="ＭＳ ゴシック" w:eastAsia="ＭＳ ゴシック" w:hAnsi="ＭＳ ゴシック" w:hint="eastAsia"/>
          <w:bCs/>
          <w:sz w:val="22"/>
        </w:rPr>
        <w:t>【</w:t>
      </w:r>
      <w:r>
        <w:rPr>
          <w:rFonts w:ascii="ＭＳ ゴシック" w:eastAsia="ＭＳ ゴシック" w:hAnsi="ＭＳ ゴシック" w:hint="eastAsia"/>
          <w:bCs/>
          <w:sz w:val="22"/>
        </w:rPr>
        <w:t>安全性に係る課題と達成目標の例</w:t>
      </w:r>
      <w:r w:rsidRPr="00CA2DC5">
        <w:rPr>
          <w:rFonts w:ascii="ＭＳ ゴシック" w:eastAsia="ＭＳ ゴシック" w:hAnsi="ＭＳ ゴシック" w:hint="eastAsia"/>
          <w:bCs/>
          <w:sz w:val="22"/>
        </w:rPr>
        <w:t>】</w:t>
      </w:r>
    </w:p>
    <w:p w14:paraId="7C5076A9" w14:textId="77777777" w:rsidR="008400C0" w:rsidRDefault="008B32B6" w:rsidP="008400C0">
      <w:pPr>
        <w:ind w:leftChars="700" w:left="2570" w:hangingChars="500" w:hanging="1100"/>
        <w:rPr>
          <w:rFonts w:ascii="ＭＳ ゴシック" w:eastAsia="ＭＳ ゴシック" w:hAnsi="ＭＳ ゴシック"/>
          <w:bCs/>
          <w:sz w:val="22"/>
        </w:rPr>
      </w:pPr>
      <w:r>
        <w:rPr>
          <w:rFonts w:ascii="ＭＳ ゴシック" w:eastAsia="ＭＳ ゴシック" w:hAnsi="ＭＳ ゴシック" w:hint="eastAsia"/>
          <w:bCs/>
          <w:sz w:val="22"/>
        </w:rPr>
        <w:t>１</w:t>
      </w:r>
      <w:r w:rsidR="008400C0" w:rsidRPr="00CA2DC5">
        <w:rPr>
          <w:rFonts w:ascii="ＭＳ ゴシック" w:eastAsia="ＭＳ ゴシック" w:hAnsi="ＭＳ ゴシック" w:hint="eastAsia"/>
          <w:bCs/>
          <w:sz w:val="22"/>
        </w:rPr>
        <w:t>）</w:t>
      </w:r>
      <w:r w:rsidR="008400C0">
        <w:rPr>
          <w:rFonts w:ascii="ＭＳ ゴシック" w:eastAsia="ＭＳ ゴシック" w:hAnsi="ＭＳ ゴシック" w:hint="eastAsia"/>
          <w:bCs/>
          <w:sz w:val="22"/>
        </w:rPr>
        <w:t>実用発電用原子炉の事故発生リスクの低減</w:t>
      </w:r>
    </w:p>
    <w:p w14:paraId="35E51E44" w14:textId="77777777" w:rsidR="008400C0" w:rsidRDefault="00186F78" w:rsidP="008400C0">
      <w:pPr>
        <w:ind w:leftChars="700" w:left="2570" w:hangingChars="500" w:hanging="1100"/>
        <w:rPr>
          <w:rFonts w:ascii="ＭＳ ゴシック" w:eastAsia="ＭＳ ゴシック" w:hAnsi="ＭＳ ゴシック"/>
          <w:bCs/>
          <w:sz w:val="22"/>
        </w:rPr>
      </w:pPr>
      <w:r>
        <w:rPr>
          <w:rFonts w:ascii="ＭＳ ゴシック" w:eastAsia="ＭＳ ゴシック" w:hAnsi="ＭＳ ゴシック" w:hint="eastAsia"/>
          <w:bCs/>
          <w:sz w:val="22"/>
        </w:rPr>
        <w:t xml:space="preserve">　・保守・運転管理の合理化・省力化の</w:t>
      </w:r>
      <w:r w:rsidR="008400C0">
        <w:rPr>
          <w:rFonts w:ascii="ＭＳ ゴシック" w:eastAsia="ＭＳ ゴシック" w:hAnsi="ＭＳ ゴシック" w:hint="eastAsia"/>
          <w:bCs/>
          <w:sz w:val="22"/>
        </w:rPr>
        <w:t>実現</w:t>
      </w:r>
      <w:r>
        <w:rPr>
          <w:rFonts w:ascii="ＭＳ ゴシック" w:eastAsia="ＭＳ ゴシック" w:hAnsi="ＭＳ ゴシック" w:hint="eastAsia"/>
          <w:bCs/>
          <w:sz w:val="22"/>
        </w:rPr>
        <w:t>に資すること</w:t>
      </w:r>
    </w:p>
    <w:p w14:paraId="31C6EDB2" w14:textId="77777777" w:rsidR="008400C0" w:rsidRDefault="00186F78" w:rsidP="008400C0">
      <w:pPr>
        <w:ind w:leftChars="700" w:left="2570" w:hangingChars="500" w:hanging="1100"/>
        <w:rPr>
          <w:rFonts w:ascii="ＭＳ ゴシック" w:eastAsia="ＭＳ ゴシック" w:hAnsi="ＭＳ ゴシック"/>
          <w:bCs/>
          <w:sz w:val="22"/>
        </w:rPr>
      </w:pPr>
      <w:r>
        <w:rPr>
          <w:rFonts w:ascii="ＭＳ ゴシック" w:eastAsia="ＭＳ ゴシック" w:hAnsi="ＭＳ ゴシック" w:hint="eastAsia"/>
          <w:bCs/>
          <w:sz w:val="22"/>
        </w:rPr>
        <w:t xml:space="preserve">　・燃料や炉心の信頼性向上と高度化の実現に資すること</w:t>
      </w:r>
      <w:r w:rsidR="008400C0">
        <w:rPr>
          <w:rFonts w:ascii="ＭＳ ゴシック" w:eastAsia="ＭＳ ゴシック" w:hAnsi="ＭＳ ゴシック" w:hint="eastAsia"/>
          <w:bCs/>
          <w:sz w:val="22"/>
        </w:rPr>
        <w:t xml:space="preserve">　等</w:t>
      </w:r>
    </w:p>
    <w:p w14:paraId="37999B15" w14:textId="77777777" w:rsidR="008400C0" w:rsidRDefault="008B32B6" w:rsidP="008400C0">
      <w:pPr>
        <w:ind w:leftChars="700" w:left="169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２</w:t>
      </w:r>
      <w:r w:rsidR="008400C0" w:rsidRPr="00CA2DC5">
        <w:rPr>
          <w:rFonts w:ascii="ＭＳ ゴシック" w:eastAsia="ＭＳ ゴシック" w:hAnsi="ＭＳ ゴシック" w:hint="eastAsia"/>
          <w:bCs/>
          <w:sz w:val="22"/>
        </w:rPr>
        <w:t>）</w:t>
      </w:r>
      <w:r w:rsidR="008400C0">
        <w:rPr>
          <w:rFonts w:ascii="ＭＳ ゴシック" w:eastAsia="ＭＳ ゴシック" w:hAnsi="ＭＳ ゴシック" w:hint="eastAsia"/>
          <w:bCs/>
          <w:sz w:val="22"/>
        </w:rPr>
        <w:t>事故発生時の被害拡大防止・極小化方策</w:t>
      </w:r>
    </w:p>
    <w:p w14:paraId="1ADF512B" w14:textId="77777777" w:rsidR="008400C0" w:rsidRDefault="00186F78" w:rsidP="008400C0">
      <w:pPr>
        <w:ind w:leftChars="700" w:left="169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・事故時のプラント状況の正確な</w:t>
      </w:r>
      <w:r w:rsidR="008400C0">
        <w:rPr>
          <w:rFonts w:ascii="ＭＳ ゴシック" w:eastAsia="ＭＳ ゴシック" w:hAnsi="ＭＳ ゴシック" w:hint="eastAsia"/>
          <w:bCs/>
          <w:sz w:val="22"/>
        </w:rPr>
        <w:t>把握</w:t>
      </w:r>
      <w:r>
        <w:rPr>
          <w:rFonts w:ascii="ＭＳ ゴシック" w:eastAsia="ＭＳ ゴシック" w:hAnsi="ＭＳ ゴシック" w:hint="eastAsia"/>
          <w:bCs/>
          <w:sz w:val="22"/>
        </w:rPr>
        <w:t>に資すること</w:t>
      </w:r>
    </w:p>
    <w:p w14:paraId="04399E9D" w14:textId="77777777" w:rsidR="008400C0" w:rsidRDefault="008400C0" w:rsidP="008400C0">
      <w:pPr>
        <w:ind w:leftChars="700" w:left="169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・事故時</w:t>
      </w:r>
      <w:r w:rsidR="00186F78">
        <w:rPr>
          <w:rFonts w:ascii="ＭＳ ゴシック" w:eastAsia="ＭＳ ゴシック" w:hAnsi="ＭＳ ゴシック" w:hint="eastAsia"/>
          <w:bCs/>
          <w:sz w:val="22"/>
        </w:rPr>
        <w:t xml:space="preserve">の円滑なオペレーションに資すること　</w:t>
      </w:r>
      <w:r>
        <w:rPr>
          <w:rFonts w:ascii="ＭＳ ゴシック" w:eastAsia="ＭＳ ゴシック" w:hAnsi="ＭＳ ゴシック" w:hint="eastAsia"/>
          <w:bCs/>
          <w:sz w:val="22"/>
        </w:rPr>
        <w:t xml:space="preserve">　等</w:t>
      </w:r>
    </w:p>
    <w:p w14:paraId="3186A528" w14:textId="77777777" w:rsidR="008B32B6" w:rsidRDefault="008B32B6" w:rsidP="008B32B6">
      <w:pPr>
        <w:ind w:left="1460"/>
        <w:rPr>
          <w:rFonts w:ascii="ＭＳ ゴシック" w:eastAsia="ＭＳ ゴシック" w:hAnsi="ＭＳ ゴシック"/>
          <w:bCs/>
          <w:sz w:val="22"/>
        </w:rPr>
      </w:pPr>
      <w:r>
        <w:rPr>
          <w:rFonts w:ascii="ＭＳ ゴシック" w:eastAsia="ＭＳ ゴシック" w:hAnsi="ＭＳ ゴシック" w:hint="eastAsia"/>
          <w:bCs/>
          <w:sz w:val="22"/>
        </w:rPr>
        <w:t>３</w:t>
      </w:r>
      <w:r w:rsidRPr="00CA2DC5">
        <w:rPr>
          <w:rFonts w:ascii="ＭＳ ゴシック" w:eastAsia="ＭＳ ゴシック" w:hAnsi="ＭＳ ゴシック" w:hint="eastAsia"/>
          <w:bCs/>
          <w:sz w:val="22"/>
        </w:rPr>
        <w:t>）</w:t>
      </w:r>
      <w:r>
        <w:rPr>
          <w:rFonts w:ascii="ＭＳ ゴシック" w:eastAsia="ＭＳ ゴシック" w:hAnsi="ＭＳ ゴシック" w:hint="eastAsia"/>
          <w:bCs/>
          <w:sz w:val="22"/>
        </w:rPr>
        <w:t>実用発電用原子炉のリスク情報の利活用の高度化</w:t>
      </w:r>
    </w:p>
    <w:p w14:paraId="157ACB3F" w14:textId="77777777" w:rsidR="008B32B6" w:rsidRDefault="008B32B6" w:rsidP="008B32B6">
      <w:pPr>
        <w:ind w:firstLineChars="800" w:firstLine="1760"/>
        <w:rPr>
          <w:rFonts w:ascii="ＭＳ ゴシック" w:eastAsia="ＭＳ ゴシック" w:hAnsi="ＭＳ ゴシック"/>
          <w:bCs/>
          <w:sz w:val="22"/>
        </w:rPr>
      </w:pPr>
      <w:r>
        <w:rPr>
          <w:rFonts w:ascii="ＭＳ ゴシック" w:eastAsia="ＭＳ ゴシック" w:hAnsi="ＭＳ ゴシック" w:hint="eastAsia"/>
          <w:bCs/>
          <w:sz w:val="22"/>
        </w:rPr>
        <w:t>・大規模自然災害による網羅的なリスクの把握</w:t>
      </w:r>
      <w:r w:rsidR="00186F78">
        <w:rPr>
          <w:rFonts w:ascii="ＭＳ ゴシック" w:eastAsia="ＭＳ ゴシック" w:hAnsi="ＭＳ ゴシック" w:hint="eastAsia"/>
          <w:bCs/>
          <w:sz w:val="22"/>
        </w:rPr>
        <w:t>・</w:t>
      </w:r>
      <w:r>
        <w:rPr>
          <w:rFonts w:ascii="ＭＳ ゴシック" w:eastAsia="ＭＳ ゴシック" w:hAnsi="ＭＳ ゴシック" w:hint="eastAsia"/>
          <w:bCs/>
          <w:sz w:val="22"/>
        </w:rPr>
        <w:t>精緻化</w:t>
      </w:r>
      <w:r w:rsidR="00186F78">
        <w:rPr>
          <w:rFonts w:ascii="ＭＳ ゴシック" w:eastAsia="ＭＳ ゴシック" w:hAnsi="ＭＳ ゴシック" w:hint="eastAsia"/>
          <w:bCs/>
          <w:sz w:val="22"/>
        </w:rPr>
        <w:t>に資すること</w:t>
      </w:r>
    </w:p>
    <w:p w14:paraId="22D3EFF4" w14:textId="77777777" w:rsidR="008B32B6" w:rsidRDefault="008B32B6" w:rsidP="008B32B6">
      <w:pPr>
        <w:ind w:firstLineChars="800" w:firstLine="1760"/>
        <w:rPr>
          <w:rFonts w:ascii="ＭＳ ゴシック" w:eastAsia="ＭＳ ゴシック" w:hAnsi="ＭＳ ゴシック"/>
          <w:bCs/>
          <w:sz w:val="22"/>
        </w:rPr>
      </w:pPr>
      <w:r>
        <w:rPr>
          <w:rFonts w:ascii="ＭＳ ゴシック" w:eastAsia="ＭＳ ゴシック" w:hAnsi="ＭＳ ゴシック" w:hint="eastAsia"/>
          <w:bCs/>
          <w:sz w:val="22"/>
        </w:rPr>
        <w:t>・</w:t>
      </w:r>
      <w:r w:rsidR="00A738E5">
        <w:rPr>
          <w:rFonts w:ascii="ＭＳ ゴシック" w:eastAsia="ＭＳ ゴシック" w:hAnsi="ＭＳ ゴシック" w:hint="eastAsia"/>
          <w:bCs/>
          <w:sz w:val="22"/>
        </w:rPr>
        <w:t>事故発生</w:t>
      </w:r>
      <w:r w:rsidR="00A05662">
        <w:rPr>
          <w:rFonts w:ascii="ＭＳ ゴシック" w:eastAsia="ＭＳ ゴシック" w:hAnsi="ＭＳ ゴシック" w:hint="eastAsia"/>
          <w:bCs/>
          <w:sz w:val="22"/>
        </w:rPr>
        <w:t>リスクの効果的な</w:t>
      </w:r>
      <w:r>
        <w:rPr>
          <w:rFonts w:ascii="ＭＳ ゴシック" w:eastAsia="ＭＳ ゴシック" w:hAnsi="ＭＳ ゴシック" w:hint="eastAsia"/>
          <w:bCs/>
          <w:sz w:val="22"/>
        </w:rPr>
        <w:t>低減</w:t>
      </w:r>
      <w:r w:rsidR="00A05662">
        <w:rPr>
          <w:rFonts w:ascii="ＭＳ ゴシック" w:eastAsia="ＭＳ ゴシック" w:hAnsi="ＭＳ ゴシック" w:hint="eastAsia"/>
          <w:bCs/>
          <w:sz w:val="22"/>
        </w:rPr>
        <w:t>に資すること</w:t>
      </w:r>
      <w:r>
        <w:rPr>
          <w:rFonts w:ascii="ＭＳ ゴシック" w:eastAsia="ＭＳ ゴシック" w:hAnsi="ＭＳ ゴシック" w:hint="eastAsia"/>
          <w:bCs/>
          <w:sz w:val="22"/>
        </w:rPr>
        <w:t xml:space="preserve">　等</w:t>
      </w:r>
    </w:p>
    <w:p w14:paraId="0C5DF0E3" w14:textId="1B91FFDC" w:rsidR="008715ED" w:rsidRPr="00CA2DC5" w:rsidRDefault="008B32B6" w:rsidP="008B32B6">
      <w:pPr>
        <w:rPr>
          <w:rFonts w:ascii="ＭＳ ゴシック" w:eastAsia="ＭＳ ゴシック" w:hAnsi="ＭＳ ゴシック"/>
          <w:bCs/>
          <w:sz w:val="22"/>
        </w:rPr>
      </w:pPr>
      <w:r>
        <w:rPr>
          <w:rFonts w:ascii="ＭＳ ゴシック" w:eastAsia="ＭＳ ゴシック" w:hAnsi="ＭＳ ゴシック" w:hint="eastAsia"/>
          <w:bCs/>
          <w:sz w:val="22"/>
        </w:rPr>
        <w:t xml:space="preserve">             ４）その他、安全性の向上</w:t>
      </w:r>
      <w:r w:rsidR="00A05662">
        <w:rPr>
          <w:rFonts w:ascii="ＭＳ ゴシック" w:eastAsia="ＭＳ ゴシック" w:hAnsi="ＭＳ ゴシック" w:hint="eastAsia"/>
          <w:bCs/>
          <w:sz w:val="22"/>
        </w:rPr>
        <w:t>に</w:t>
      </w:r>
      <w:r w:rsidR="00A738E5">
        <w:rPr>
          <w:rFonts w:ascii="ＭＳ ゴシック" w:eastAsia="ＭＳ ゴシック" w:hAnsi="ＭＳ ゴシック" w:hint="eastAsia"/>
          <w:bCs/>
          <w:sz w:val="22"/>
        </w:rPr>
        <w:t>資する革新的な技術開発要素</w:t>
      </w:r>
    </w:p>
    <w:p w14:paraId="3F48AA88" w14:textId="0C517BD6" w:rsidR="008715ED" w:rsidRDefault="008715ED">
      <w:pPr>
        <w:rPr>
          <w:rFonts w:ascii="ＭＳ ゴシック" w:eastAsia="ＭＳ ゴシック" w:hAnsi="ＭＳ ゴシック"/>
          <w:bCs/>
          <w:color w:val="000000"/>
          <w:sz w:val="22"/>
        </w:rPr>
      </w:pPr>
    </w:p>
    <w:p w14:paraId="0AFAC5BB" w14:textId="1A670621" w:rsidR="00795C94" w:rsidRDefault="008513D5" w:rsidP="006916CC">
      <w:pPr>
        <w:ind w:firstLine="840"/>
        <w:rPr>
          <w:rFonts w:ascii="ＭＳ ゴシック" w:eastAsia="ＭＳ ゴシック" w:hAnsi="ＭＳ ゴシック"/>
          <w:bCs/>
          <w:color w:val="000000"/>
          <w:sz w:val="22"/>
        </w:rPr>
      </w:pPr>
      <w:r w:rsidRPr="006916CC">
        <w:rPr>
          <w:rFonts w:ascii="ＭＳ ゴシック" w:eastAsia="ＭＳ ゴシック" w:hAnsi="ＭＳ ゴシック" w:hint="eastAsia"/>
          <w:bCs/>
          <w:color w:val="000000"/>
          <w:sz w:val="22"/>
        </w:rPr>
        <w:t>（４）</w:t>
      </w:r>
      <w:r w:rsidR="00A42B97" w:rsidRPr="00352316">
        <w:rPr>
          <w:rFonts w:ascii="ＭＳ ゴシック" w:eastAsia="ＭＳ ゴシック" w:hAnsi="ＭＳ ゴシック" w:hint="eastAsia"/>
          <w:bCs/>
          <w:color w:val="000000"/>
          <w:sz w:val="22"/>
        </w:rPr>
        <w:t>事業終了後に</w:t>
      </w:r>
      <w:r w:rsidR="00A42B97" w:rsidRPr="000939D2">
        <w:rPr>
          <w:rFonts w:ascii="ＭＳ ゴシック" w:eastAsia="ＭＳ ゴシック" w:hAnsi="ＭＳ ゴシック" w:hint="eastAsia"/>
          <w:bCs/>
          <w:color w:val="000000"/>
          <w:sz w:val="22"/>
        </w:rPr>
        <w:t>お</w:t>
      </w:r>
      <w:r w:rsidR="00A42B97" w:rsidRPr="00F7190D">
        <w:rPr>
          <w:rFonts w:ascii="ＭＳ ゴシック" w:eastAsia="ＭＳ ゴシック" w:hAnsi="ＭＳ ゴシック" w:hint="eastAsia"/>
          <w:bCs/>
          <w:color w:val="000000"/>
          <w:sz w:val="22"/>
        </w:rPr>
        <w:t>ける開発技術の実用化への道筋</w:t>
      </w:r>
    </w:p>
    <w:p w14:paraId="2219B09A" w14:textId="586E963B" w:rsidR="00795C94" w:rsidRDefault="00263305" w:rsidP="006916CC">
      <w:pPr>
        <w:pStyle w:val="af7"/>
        <w:numPr>
          <w:ilvl w:val="1"/>
          <w:numId w:val="16"/>
        </w:numPr>
        <w:ind w:leftChars="0"/>
        <w:rPr>
          <w:rFonts w:ascii="ＭＳ ゴシック" w:eastAsia="ＭＳ ゴシック" w:hAnsi="ＭＳ ゴシック"/>
          <w:bCs/>
          <w:color w:val="000000"/>
          <w:sz w:val="22"/>
        </w:rPr>
      </w:pPr>
      <w:r w:rsidRPr="001A62C3">
        <w:rPr>
          <w:rFonts w:ascii="ＭＳ ゴシック" w:eastAsia="ＭＳ ゴシック" w:hAnsi="ＭＳ ゴシック" w:hint="eastAsia"/>
          <w:bCs/>
          <w:color w:val="000000"/>
          <w:sz w:val="22"/>
        </w:rPr>
        <w:t>実用化された際の市場性</w:t>
      </w:r>
    </w:p>
    <w:p w14:paraId="1A96B694" w14:textId="42B5C37F" w:rsidR="00041738" w:rsidRPr="006916CC" w:rsidRDefault="00263305" w:rsidP="006916CC">
      <w:pPr>
        <w:pStyle w:val="af7"/>
        <w:numPr>
          <w:ilvl w:val="1"/>
          <w:numId w:val="16"/>
        </w:numPr>
        <w:ind w:leftChars="0"/>
        <w:rPr>
          <w:rFonts w:ascii="ＭＳ ゴシック" w:eastAsia="ＭＳ ゴシック" w:hAnsi="ＭＳ ゴシック"/>
          <w:bCs/>
          <w:color w:val="000000"/>
          <w:sz w:val="22"/>
        </w:rPr>
      </w:pPr>
      <w:r w:rsidRPr="00CB0E71">
        <w:rPr>
          <w:rFonts w:ascii="ＭＳ ゴシック" w:eastAsia="ＭＳ ゴシック" w:hAnsi="ＭＳ ゴシック" w:hint="eastAsia"/>
          <w:bCs/>
          <w:color w:val="000000"/>
          <w:sz w:val="22"/>
        </w:rPr>
        <w:t>実用化する際の規制対応</w:t>
      </w:r>
    </w:p>
    <w:p w14:paraId="1E2852AE" w14:textId="29F3ED1A" w:rsidR="008715ED" w:rsidRPr="00352316" w:rsidRDefault="008715ED">
      <w:pPr>
        <w:rPr>
          <w:rFonts w:ascii="ＭＳ ゴシック" w:eastAsia="ＭＳ ゴシック" w:hAnsi="ＭＳ ゴシック"/>
          <w:bCs/>
          <w:color w:val="000000"/>
          <w:sz w:val="22"/>
        </w:rPr>
      </w:pPr>
    </w:p>
    <w:p w14:paraId="79ACF67A" w14:textId="77777777" w:rsidR="001F1F1E" w:rsidRPr="0069583F" w:rsidRDefault="008D13E9" w:rsidP="008D13E9">
      <w:pPr>
        <w:ind w:leftChars="700" w:left="1690" w:hangingChars="100" w:hanging="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w:t>
      </w:r>
      <w:r w:rsidR="005F1FD8" w:rsidRPr="00CA2DC5">
        <w:rPr>
          <w:rFonts w:ascii="ＭＳ ゴシック" w:eastAsia="ＭＳ ゴシック" w:hAnsi="ＭＳ ゴシック" w:hint="eastAsia"/>
          <w:bCs/>
          <w:sz w:val="22"/>
        </w:rPr>
        <w:t>なお、本事業においては</w:t>
      </w:r>
      <w:r w:rsidR="005F1FD8">
        <w:rPr>
          <w:rFonts w:ascii="ＭＳ ゴシック" w:eastAsia="ＭＳ ゴシック" w:hAnsi="ＭＳ ゴシック" w:hint="eastAsia"/>
          <w:bCs/>
          <w:sz w:val="22"/>
        </w:rPr>
        <w:t>、脱炭素</w:t>
      </w:r>
      <w:r w:rsidR="00F421A0">
        <w:rPr>
          <w:rFonts w:ascii="ＭＳ ゴシック" w:eastAsia="ＭＳ ゴシック" w:hAnsi="ＭＳ ゴシック" w:hint="eastAsia"/>
          <w:bCs/>
          <w:sz w:val="22"/>
        </w:rPr>
        <w:t>化</w:t>
      </w:r>
      <w:r w:rsidR="005F1FD8">
        <w:rPr>
          <w:rFonts w:ascii="ＭＳ ゴシック" w:eastAsia="ＭＳ ゴシック" w:hAnsi="ＭＳ ゴシック" w:hint="eastAsia"/>
          <w:bCs/>
          <w:sz w:val="22"/>
        </w:rPr>
        <w:t>のあらゆる可能性を追求する</w:t>
      </w:r>
      <w:r w:rsidR="005F1FD8" w:rsidRPr="00CA2DC5">
        <w:rPr>
          <w:rFonts w:ascii="ＭＳ ゴシック" w:eastAsia="ＭＳ ゴシック" w:hAnsi="ＭＳ ゴシック" w:hint="eastAsia"/>
          <w:bCs/>
          <w:sz w:val="22"/>
        </w:rPr>
        <w:t>という</w:t>
      </w:r>
      <w:r w:rsidR="005F1FD8">
        <w:rPr>
          <w:rFonts w:ascii="ＭＳ ゴシック" w:eastAsia="ＭＳ ゴシック" w:hAnsi="ＭＳ ゴシック" w:hint="eastAsia"/>
          <w:bCs/>
          <w:sz w:val="22"/>
        </w:rPr>
        <w:t>エネルギー基本計画の</w:t>
      </w:r>
      <w:r w:rsidR="005F1FD8" w:rsidRPr="00CA2DC5">
        <w:rPr>
          <w:rFonts w:ascii="ＭＳ ゴシック" w:eastAsia="ＭＳ ゴシック" w:hAnsi="ＭＳ ゴシック" w:hint="eastAsia"/>
          <w:bCs/>
          <w:sz w:val="22"/>
        </w:rPr>
        <w:t>趣旨に鑑み、同一の</w:t>
      </w:r>
      <w:r w:rsidR="003F49FC">
        <w:rPr>
          <w:rFonts w:ascii="ＭＳ ゴシック" w:eastAsia="ＭＳ ゴシック" w:hAnsi="ＭＳ ゴシック" w:hint="eastAsia"/>
          <w:bCs/>
          <w:sz w:val="22"/>
        </w:rPr>
        <w:t>間接</w:t>
      </w:r>
      <w:r w:rsidR="005F1FD8" w:rsidRPr="00CA2DC5">
        <w:rPr>
          <w:rFonts w:ascii="ＭＳ ゴシック" w:eastAsia="ＭＳ ゴシック" w:hAnsi="ＭＳ ゴシック" w:hint="eastAsia"/>
          <w:bCs/>
          <w:sz w:val="22"/>
        </w:rPr>
        <w:t>補助事業者</w:t>
      </w:r>
      <w:r w:rsidR="005F1FD8">
        <w:rPr>
          <w:rFonts w:ascii="ＭＳ ゴシック" w:eastAsia="ＭＳ ゴシック" w:hAnsi="ＭＳ ゴシック" w:hint="eastAsia"/>
          <w:bCs/>
          <w:sz w:val="22"/>
        </w:rPr>
        <w:t>による提案</w:t>
      </w:r>
      <w:r w:rsidR="005F1FD8" w:rsidRPr="00CA2DC5">
        <w:rPr>
          <w:rFonts w:ascii="ＭＳ ゴシック" w:eastAsia="ＭＳ ゴシック" w:hAnsi="ＭＳ ゴシック" w:hint="eastAsia"/>
          <w:bCs/>
          <w:sz w:val="22"/>
        </w:rPr>
        <w:t>が</w:t>
      </w:r>
      <w:r w:rsidR="005F1FD8">
        <w:rPr>
          <w:rFonts w:ascii="ＭＳ ゴシック" w:eastAsia="ＭＳ ゴシック" w:hAnsi="ＭＳ ゴシック" w:hint="eastAsia"/>
          <w:bCs/>
          <w:sz w:val="22"/>
        </w:rPr>
        <w:t>過度に重複</w:t>
      </w:r>
      <w:r w:rsidR="00F421A0" w:rsidRPr="005F5E95">
        <w:rPr>
          <w:rFonts w:ascii="ＭＳ ゴシック" w:eastAsia="ＭＳ ゴシック" w:hAnsi="ＭＳ ゴシック" w:hint="eastAsia"/>
          <w:bCs/>
          <w:sz w:val="22"/>
        </w:rPr>
        <w:t>（事業に係る取引先による重複も含む）</w:t>
      </w:r>
      <w:r w:rsidR="005F1FD8">
        <w:rPr>
          <w:rFonts w:ascii="ＭＳ ゴシック" w:eastAsia="ＭＳ ゴシック" w:hAnsi="ＭＳ ゴシック" w:hint="eastAsia"/>
          <w:bCs/>
          <w:sz w:val="22"/>
        </w:rPr>
        <w:t>することがないよう、</w:t>
      </w:r>
      <w:r w:rsidR="005F1FD8" w:rsidRPr="00CA2DC5">
        <w:rPr>
          <w:rFonts w:ascii="ＭＳ ゴシック" w:eastAsia="ＭＳ ゴシック" w:hAnsi="ＭＳ ゴシック" w:hint="eastAsia"/>
          <w:bCs/>
          <w:sz w:val="22"/>
        </w:rPr>
        <w:t>採択課題の</w:t>
      </w:r>
      <w:r w:rsidR="005F1FD8">
        <w:rPr>
          <w:rFonts w:ascii="ＭＳ ゴシック" w:eastAsia="ＭＳ ゴシック" w:hAnsi="ＭＳ ゴシック" w:hint="eastAsia"/>
          <w:bCs/>
          <w:sz w:val="22"/>
        </w:rPr>
        <w:lastRenderedPageBreak/>
        <w:t>一定割合</w:t>
      </w:r>
      <w:r w:rsidR="005F1FD8" w:rsidRPr="00CA2DC5">
        <w:rPr>
          <w:rFonts w:ascii="ＭＳ ゴシック" w:eastAsia="ＭＳ ゴシック" w:hAnsi="ＭＳ ゴシック" w:hint="eastAsia"/>
          <w:bCs/>
          <w:sz w:val="22"/>
        </w:rPr>
        <w:t>を超えないよう</w:t>
      </w:r>
      <w:r w:rsidR="005F1FD8">
        <w:rPr>
          <w:rFonts w:ascii="ＭＳ ゴシック" w:eastAsia="ＭＳ ゴシック" w:hAnsi="ＭＳ ゴシック" w:hint="eastAsia"/>
          <w:bCs/>
          <w:sz w:val="22"/>
        </w:rPr>
        <w:t>に</w:t>
      </w:r>
      <w:r w:rsidR="005F1FD8" w:rsidRPr="00CA2DC5">
        <w:rPr>
          <w:rFonts w:ascii="ＭＳ ゴシック" w:eastAsia="ＭＳ ゴシック" w:hAnsi="ＭＳ ゴシック" w:hint="eastAsia"/>
          <w:bCs/>
          <w:sz w:val="22"/>
        </w:rPr>
        <w:t>調整する</w:t>
      </w:r>
      <w:r w:rsidR="005F1FD8">
        <w:rPr>
          <w:rFonts w:ascii="ＭＳ ゴシック" w:eastAsia="ＭＳ ゴシック" w:hAnsi="ＭＳ ゴシック" w:hint="eastAsia"/>
          <w:bCs/>
          <w:sz w:val="22"/>
        </w:rPr>
        <w:t>ことがあります</w:t>
      </w:r>
      <w:r w:rsidR="005F1FD8" w:rsidRPr="00CA2DC5">
        <w:rPr>
          <w:rFonts w:ascii="ＭＳ ゴシック" w:eastAsia="ＭＳ ゴシック" w:hAnsi="ＭＳ ゴシック" w:hint="eastAsia"/>
          <w:bCs/>
          <w:sz w:val="22"/>
        </w:rPr>
        <w:t>。</w:t>
      </w:r>
    </w:p>
    <w:p w14:paraId="7B78AE9D" w14:textId="77777777" w:rsidR="001C28D0" w:rsidRPr="0069583F" w:rsidRDefault="001C28D0" w:rsidP="009D41BE">
      <w:pPr>
        <w:rPr>
          <w:rFonts w:ascii="ＭＳ ゴシック" w:eastAsia="ＭＳ ゴシック" w:hAnsi="ＭＳ ゴシック"/>
          <w:bCs/>
          <w:color w:val="000000"/>
          <w:sz w:val="22"/>
        </w:rPr>
      </w:pPr>
    </w:p>
    <w:p w14:paraId="5FCFA675" w14:textId="77777777" w:rsidR="009D41BE" w:rsidRPr="0069583F" w:rsidRDefault="001C28D0" w:rsidP="009D41BE">
      <w:p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５－</w:t>
      </w:r>
      <w:r w:rsidR="009D41BE" w:rsidRPr="0069583F">
        <w:rPr>
          <w:rFonts w:ascii="ＭＳ ゴシック" w:eastAsia="ＭＳ ゴシック" w:hAnsi="ＭＳ ゴシック" w:hint="eastAsia"/>
          <w:bCs/>
          <w:color w:val="000000"/>
          <w:sz w:val="22"/>
        </w:rPr>
        <w:t>３</w:t>
      </w:r>
      <w:r w:rsidRPr="0069583F">
        <w:rPr>
          <w:rFonts w:ascii="ＭＳ ゴシック" w:eastAsia="ＭＳ ゴシック" w:hAnsi="ＭＳ ゴシック" w:hint="eastAsia"/>
          <w:bCs/>
          <w:color w:val="000000"/>
          <w:sz w:val="22"/>
        </w:rPr>
        <w:t>．</w:t>
      </w:r>
      <w:r w:rsidR="009D41BE" w:rsidRPr="0069583F">
        <w:rPr>
          <w:rFonts w:ascii="ＭＳ ゴシック" w:eastAsia="ＭＳ ゴシック" w:hAnsi="ＭＳ ゴシック" w:hint="eastAsia"/>
          <w:bCs/>
          <w:color w:val="000000"/>
          <w:sz w:val="22"/>
        </w:rPr>
        <w:t>採択結果の決定及び通知</w:t>
      </w:r>
    </w:p>
    <w:p w14:paraId="3C31C639" w14:textId="77777777" w:rsidR="00493AAE" w:rsidRPr="0069583F" w:rsidRDefault="009D41BE" w:rsidP="00493AAE">
      <w:pPr>
        <w:ind w:leftChars="315" w:left="661"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採択された申請者については、経済産業省のホームページで公表するとともに、当該申請者に対しその旨を通知します。</w:t>
      </w:r>
    </w:p>
    <w:p w14:paraId="5C8E4BE0" w14:textId="77777777" w:rsidR="009D41BE" w:rsidRPr="0069583F" w:rsidRDefault="009D41BE">
      <w:pPr>
        <w:rPr>
          <w:rFonts w:ascii="ＭＳ ゴシック" w:eastAsia="ＭＳ ゴシック" w:hAnsi="ＭＳ ゴシック"/>
          <w:bCs/>
          <w:color w:val="000000"/>
          <w:sz w:val="22"/>
        </w:rPr>
      </w:pPr>
    </w:p>
    <w:p w14:paraId="5A01C20A" w14:textId="77777777" w:rsidR="00CB493E" w:rsidRPr="0069583F" w:rsidRDefault="00594EE0">
      <w:p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【６</w:t>
      </w:r>
      <w:r w:rsidR="00CB493E" w:rsidRPr="0069583F">
        <w:rPr>
          <w:rFonts w:ascii="ＭＳ ゴシック" w:eastAsia="ＭＳ ゴシック" w:hAnsi="ＭＳ ゴシック" w:hint="eastAsia"/>
          <w:bCs/>
          <w:color w:val="000000"/>
          <w:sz w:val="22"/>
        </w:rPr>
        <w:t>．</w:t>
      </w:r>
      <w:r w:rsidR="0035783E" w:rsidRPr="0069583F">
        <w:rPr>
          <w:rFonts w:ascii="ＭＳ ゴシック" w:eastAsia="ＭＳ ゴシック" w:hAnsi="ＭＳ ゴシック" w:hint="eastAsia"/>
          <w:bCs/>
          <w:color w:val="000000"/>
          <w:sz w:val="22"/>
        </w:rPr>
        <w:t>交付決定</w:t>
      </w:r>
      <w:r w:rsidRPr="0069583F">
        <w:rPr>
          <w:rFonts w:ascii="ＭＳ ゴシック" w:eastAsia="ＭＳ ゴシック" w:hAnsi="ＭＳ ゴシック" w:hint="eastAsia"/>
          <w:bCs/>
          <w:color w:val="000000"/>
          <w:sz w:val="22"/>
        </w:rPr>
        <w:t>】</w:t>
      </w:r>
    </w:p>
    <w:p w14:paraId="107DE888" w14:textId="0A04F97D" w:rsidR="00493097" w:rsidRPr="0069583F" w:rsidRDefault="00493AAE" w:rsidP="006050F4">
      <w:pPr>
        <w:ind w:leftChars="200" w:left="420"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採択された</w:t>
      </w:r>
      <w:r w:rsidR="00180FD7" w:rsidRPr="0069583F">
        <w:rPr>
          <w:rFonts w:ascii="ＭＳ ゴシック" w:eastAsia="ＭＳ ゴシック" w:hAnsi="ＭＳ ゴシック" w:hint="eastAsia"/>
          <w:bCs/>
          <w:color w:val="000000"/>
          <w:sz w:val="22"/>
        </w:rPr>
        <w:t>申請者</w:t>
      </w:r>
      <w:r w:rsidR="0035783E" w:rsidRPr="0069583F">
        <w:rPr>
          <w:rFonts w:ascii="ＭＳ ゴシック" w:eastAsia="ＭＳ ゴシック" w:hAnsi="ＭＳ ゴシック" w:hint="eastAsia"/>
          <w:bCs/>
          <w:color w:val="000000"/>
          <w:sz w:val="22"/>
        </w:rPr>
        <w:t>が、</w:t>
      </w:r>
      <w:r w:rsidR="00F702AC" w:rsidRPr="00F702AC">
        <w:rPr>
          <w:rFonts w:ascii="ＭＳ ゴシック" w:eastAsia="ＭＳ ゴシック" w:hAnsi="ＭＳ ゴシック" w:hint="eastAsia"/>
          <w:bCs/>
          <w:color w:val="000000"/>
          <w:sz w:val="22"/>
        </w:rPr>
        <w:t>補助金</w:t>
      </w:r>
      <w:r w:rsidR="002F20A4">
        <w:rPr>
          <w:rFonts w:ascii="ＭＳ ゴシック" w:eastAsia="ＭＳ ゴシック" w:hAnsi="ＭＳ ゴシック" w:hint="eastAsia"/>
          <w:bCs/>
          <w:color w:val="000000"/>
          <w:sz w:val="22"/>
        </w:rPr>
        <w:t>事務局</w:t>
      </w:r>
      <w:r w:rsidR="0035783E" w:rsidRPr="0069583F">
        <w:rPr>
          <w:rFonts w:ascii="ＭＳ ゴシック" w:eastAsia="ＭＳ ゴシック" w:hAnsi="ＭＳ ゴシック" w:hint="eastAsia"/>
          <w:bCs/>
          <w:color w:val="000000"/>
          <w:sz w:val="22"/>
        </w:rPr>
        <w:t>に補助金交付申請書を提出し、それに対して</w:t>
      </w:r>
      <w:r w:rsidR="00F702AC" w:rsidRPr="00F702AC">
        <w:rPr>
          <w:rFonts w:ascii="ＭＳ ゴシック" w:eastAsia="ＭＳ ゴシック" w:hAnsi="ＭＳ ゴシック" w:hint="eastAsia"/>
          <w:bCs/>
          <w:color w:val="000000"/>
          <w:sz w:val="22"/>
        </w:rPr>
        <w:t>補助金</w:t>
      </w:r>
      <w:r w:rsidR="002F20A4">
        <w:rPr>
          <w:rFonts w:ascii="ＭＳ ゴシック" w:eastAsia="ＭＳ ゴシック" w:hAnsi="ＭＳ ゴシック" w:hint="eastAsia"/>
          <w:bCs/>
          <w:color w:val="000000"/>
          <w:sz w:val="22"/>
        </w:rPr>
        <w:t>事務局</w:t>
      </w:r>
      <w:r w:rsidR="0035783E" w:rsidRPr="0069583F">
        <w:rPr>
          <w:rFonts w:ascii="ＭＳ ゴシック" w:eastAsia="ＭＳ ゴシック" w:hAnsi="ＭＳ ゴシック" w:hint="eastAsia"/>
          <w:bCs/>
          <w:color w:val="000000"/>
          <w:sz w:val="22"/>
        </w:rPr>
        <w:t>が交付決定通知書を申請者に送付し、その後、事業開始となります</w:t>
      </w:r>
      <w:r w:rsidR="00493097" w:rsidRPr="0069583F">
        <w:rPr>
          <w:rFonts w:ascii="ＭＳ ゴシック" w:eastAsia="ＭＳ ゴシック" w:hAnsi="ＭＳ ゴシック" w:hint="eastAsia"/>
          <w:bCs/>
          <w:color w:val="000000"/>
          <w:sz w:val="22"/>
        </w:rPr>
        <w:t>（</w:t>
      </w:r>
      <w:r w:rsidR="00493097" w:rsidRPr="0069583F">
        <w:rPr>
          <w:rFonts w:ascii="ＭＳ ゴシック" w:eastAsia="ＭＳ ゴシック" w:hAnsi="ＭＳ ゴシック" w:hint="eastAsia"/>
          <w:bCs/>
          <w:color w:val="000000"/>
          <w:sz w:val="22"/>
          <w:u w:val="single"/>
        </w:rPr>
        <w:t>補助金の交付決定を通知する前において、発注等を完成させた経費については、補助金の交付対象とはなりません</w:t>
      </w:r>
      <w:r w:rsidR="00493097" w:rsidRPr="0069583F">
        <w:rPr>
          <w:rFonts w:ascii="ＭＳ ゴシック" w:eastAsia="ＭＳ ゴシック" w:hAnsi="ＭＳ ゴシック" w:hint="eastAsia"/>
          <w:bCs/>
          <w:color w:val="000000"/>
          <w:sz w:val="22"/>
        </w:rPr>
        <w:t>）</w:t>
      </w:r>
      <w:r w:rsidR="0035783E" w:rsidRPr="0069583F">
        <w:rPr>
          <w:rFonts w:ascii="ＭＳ ゴシック" w:eastAsia="ＭＳ ゴシック" w:hAnsi="ＭＳ ゴシック" w:hint="eastAsia"/>
          <w:bCs/>
          <w:color w:val="000000"/>
          <w:sz w:val="22"/>
        </w:rPr>
        <w:t>。</w:t>
      </w:r>
    </w:p>
    <w:p w14:paraId="494E564A" w14:textId="7BE3DEF0" w:rsidR="006050F4" w:rsidRPr="0069583F" w:rsidRDefault="00AA016E" w:rsidP="006050F4">
      <w:pPr>
        <w:ind w:leftChars="200" w:left="420"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なお、採択決定後から</w:t>
      </w:r>
      <w:r w:rsidR="0035783E" w:rsidRPr="0069583F">
        <w:rPr>
          <w:rFonts w:ascii="ＭＳ ゴシック" w:eastAsia="ＭＳ ゴシック" w:hAnsi="ＭＳ ゴシック" w:hint="eastAsia"/>
          <w:bCs/>
          <w:color w:val="000000"/>
          <w:sz w:val="22"/>
        </w:rPr>
        <w:t>交付決定ま</w:t>
      </w:r>
      <w:r w:rsidR="00180FD7" w:rsidRPr="0069583F">
        <w:rPr>
          <w:rFonts w:ascii="ＭＳ ゴシック" w:eastAsia="ＭＳ ゴシック" w:hAnsi="ＭＳ ゴシック" w:hint="eastAsia"/>
          <w:bCs/>
          <w:color w:val="000000"/>
          <w:sz w:val="22"/>
        </w:rPr>
        <w:t>での間に</w:t>
      </w:r>
      <w:r w:rsidRPr="0069583F">
        <w:rPr>
          <w:rFonts w:ascii="ＭＳ ゴシック" w:eastAsia="ＭＳ ゴシック" w:hAnsi="ＭＳ ゴシック" w:hint="eastAsia"/>
          <w:bCs/>
          <w:color w:val="000000"/>
          <w:sz w:val="22"/>
        </w:rPr>
        <w:t>、</w:t>
      </w:r>
      <w:r w:rsidR="00F702AC" w:rsidRPr="00F702AC">
        <w:rPr>
          <w:rFonts w:ascii="ＭＳ ゴシック" w:eastAsia="ＭＳ ゴシック" w:hAnsi="ＭＳ ゴシック" w:hint="eastAsia"/>
          <w:bCs/>
          <w:color w:val="000000"/>
          <w:sz w:val="22"/>
        </w:rPr>
        <w:t>補助金</w:t>
      </w:r>
      <w:r w:rsidR="002F20A4">
        <w:rPr>
          <w:rFonts w:ascii="ＭＳ ゴシック" w:eastAsia="ＭＳ ゴシック" w:hAnsi="ＭＳ ゴシック" w:hint="eastAsia"/>
          <w:bCs/>
          <w:color w:val="000000"/>
          <w:sz w:val="22"/>
        </w:rPr>
        <w:t>事務局</w:t>
      </w:r>
      <w:r w:rsidR="00180FD7" w:rsidRPr="0069583F">
        <w:rPr>
          <w:rFonts w:ascii="ＭＳ ゴシック" w:eastAsia="ＭＳ ゴシック" w:hAnsi="ＭＳ ゴシック" w:hint="eastAsia"/>
          <w:bCs/>
          <w:color w:val="000000"/>
          <w:sz w:val="22"/>
        </w:rPr>
        <w:t>との協議を経て、事業内容・構成、事業規模、金額などに変更が生じる可能性があります。</w:t>
      </w:r>
      <w:r w:rsidR="0035783E" w:rsidRPr="0069583F">
        <w:rPr>
          <w:rFonts w:ascii="ＭＳ ゴシック" w:eastAsia="ＭＳ ゴシック" w:hAnsi="ＭＳ ゴシック" w:hint="eastAsia"/>
          <w:bCs/>
          <w:color w:val="000000"/>
          <w:sz w:val="22"/>
        </w:rPr>
        <w:t>また、</w:t>
      </w:r>
      <w:r w:rsidR="0035783E" w:rsidRPr="0069583F">
        <w:rPr>
          <w:rFonts w:ascii="ＭＳ ゴシック" w:eastAsia="ＭＳ ゴシック" w:hAnsi="ＭＳ ゴシック" w:hint="eastAsia"/>
          <w:bCs/>
          <w:color w:val="000000"/>
          <w:sz w:val="22"/>
          <w:u w:val="single"/>
        </w:rPr>
        <w:t>交付条件が合致しない場合には、交付決定ができない場合もありますのでご了承ください。</w:t>
      </w:r>
    </w:p>
    <w:p w14:paraId="5D512727" w14:textId="77777777" w:rsidR="00AA016E" w:rsidRPr="0069583F" w:rsidRDefault="0035783E" w:rsidP="006050F4">
      <w:pPr>
        <w:ind w:leftChars="200" w:left="420"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交付決定後、</w:t>
      </w:r>
      <w:r w:rsidR="002F20A4">
        <w:rPr>
          <w:rFonts w:ascii="ＭＳ ゴシック" w:eastAsia="ＭＳ ゴシック" w:hAnsi="ＭＳ ゴシック" w:hint="eastAsia"/>
          <w:bCs/>
          <w:color w:val="000000"/>
          <w:sz w:val="22"/>
        </w:rPr>
        <w:t>間接</w:t>
      </w:r>
      <w:r w:rsidRPr="0069583F">
        <w:rPr>
          <w:rFonts w:ascii="ＭＳ ゴシック" w:eastAsia="ＭＳ ゴシック" w:hAnsi="ＭＳ ゴシック" w:hint="eastAsia"/>
          <w:bCs/>
          <w:color w:val="000000"/>
          <w:sz w:val="22"/>
        </w:rPr>
        <w:t>補助事業者</w:t>
      </w:r>
      <w:r w:rsidR="00AA016E" w:rsidRPr="0069583F">
        <w:rPr>
          <w:rFonts w:ascii="ＭＳ ゴシック" w:eastAsia="ＭＳ ゴシック" w:hAnsi="ＭＳ ゴシック" w:hint="eastAsia"/>
          <w:bCs/>
          <w:color w:val="000000"/>
          <w:sz w:val="22"/>
        </w:rPr>
        <w:t>に対し、事業実施に必要な情報等を提供することがありますが、情報の内容によっては、守秘義務の遵守をお願いすることがあります。</w:t>
      </w:r>
    </w:p>
    <w:p w14:paraId="0D57EDF2" w14:textId="77777777" w:rsidR="00841BCE" w:rsidRPr="0069583F" w:rsidRDefault="00841BCE" w:rsidP="00493AAE">
      <w:pPr>
        <w:ind w:left="660" w:hangingChars="300" w:hanging="660"/>
        <w:rPr>
          <w:rFonts w:ascii="ＭＳ ゴシック" w:eastAsia="ＭＳ ゴシック" w:hAnsi="ＭＳ ゴシック"/>
          <w:bCs/>
          <w:color w:val="000000"/>
          <w:sz w:val="22"/>
        </w:rPr>
      </w:pPr>
    </w:p>
    <w:p w14:paraId="01500A2D" w14:textId="77777777" w:rsidR="00493AAE" w:rsidRPr="0069583F" w:rsidRDefault="00493097" w:rsidP="00841BCE">
      <w:pPr>
        <w:ind w:left="660" w:hangingChars="300" w:hanging="66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【７</w:t>
      </w:r>
      <w:r w:rsidR="00A30E0E" w:rsidRPr="0069583F">
        <w:rPr>
          <w:rFonts w:ascii="ＭＳ ゴシック" w:eastAsia="ＭＳ ゴシック" w:hAnsi="ＭＳ ゴシック" w:hint="eastAsia"/>
          <w:bCs/>
          <w:color w:val="000000"/>
          <w:sz w:val="22"/>
        </w:rPr>
        <w:t>．</w:t>
      </w:r>
      <w:r w:rsidR="00295DEA" w:rsidRPr="0069583F">
        <w:rPr>
          <w:rFonts w:ascii="ＭＳ ゴシック" w:eastAsia="ＭＳ ゴシック" w:hAnsi="ＭＳ ゴシック" w:hint="eastAsia"/>
          <w:bCs/>
          <w:color w:val="000000"/>
          <w:sz w:val="22"/>
        </w:rPr>
        <w:t>補助対象</w:t>
      </w:r>
      <w:r w:rsidR="00A30E0E" w:rsidRPr="0069583F">
        <w:rPr>
          <w:rFonts w:ascii="ＭＳ ゴシック" w:eastAsia="ＭＳ ゴシック" w:hAnsi="ＭＳ ゴシック" w:hint="eastAsia"/>
          <w:bCs/>
          <w:color w:val="000000"/>
          <w:sz w:val="22"/>
        </w:rPr>
        <w:t>経費の計上</w:t>
      </w:r>
      <w:r w:rsidRPr="0069583F">
        <w:rPr>
          <w:rFonts w:ascii="ＭＳ ゴシック" w:eastAsia="ＭＳ ゴシック" w:hAnsi="ＭＳ ゴシック" w:hint="eastAsia"/>
          <w:bCs/>
          <w:color w:val="000000"/>
          <w:sz w:val="22"/>
        </w:rPr>
        <w:t>】</w:t>
      </w:r>
    </w:p>
    <w:p w14:paraId="76A308BB" w14:textId="77777777" w:rsidR="00841BCE" w:rsidRPr="0069583F" w:rsidRDefault="00493097" w:rsidP="00255129">
      <w:pPr>
        <w:ind w:leftChars="100" w:left="650" w:hangingChars="200" w:hanging="44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７-</w:t>
      </w:r>
      <w:r w:rsidR="00A30E0E" w:rsidRPr="0069583F">
        <w:rPr>
          <w:rFonts w:ascii="ＭＳ ゴシック" w:eastAsia="ＭＳ ゴシック" w:hAnsi="ＭＳ ゴシック" w:hint="eastAsia"/>
          <w:bCs/>
          <w:color w:val="000000"/>
          <w:sz w:val="22"/>
        </w:rPr>
        <w:t>１</w:t>
      </w:r>
      <w:r w:rsidRPr="0069583F">
        <w:rPr>
          <w:rFonts w:ascii="ＭＳ ゴシック" w:eastAsia="ＭＳ ゴシック" w:hAnsi="ＭＳ ゴシック" w:hint="eastAsia"/>
          <w:bCs/>
          <w:color w:val="000000"/>
          <w:sz w:val="22"/>
        </w:rPr>
        <w:t>．</w:t>
      </w:r>
      <w:r w:rsidR="00295DEA" w:rsidRPr="0069583F">
        <w:rPr>
          <w:rFonts w:ascii="ＭＳ ゴシック" w:eastAsia="ＭＳ ゴシック" w:hAnsi="ＭＳ ゴシック" w:hint="eastAsia"/>
          <w:bCs/>
          <w:color w:val="000000"/>
          <w:sz w:val="22"/>
        </w:rPr>
        <w:t>補助対象</w:t>
      </w:r>
      <w:r w:rsidR="00A30E0E" w:rsidRPr="0069583F">
        <w:rPr>
          <w:rFonts w:ascii="ＭＳ ゴシック" w:eastAsia="ＭＳ ゴシック" w:hAnsi="ＭＳ ゴシック" w:hint="eastAsia"/>
          <w:bCs/>
          <w:color w:val="000000"/>
          <w:sz w:val="22"/>
        </w:rPr>
        <w:t>経費の</w:t>
      </w:r>
      <w:r w:rsidR="00841BCE" w:rsidRPr="0069583F">
        <w:rPr>
          <w:rFonts w:ascii="ＭＳ ゴシック" w:eastAsia="ＭＳ ゴシック" w:hAnsi="ＭＳ ゴシック" w:hint="eastAsia"/>
          <w:bCs/>
          <w:color w:val="000000"/>
          <w:sz w:val="22"/>
        </w:rPr>
        <w:t>区分</w:t>
      </w:r>
    </w:p>
    <w:p w14:paraId="6792EA77" w14:textId="77777777" w:rsidR="00841BCE" w:rsidRPr="0069583F" w:rsidRDefault="00841BCE" w:rsidP="006050F4">
      <w:pPr>
        <w:ind w:leftChars="200" w:left="420"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本事業の</w:t>
      </w:r>
      <w:r w:rsidR="00493AAE" w:rsidRPr="0069583F">
        <w:rPr>
          <w:rFonts w:ascii="ＭＳ ゴシック" w:eastAsia="ＭＳ ゴシック" w:hAnsi="ＭＳ ゴシック" w:hint="eastAsia"/>
          <w:bCs/>
          <w:color w:val="000000"/>
          <w:sz w:val="22"/>
        </w:rPr>
        <w:t>対象とする経費は、事業の遂行に直接必要な経費及び事業成果の取りまとめに必要な経費であり、具体的には以下のとおりです。</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535B1B" w:rsidRPr="0069583F" w14:paraId="45B09383" w14:textId="77777777" w:rsidTr="00D30882">
        <w:trPr>
          <w:trHeight w:val="465"/>
        </w:trPr>
        <w:tc>
          <w:tcPr>
            <w:tcW w:w="1984" w:type="dxa"/>
            <w:shd w:val="clear" w:color="auto" w:fill="FFFFFF"/>
          </w:tcPr>
          <w:p w14:paraId="0A39B844" w14:textId="77777777" w:rsidR="00D30882" w:rsidRPr="0069583F" w:rsidRDefault="00535B1B" w:rsidP="00D30882">
            <w:pPr>
              <w:jc w:val="cente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経費項目</w:t>
            </w:r>
          </w:p>
        </w:tc>
        <w:tc>
          <w:tcPr>
            <w:tcW w:w="6521" w:type="dxa"/>
            <w:shd w:val="clear" w:color="auto" w:fill="FFFFFF"/>
          </w:tcPr>
          <w:p w14:paraId="635EC4CB" w14:textId="77777777" w:rsidR="00535B1B" w:rsidRPr="0069583F" w:rsidRDefault="00535B1B" w:rsidP="007164A0">
            <w:pPr>
              <w:jc w:val="cente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内容</w:t>
            </w:r>
          </w:p>
        </w:tc>
      </w:tr>
      <w:tr w:rsidR="00535B1B" w:rsidRPr="0069583F" w14:paraId="456331B0" w14:textId="77777777" w:rsidTr="0060282A">
        <w:trPr>
          <w:trHeight w:val="349"/>
        </w:trPr>
        <w:tc>
          <w:tcPr>
            <w:tcW w:w="1984" w:type="dxa"/>
            <w:shd w:val="clear" w:color="auto" w:fill="FFFFFF"/>
          </w:tcPr>
          <w:p w14:paraId="2217D46B" w14:textId="77777777" w:rsidR="00535B1B" w:rsidRPr="0069583F" w:rsidRDefault="00535B1B" w:rsidP="00255129">
            <w:pPr>
              <w:jc w:val="cente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Ⅰ．人件費</w:t>
            </w:r>
          </w:p>
        </w:tc>
        <w:tc>
          <w:tcPr>
            <w:tcW w:w="6521" w:type="dxa"/>
            <w:shd w:val="clear" w:color="auto" w:fill="FFFFFF"/>
          </w:tcPr>
          <w:p w14:paraId="073CDFD2" w14:textId="77777777" w:rsidR="00535B1B" w:rsidRPr="0069583F" w:rsidRDefault="00535B1B" w:rsidP="007164A0">
            <w:pP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事業に直接従事する者の直接作業時間に対する人件費</w:t>
            </w:r>
          </w:p>
        </w:tc>
      </w:tr>
      <w:tr w:rsidR="00535B1B" w:rsidRPr="0069583F" w14:paraId="69D27D55" w14:textId="77777777" w:rsidTr="0060282A">
        <w:trPr>
          <w:trHeight w:val="416"/>
        </w:trPr>
        <w:tc>
          <w:tcPr>
            <w:tcW w:w="1984" w:type="dxa"/>
            <w:shd w:val="clear" w:color="auto" w:fill="FFFFFF"/>
          </w:tcPr>
          <w:p w14:paraId="097601D6" w14:textId="77777777" w:rsidR="00535B1B" w:rsidRPr="0069583F" w:rsidRDefault="00535B1B" w:rsidP="00255129">
            <w:pPr>
              <w:jc w:val="cente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Ⅱ．事業費</w:t>
            </w:r>
          </w:p>
        </w:tc>
        <w:tc>
          <w:tcPr>
            <w:tcW w:w="6521" w:type="dxa"/>
            <w:shd w:val="clear" w:color="auto" w:fill="FFFFFF"/>
          </w:tcPr>
          <w:p w14:paraId="0F311A81" w14:textId="77777777" w:rsidR="00535B1B" w:rsidRPr="0069583F" w:rsidRDefault="00535B1B" w:rsidP="007164A0">
            <w:pPr>
              <w:rPr>
                <w:rFonts w:ascii="ＭＳ ゴシック" w:eastAsia="ＭＳ ゴシック" w:hAnsi="ＭＳ ゴシック"/>
                <w:color w:val="000000"/>
                <w:sz w:val="22"/>
              </w:rPr>
            </w:pPr>
          </w:p>
        </w:tc>
      </w:tr>
      <w:tr w:rsidR="00535B1B" w:rsidRPr="0069583F" w14:paraId="447F1F69" w14:textId="77777777" w:rsidTr="004B4050">
        <w:trPr>
          <w:trHeight w:val="274"/>
        </w:trPr>
        <w:tc>
          <w:tcPr>
            <w:tcW w:w="1984" w:type="dxa"/>
            <w:shd w:val="clear" w:color="auto" w:fill="FFFFFF"/>
          </w:tcPr>
          <w:p w14:paraId="4B1F281B" w14:textId="77777777" w:rsidR="00535B1B" w:rsidRPr="0069583F" w:rsidRDefault="00535B1B" w:rsidP="00255129">
            <w:pPr>
              <w:jc w:val="cente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旅費</w:t>
            </w:r>
          </w:p>
        </w:tc>
        <w:tc>
          <w:tcPr>
            <w:tcW w:w="6521" w:type="dxa"/>
            <w:shd w:val="clear" w:color="auto" w:fill="FFFFFF"/>
          </w:tcPr>
          <w:p w14:paraId="055261D0" w14:textId="77777777" w:rsidR="00535B1B" w:rsidRPr="0069583F" w:rsidRDefault="001B0087" w:rsidP="007164A0">
            <w:pP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事業を行うために必要な国内出張及び海外出張に係る経費</w:t>
            </w:r>
          </w:p>
        </w:tc>
      </w:tr>
      <w:tr w:rsidR="00535B1B" w:rsidRPr="0069583F" w14:paraId="2338B0EC" w14:textId="77777777" w:rsidTr="00535B1B">
        <w:trPr>
          <w:trHeight w:val="694"/>
        </w:trPr>
        <w:tc>
          <w:tcPr>
            <w:tcW w:w="1984" w:type="dxa"/>
            <w:shd w:val="clear" w:color="auto" w:fill="FFFFFF"/>
          </w:tcPr>
          <w:p w14:paraId="5BE4D77C" w14:textId="77777777" w:rsidR="00535B1B" w:rsidRPr="0069583F" w:rsidRDefault="00535B1B" w:rsidP="00255129">
            <w:pPr>
              <w:jc w:val="cente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会場費</w:t>
            </w:r>
          </w:p>
        </w:tc>
        <w:tc>
          <w:tcPr>
            <w:tcW w:w="6521" w:type="dxa"/>
            <w:shd w:val="clear" w:color="auto" w:fill="FFFFFF"/>
          </w:tcPr>
          <w:p w14:paraId="752B8FCD" w14:textId="77777777" w:rsidR="00535B1B" w:rsidRPr="0069583F" w:rsidRDefault="001B0087" w:rsidP="007164A0">
            <w:pP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事業を行うために必要な会議、講演会、シンポジウム等に要する経費（会議借料、機材借料及び茶菓料（お茶代）等）</w:t>
            </w:r>
          </w:p>
        </w:tc>
      </w:tr>
      <w:tr w:rsidR="00535B1B" w:rsidRPr="0069583F" w14:paraId="3D231610" w14:textId="77777777" w:rsidTr="001B0087">
        <w:trPr>
          <w:trHeight w:val="560"/>
        </w:trPr>
        <w:tc>
          <w:tcPr>
            <w:tcW w:w="1984" w:type="dxa"/>
            <w:tcBorders>
              <w:bottom w:val="single" w:sz="4" w:space="0" w:color="auto"/>
            </w:tcBorders>
            <w:shd w:val="clear" w:color="auto" w:fill="FFFFFF"/>
          </w:tcPr>
          <w:p w14:paraId="50E8148A" w14:textId="77777777" w:rsidR="00535B1B" w:rsidRPr="0069583F" w:rsidRDefault="00535B1B" w:rsidP="00255129">
            <w:pPr>
              <w:jc w:val="cente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謝金</w:t>
            </w:r>
          </w:p>
        </w:tc>
        <w:tc>
          <w:tcPr>
            <w:tcW w:w="6521" w:type="dxa"/>
            <w:tcBorders>
              <w:bottom w:val="single" w:sz="4" w:space="0" w:color="auto"/>
            </w:tcBorders>
            <w:shd w:val="clear" w:color="auto" w:fill="FFFFFF"/>
          </w:tcPr>
          <w:p w14:paraId="7268E4EC" w14:textId="77777777" w:rsidR="00535B1B" w:rsidRPr="0069583F" w:rsidRDefault="001B0087" w:rsidP="007724A1">
            <w:pP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事業を行うために必要な謝金（会議・講演会・シンポジウム等に出席した外部専門家等に対する謝金、講演・原稿の執筆・研究協力等に</w:t>
            </w:r>
            <w:r w:rsidR="007724A1" w:rsidRPr="0069583F">
              <w:rPr>
                <w:rFonts w:ascii="ＭＳ ゴシック" w:eastAsia="ＭＳ ゴシック" w:hAnsi="ＭＳ ゴシック" w:hint="eastAsia"/>
                <w:color w:val="000000"/>
                <w:sz w:val="22"/>
              </w:rPr>
              <w:t>対</w:t>
            </w:r>
            <w:r w:rsidRPr="0069583F">
              <w:rPr>
                <w:rFonts w:ascii="ＭＳ ゴシック" w:eastAsia="ＭＳ ゴシック" w:hAnsi="ＭＳ ゴシック" w:hint="eastAsia"/>
                <w:color w:val="000000"/>
                <w:sz w:val="22"/>
              </w:rPr>
              <w:t>する謝金等）</w:t>
            </w:r>
          </w:p>
        </w:tc>
      </w:tr>
      <w:tr w:rsidR="00535B1B" w:rsidRPr="0069583F" w14:paraId="131293C1" w14:textId="77777777" w:rsidTr="004B4050">
        <w:trPr>
          <w:trHeight w:val="716"/>
        </w:trPr>
        <w:tc>
          <w:tcPr>
            <w:tcW w:w="1984" w:type="dxa"/>
            <w:tcBorders>
              <w:bottom w:val="dashSmallGap" w:sz="4" w:space="0" w:color="auto"/>
            </w:tcBorders>
            <w:shd w:val="clear" w:color="auto" w:fill="FFFFFF"/>
          </w:tcPr>
          <w:p w14:paraId="0612460C" w14:textId="77777777" w:rsidR="00535B1B" w:rsidRPr="0069583F" w:rsidRDefault="001B0087" w:rsidP="00255129">
            <w:pPr>
              <w:jc w:val="cente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備品費</w:t>
            </w:r>
          </w:p>
        </w:tc>
        <w:tc>
          <w:tcPr>
            <w:tcW w:w="6521" w:type="dxa"/>
            <w:tcBorders>
              <w:bottom w:val="dashSmallGap" w:sz="4" w:space="0" w:color="auto"/>
            </w:tcBorders>
            <w:shd w:val="clear" w:color="auto" w:fill="FFFFFF"/>
          </w:tcPr>
          <w:p w14:paraId="0615F2DC" w14:textId="77777777" w:rsidR="00535B1B" w:rsidRPr="0069583F" w:rsidRDefault="001B0087" w:rsidP="007164A0">
            <w:pP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事業を行うために必要な物品（ただし、1年以上継続して使用でき</w:t>
            </w:r>
            <w:r w:rsidR="007724A1" w:rsidRPr="0069583F">
              <w:rPr>
                <w:rFonts w:ascii="ＭＳ ゴシック" w:eastAsia="ＭＳ ゴシック" w:hAnsi="ＭＳ ゴシック" w:hint="eastAsia"/>
                <w:color w:val="000000"/>
                <w:sz w:val="22"/>
              </w:rPr>
              <w:t>、当該事業のみで使用されることが確認でき</w:t>
            </w:r>
            <w:r w:rsidRPr="0069583F">
              <w:rPr>
                <w:rFonts w:ascii="ＭＳ ゴシック" w:eastAsia="ＭＳ ゴシック" w:hAnsi="ＭＳ ゴシック" w:hint="eastAsia"/>
                <w:color w:val="000000"/>
                <w:sz w:val="22"/>
              </w:rPr>
              <w:t>るもの）の購入、製造に必要な経費</w:t>
            </w:r>
          </w:p>
        </w:tc>
      </w:tr>
      <w:tr w:rsidR="00535B1B" w:rsidRPr="0069583F" w14:paraId="5CC4F221" w14:textId="77777777" w:rsidTr="001B0087">
        <w:trPr>
          <w:trHeight w:val="528"/>
        </w:trPr>
        <w:tc>
          <w:tcPr>
            <w:tcW w:w="1984" w:type="dxa"/>
            <w:tcBorders>
              <w:top w:val="dashSmallGap" w:sz="4" w:space="0" w:color="auto"/>
            </w:tcBorders>
            <w:shd w:val="clear" w:color="auto" w:fill="FFFFFF"/>
          </w:tcPr>
          <w:p w14:paraId="4ABAFE92" w14:textId="77777777" w:rsidR="00535B1B" w:rsidRPr="0069583F" w:rsidRDefault="001B0087" w:rsidP="00255129">
            <w:pPr>
              <w:jc w:val="cente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（借料及び賃料）</w:t>
            </w:r>
          </w:p>
        </w:tc>
        <w:tc>
          <w:tcPr>
            <w:tcW w:w="6521" w:type="dxa"/>
            <w:tcBorders>
              <w:top w:val="dashSmallGap" w:sz="4" w:space="0" w:color="auto"/>
            </w:tcBorders>
            <w:shd w:val="clear" w:color="auto" w:fill="FFFFFF"/>
          </w:tcPr>
          <w:p w14:paraId="02C50E5F" w14:textId="77777777" w:rsidR="00535B1B" w:rsidRPr="0069583F" w:rsidRDefault="001B0087" w:rsidP="007164A0">
            <w:pP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事業を行うために必要な機械器具等のリース・レンタルに要する経費</w:t>
            </w:r>
          </w:p>
        </w:tc>
      </w:tr>
      <w:tr w:rsidR="00535B1B" w:rsidRPr="0069583F" w14:paraId="77AE741A" w14:textId="77777777" w:rsidTr="00535B1B">
        <w:trPr>
          <w:trHeight w:val="860"/>
        </w:trPr>
        <w:tc>
          <w:tcPr>
            <w:tcW w:w="1984" w:type="dxa"/>
            <w:shd w:val="clear" w:color="auto" w:fill="FFFFFF"/>
          </w:tcPr>
          <w:p w14:paraId="0A89CEDC" w14:textId="77777777" w:rsidR="00535B1B" w:rsidRPr="0069583F" w:rsidRDefault="001B0087" w:rsidP="00255129">
            <w:pPr>
              <w:jc w:val="cente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lastRenderedPageBreak/>
              <w:t>消耗品費</w:t>
            </w:r>
          </w:p>
        </w:tc>
        <w:tc>
          <w:tcPr>
            <w:tcW w:w="6521" w:type="dxa"/>
            <w:shd w:val="clear" w:color="auto" w:fill="FFFFFF"/>
          </w:tcPr>
          <w:p w14:paraId="63D1837E" w14:textId="77777777" w:rsidR="00C12C0D" w:rsidRPr="0069583F" w:rsidRDefault="001B0087" w:rsidP="001B0087">
            <w:pPr>
              <w:ind w:left="2"/>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事業を行うために必要な物品であって備品費に属さないもの（ただし、当該事業のみで使用されることが確認できるもの）の購入に要する経費</w:t>
            </w:r>
          </w:p>
        </w:tc>
      </w:tr>
      <w:tr w:rsidR="001B0087" w:rsidRPr="0069583F" w14:paraId="12C96B40" w14:textId="77777777" w:rsidTr="00535B1B">
        <w:trPr>
          <w:trHeight w:val="738"/>
        </w:trPr>
        <w:tc>
          <w:tcPr>
            <w:tcW w:w="1984" w:type="dxa"/>
            <w:shd w:val="clear" w:color="auto" w:fill="FFFFFF"/>
          </w:tcPr>
          <w:p w14:paraId="7AA908E5" w14:textId="4B11536B" w:rsidR="001B0087" w:rsidRPr="0069583F" w:rsidRDefault="001B0087" w:rsidP="00255129">
            <w:pPr>
              <w:jc w:val="center"/>
              <w:rPr>
                <w:rFonts w:ascii="ＭＳ ゴシック" w:eastAsia="ＭＳ ゴシック" w:hAnsi="ＭＳ ゴシック"/>
                <w:color w:val="000000"/>
                <w:sz w:val="22"/>
              </w:rPr>
            </w:pPr>
          </w:p>
        </w:tc>
        <w:tc>
          <w:tcPr>
            <w:tcW w:w="6521" w:type="dxa"/>
            <w:shd w:val="clear" w:color="auto" w:fill="FFFFFF"/>
          </w:tcPr>
          <w:p w14:paraId="41C73858" w14:textId="65D41FA2" w:rsidR="001B0087" w:rsidRPr="0069583F" w:rsidRDefault="001B0087" w:rsidP="007164A0">
            <w:pPr>
              <w:rPr>
                <w:rFonts w:ascii="ＭＳ ゴシック" w:eastAsia="ＭＳ ゴシック" w:hAnsi="ＭＳ ゴシック"/>
                <w:color w:val="000000"/>
                <w:sz w:val="22"/>
              </w:rPr>
            </w:pPr>
          </w:p>
        </w:tc>
      </w:tr>
      <w:tr w:rsidR="001B0087" w:rsidRPr="0069583F" w14:paraId="79B25630" w14:textId="77777777" w:rsidTr="00535B1B">
        <w:trPr>
          <w:trHeight w:val="738"/>
        </w:trPr>
        <w:tc>
          <w:tcPr>
            <w:tcW w:w="1984" w:type="dxa"/>
            <w:shd w:val="clear" w:color="auto" w:fill="FFFFFF"/>
          </w:tcPr>
          <w:p w14:paraId="54244393" w14:textId="77777777" w:rsidR="001B0087" w:rsidRPr="0069583F" w:rsidRDefault="001B0087" w:rsidP="00255129">
            <w:pPr>
              <w:jc w:val="cente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印刷製本費</w:t>
            </w:r>
          </w:p>
        </w:tc>
        <w:tc>
          <w:tcPr>
            <w:tcW w:w="6521" w:type="dxa"/>
            <w:shd w:val="clear" w:color="auto" w:fill="FFFFFF"/>
          </w:tcPr>
          <w:p w14:paraId="0E4149A1" w14:textId="77777777" w:rsidR="001B0087" w:rsidRPr="0069583F" w:rsidRDefault="001B0087" w:rsidP="007164A0">
            <w:pP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事業で使用するパンフレット・リーフレット、事業成果報告書等の印刷製本に関する経費</w:t>
            </w:r>
          </w:p>
        </w:tc>
      </w:tr>
      <w:tr w:rsidR="00535B1B" w:rsidRPr="0069583F" w14:paraId="79BA38CA" w14:textId="77777777" w:rsidTr="004B4050">
        <w:trPr>
          <w:trHeight w:val="427"/>
        </w:trPr>
        <w:tc>
          <w:tcPr>
            <w:tcW w:w="1984" w:type="dxa"/>
            <w:shd w:val="clear" w:color="auto" w:fill="FFFFFF"/>
          </w:tcPr>
          <w:p w14:paraId="49A17230" w14:textId="77777777" w:rsidR="00535B1B" w:rsidRPr="0069583F" w:rsidRDefault="001B0087" w:rsidP="00255129">
            <w:pPr>
              <w:jc w:val="cente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補助員人件費</w:t>
            </w:r>
          </w:p>
        </w:tc>
        <w:tc>
          <w:tcPr>
            <w:tcW w:w="6521" w:type="dxa"/>
            <w:shd w:val="clear" w:color="auto" w:fill="FFFFFF"/>
          </w:tcPr>
          <w:p w14:paraId="51A673ED" w14:textId="77777777" w:rsidR="00535B1B" w:rsidRPr="0069583F" w:rsidRDefault="001B0087" w:rsidP="007164A0">
            <w:pP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事業を実施するために必要な補助員（アルバイト等）に係る経費</w:t>
            </w:r>
          </w:p>
        </w:tc>
      </w:tr>
      <w:tr w:rsidR="00535B1B" w:rsidRPr="0069583F" w14:paraId="42EBF4ED" w14:textId="77777777" w:rsidTr="00437061">
        <w:trPr>
          <w:trHeight w:val="340"/>
        </w:trPr>
        <w:tc>
          <w:tcPr>
            <w:tcW w:w="1984" w:type="dxa"/>
            <w:tcBorders>
              <w:bottom w:val="single" w:sz="4" w:space="0" w:color="auto"/>
            </w:tcBorders>
            <w:shd w:val="clear" w:color="auto" w:fill="FFFFFF"/>
          </w:tcPr>
          <w:p w14:paraId="78219A96" w14:textId="77777777" w:rsidR="00535B1B" w:rsidRPr="0069583F" w:rsidRDefault="001B0087" w:rsidP="00255129">
            <w:pPr>
              <w:jc w:val="cente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その他諸経費</w:t>
            </w:r>
          </w:p>
        </w:tc>
        <w:tc>
          <w:tcPr>
            <w:tcW w:w="6521" w:type="dxa"/>
            <w:tcBorders>
              <w:bottom w:val="single" w:sz="4" w:space="0" w:color="auto"/>
            </w:tcBorders>
            <w:shd w:val="clear" w:color="auto" w:fill="FFFFFF"/>
          </w:tcPr>
          <w:p w14:paraId="3C345A6A" w14:textId="77777777" w:rsidR="001B0087" w:rsidRPr="0069583F" w:rsidRDefault="001B0087" w:rsidP="001B0087">
            <w:pP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事業を行うために必要な経費であって、他のいずれの区分にも属さないもの。原則として、当該事業のために使用されることが特定・確認できるもの。</w:t>
            </w:r>
          </w:p>
          <w:p w14:paraId="3F7D59F7" w14:textId="77777777" w:rsidR="001B0087" w:rsidRPr="0069583F" w:rsidRDefault="001B0087" w:rsidP="001B0087">
            <w:pP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例）</w:t>
            </w:r>
          </w:p>
          <w:p w14:paraId="46F1412E" w14:textId="77777777" w:rsidR="001B0087" w:rsidRPr="0069583F" w:rsidRDefault="001B0087" w:rsidP="001B0087">
            <w:pP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-通信運搬費（郵便料、運送代、通信・電話料等）</w:t>
            </w:r>
          </w:p>
          <w:p w14:paraId="305E637E" w14:textId="77777777" w:rsidR="001B0087" w:rsidRPr="0069583F" w:rsidRDefault="001B0087" w:rsidP="001B0087">
            <w:pPr>
              <w:ind w:left="185" w:hangingChars="84" w:hanging="185"/>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-光熱水料（電気、水道、ガス。例えば、大規模な研究施設等について、専用のメータの検針により当該事業に使用した料金が算出できる場合）</w:t>
            </w:r>
          </w:p>
          <w:p w14:paraId="301BB430" w14:textId="77777777" w:rsidR="001B0087" w:rsidRPr="0069583F" w:rsidRDefault="001B0087" w:rsidP="001B0087">
            <w:pP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-設備の修繕・保守費</w:t>
            </w:r>
          </w:p>
          <w:p w14:paraId="31DC5FFE" w14:textId="77777777" w:rsidR="001B0087" w:rsidRPr="0069583F" w:rsidRDefault="001B0087" w:rsidP="001B0087">
            <w:pP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-翻訳通訳、速記費用</w:t>
            </w:r>
          </w:p>
          <w:p w14:paraId="6E5B62D8" w14:textId="77777777" w:rsidR="00535B1B" w:rsidRPr="0069583F" w:rsidRDefault="001B0087" w:rsidP="001B0087">
            <w:pP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-文献購入費、法定検査、検定料、特許出願関連費用等</w:t>
            </w:r>
          </w:p>
        </w:tc>
      </w:tr>
      <w:tr w:rsidR="00535B1B" w:rsidRPr="0069583F" w14:paraId="4E3236B6" w14:textId="77777777" w:rsidTr="00437061">
        <w:trPr>
          <w:trHeight w:val="360"/>
        </w:trPr>
        <w:tc>
          <w:tcPr>
            <w:tcW w:w="1984" w:type="dxa"/>
            <w:tcBorders>
              <w:bottom w:val="single" w:sz="4" w:space="0" w:color="auto"/>
            </w:tcBorders>
            <w:shd w:val="clear" w:color="auto" w:fill="FFFFFF"/>
          </w:tcPr>
          <w:p w14:paraId="711FF6B2" w14:textId="51CCBDA4" w:rsidR="00535B1B" w:rsidRPr="0069583F" w:rsidRDefault="001B0087" w:rsidP="00255129">
            <w:pPr>
              <w:jc w:val="center"/>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Ⅲ．委託費</w:t>
            </w:r>
            <w:r w:rsidR="00AA0C9B">
              <w:rPr>
                <w:rFonts w:ascii="ＭＳ ゴシック" w:eastAsia="ＭＳ ゴシック" w:hAnsi="ＭＳ ゴシック" w:hint="eastAsia"/>
                <w:color w:val="000000"/>
                <w:sz w:val="22"/>
              </w:rPr>
              <w:t>・</w:t>
            </w:r>
            <w:r w:rsidR="00AA0C9B" w:rsidRPr="0069583F">
              <w:rPr>
                <w:rFonts w:ascii="ＭＳ ゴシック" w:eastAsia="ＭＳ ゴシック" w:hAnsi="ＭＳ ゴシック" w:hint="eastAsia"/>
                <w:color w:val="000000"/>
                <w:sz w:val="22"/>
              </w:rPr>
              <w:t>外注費</w:t>
            </w:r>
          </w:p>
        </w:tc>
        <w:tc>
          <w:tcPr>
            <w:tcW w:w="6521" w:type="dxa"/>
            <w:tcBorders>
              <w:bottom w:val="single" w:sz="4" w:space="0" w:color="auto"/>
            </w:tcBorders>
            <w:shd w:val="clear" w:color="auto" w:fill="FFFFFF"/>
          </w:tcPr>
          <w:p w14:paraId="7247F941" w14:textId="2BD8B7B2" w:rsidR="002F5E88" w:rsidRPr="0069583F" w:rsidRDefault="003F49FC" w:rsidP="00AA0C9B">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間接</w:t>
            </w:r>
            <w:r w:rsidR="001B0087" w:rsidRPr="0069583F">
              <w:rPr>
                <w:rFonts w:ascii="ＭＳ ゴシック" w:eastAsia="ＭＳ ゴシック" w:hAnsi="ＭＳ ゴシック" w:hint="eastAsia"/>
                <w:color w:val="000000"/>
                <w:sz w:val="22"/>
              </w:rPr>
              <w:t>補助事業者が直接実施することができないもの又は適当でないものについて、他の事業者</w:t>
            </w:r>
            <w:r w:rsidR="00AA0C9B">
              <w:rPr>
                <w:rFonts w:ascii="ＭＳ ゴシック" w:eastAsia="ＭＳ ゴシック" w:hAnsi="ＭＳ ゴシック" w:hint="eastAsia"/>
                <w:color w:val="000000"/>
                <w:sz w:val="22"/>
              </w:rPr>
              <w:t>への委託・外注するのに要する</w:t>
            </w:r>
            <w:r w:rsidR="001B0087" w:rsidRPr="0069583F">
              <w:rPr>
                <w:rFonts w:ascii="ＭＳ ゴシック" w:eastAsia="ＭＳ ゴシック" w:hAnsi="ＭＳ ゴシック" w:hint="eastAsia"/>
                <w:color w:val="000000"/>
                <w:sz w:val="22"/>
              </w:rPr>
              <w:t>経費</w:t>
            </w:r>
          </w:p>
        </w:tc>
      </w:tr>
    </w:tbl>
    <w:p w14:paraId="7769C6F2" w14:textId="77777777" w:rsidR="00596D61" w:rsidRDefault="00122319" w:rsidP="00463495">
      <w:pPr>
        <w:ind w:left="440" w:hangingChars="200" w:hanging="440"/>
        <w:rPr>
          <w:rFonts w:ascii="ＭＳ ゴシック" w:eastAsia="ＭＳ ゴシック" w:hAnsi="ＭＳ ゴシック"/>
          <w:bCs/>
          <w:color w:val="000000"/>
          <w:sz w:val="22"/>
        </w:rPr>
      </w:pPr>
      <w:r w:rsidRPr="0069583F">
        <w:rPr>
          <w:rFonts w:ascii="ＭＳ ゴシック" w:eastAsia="ＭＳ ゴシック" w:hAnsi="ＭＳ ゴシック" w:hint="eastAsia"/>
          <w:color w:val="000000"/>
          <w:sz w:val="22"/>
        </w:rPr>
        <w:t>※　なお、上記の各項目に「国民との科学・技術対話」</w:t>
      </w:r>
      <w:r w:rsidRPr="0069583F">
        <w:rPr>
          <w:rFonts w:ascii="ＭＳ ゴシック" w:eastAsia="ＭＳ ゴシック" w:hAnsi="ＭＳ ゴシック" w:hint="eastAsia"/>
          <w:bCs/>
          <w:color w:val="000000"/>
          <w:sz w:val="22"/>
        </w:rPr>
        <w:t>の遂行に直接必要な経費</w:t>
      </w:r>
      <w:r w:rsidR="000B3648" w:rsidRPr="0069583F">
        <w:rPr>
          <w:rFonts w:ascii="ＭＳ ゴシック" w:eastAsia="ＭＳ ゴシック" w:hAnsi="ＭＳ ゴシック" w:hint="eastAsia"/>
          <w:bCs/>
          <w:color w:val="000000"/>
          <w:sz w:val="22"/>
        </w:rPr>
        <w:t>を含めることができる</w:t>
      </w:r>
      <w:r w:rsidRPr="0069583F">
        <w:rPr>
          <w:rFonts w:ascii="ＭＳ ゴシック" w:eastAsia="ＭＳ ゴシック" w:hAnsi="ＭＳ ゴシック" w:hint="eastAsia"/>
          <w:bCs/>
          <w:color w:val="000000"/>
          <w:sz w:val="22"/>
        </w:rPr>
        <w:t>。</w:t>
      </w:r>
    </w:p>
    <w:p w14:paraId="30022228" w14:textId="77777777" w:rsidR="00D6021E" w:rsidRPr="0069583F" w:rsidRDefault="00D6021E" w:rsidP="00463495">
      <w:pPr>
        <w:ind w:left="440" w:hangingChars="200" w:hanging="440"/>
        <w:rPr>
          <w:rFonts w:ascii="ＭＳ ゴシック" w:eastAsia="ＭＳ ゴシック" w:hAnsi="ＭＳ ゴシック"/>
          <w:bCs/>
          <w:color w:val="000000"/>
          <w:sz w:val="22"/>
        </w:rPr>
      </w:pPr>
    </w:p>
    <w:p w14:paraId="5CE53644" w14:textId="77777777" w:rsidR="00841BCE" w:rsidRPr="0069583F" w:rsidRDefault="00596D61" w:rsidP="00255129">
      <w:pPr>
        <w:ind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７-</w:t>
      </w:r>
      <w:r w:rsidR="00841BCE" w:rsidRPr="0069583F">
        <w:rPr>
          <w:rFonts w:ascii="ＭＳ ゴシック" w:eastAsia="ＭＳ ゴシック" w:hAnsi="ＭＳ ゴシック" w:hint="eastAsia"/>
          <w:bCs/>
          <w:color w:val="000000"/>
          <w:sz w:val="22"/>
        </w:rPr>
        <w:t>２</w:t>
      </w:r>
      <w:r w:rsidRPr="0069583F">
        <w:rPr>
          <w:rFonts w:ascii="ＭＳ ゴシック" w:eastAsia="ＭＳ ゴシック" w:hAnsi="ＭＳ ゴシック" w:hint="eastAsia"/>
          <w:bCs/>
          <w:color w:val="000000"/>
          <w:sz w:val="22"/>
        </w:rPr>
        <w:t>．</w:t>
      </w:r>
      <w:r w:rsidR="00841BCE" w:rsidRPr="0069583F">
        <w:rPr>
          <w:rFonts w:ascii="ＭＳ ゴシック" w:eastAsia="ＭＳ ゴシック" w:hAnsi="ＭＳ ゴシック" w:hint="eastAsia"/>
          <w:bCs/>
          <w:color w:val="000000"/>
          <w:sz w:val="22"/>
        </w:rPr>
        <w:t>直接経費として計上できない経費</w:t>
      </w:r>
    </w:p>
    <w:p w14:paraId="605FB175" w14:textId="77777777" w:rsidR="00841BCE" w:rsidRPr="0069583F" w:rsidRDefault="00841BCE" w:rsidP="00841BCE">
      <w:p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 xml:space="preserve">　・建物等施設に関する経費</w:t>
      </w:r>
    </w:p>
    <w:p w14:paraId="5227BEC7" w14:textId="77777777" w:rsidR="00841BCE" w:rsidRPr="0069583F" w:rsidRDefault="00A30E0E" w:rsidP="00A30E0E">
      <w:pPr>
        <w:ind w:left="440" w:hangingChars="200" w:hanging="44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 xml:space="preserve">　・事業内容に照らして当然備えているべき機器・</w:t>
      </w:r>
      <w:r w:rsidR="00841BCE" w:rsidRPr="0069583F">
        <w:rPr>
          <w:rFonts w:ascii="ＭＳ ゴシック" w:eastAsia="ＭＳ ゴシック" w:hAnsi="ＭＳ ゴシック" w:hint="eastAsia"/>
          <w:bCs/>
          <w:color w:val="000000"/>
          <w:sz w:val="22"/>
        </w:rPr>
        <w:t>備品等（机、椅子、書棚等の什器類、事務機器等</w:t>
      </w:r>
      <w:r w:rsidRPr="0069583F">
        <w:rPr>
          <w:rFonts w:ascii="ＭＳ ゴシック" w:eastAsia="ＭＳ ゴシック" w:hAnsi="ＭＳ ゴシック" w:hint="eastAsia"/>
          <w:bCs/>
          <w:color w:val="000000"/>
          <w:sz w:val="22"/>
        </w:rPr>
        <w:t>）</w:t>
      </w:r>
    </w:p>
    <w:p w14:paraId="59CEBA00" w14:textId="77777777" w:rsidR="00A30E0E" w:rsidRPr="0069583F" w:rsidRDefault="00A30E0E" w:rsidP="0035783E">
      <w:pPr>
        <w:ind w:left="425" w:hangingChars="193" w:hanging="425"/>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 xml:space="preserve">　・事業実施中に発生した事故・災害の処理のための経費</w:t>
      </w:r>
      <w:r w:rsidR="0035783E" w:rsidRPr="0069583F">
        <w:rPr>
          <w:rFonts w:ascii="ＭＳ ゴシック" w:eastAsia="ＭＳ ゴシック" w:hAnsi="ＭＳ ゴシック" w:hint="eastAsia"/>
          <w:bCs/>
          <w:color w:val="000000"/>
          <w:sz w:val="22"/>
        </w:rPr>
        <w:t>（ただし、</w:t>
      </w:r>
      <w:r w:rsidR="00D6021E">
        <w:rPr>
          <w:rFonts w:ascii="ＭＳ ゴシック" w:eastAsia="ＭＳ ゴシック" w:hAnsi="ＭＳ ゴシック" w:hint="eastAsia"/>
          <w:bCs/>
          <w:color w:val="000000"/>
          <w:sz w:val="22"/>
        </w:rPr>
        <w:t>間接</w:t>
      </w:r>
      <w:r w:rsidR="0035783E" w:rsidRPr="0069583F">
        <w:rPr>
          <w:rFonts w:ascii="ＭＳ ゴシック" w:eastAsia="ＭＳ ゴシック" w:hAnsi="ＭＳ ゴシック" w:hint="eastAsia"/>
          <w:bCs/>
          <w:color w:val="000000"/>
          <w:sz w:val="22"/>
        </w:rPr>
        <w:t>補助事業者に帰責性のない事由に基づき生じたキャンセル料</w:t>
      </w:r>
      <w:r w:rsidR="00902C40" w:rsidRPr="0069583F">
        <w:rPr>
          <w:rFonts w:ascii="ＭＳ ゴシック" w:eastAsia="ＭＳ ゴシック" w:hAnsi="ＭＳ ゴシック" w:hint="eastAsia"/>
          <w:bCs/>
          <w:color w:val="000000"/>
          <w:sz w:val="22"/>
        </w:rPr>
        <w:t>等</w:t>
      </w:r>
      <w:r w:rsidR="0035783E" w:rsidRPr="0069583F">
        <w:rPr>
          <w:rFonts w:ascii="ＭＳ ゴシック" w:eastAsia="ＭＳ ゴシック" w:hAnsi="ＭＳ ゴシック" w:hint="eastAsia"/>
          <w:bCs/>
          <w:color w:val="000000"/>
          <w:sz w:val="22"/>
        </w:rPr>
        <w:t>は直接経費として計上</w:t>
      </w:r>
      <w:r w:rsidR="00902C40" w:rsidRPr="0069583F">
        <w:rPr>
          <w:rFonts w:ascii="ＭＳ ゴシック" w:eastAsia="ＭＳ ゴシック" w:hAnsi="ＭＳ ゴシック" w:hint="eastAsia"/>
          <w:bCs/>
          <w:color w:val="000000"/>
          <w:sz w:val="22"/>
        </w:rPr>
        <w:t>できる場合がありますので、担当者に御相談ください。</w:t>
      </w:r>
      <w:r w:rsidR="0035783E" w:rsidRPr="0069583F">
        <w:rPr>
          <w:rFonts w:ascii="ＭＳ ゴシック" w:eastAsia="ＭＳ ゴシック" w:hAnsi="ＭＳ ゴシック" w:hint="eastAsia"/>
          <w:bCs/>
          <w:color w:val="000000"/>
          <w:sz w:val="22"/>
        </w:rPr>
        <w:t>）</w:t>
      </w:r>
    </w:p>
    <w:p w14:paraId="6AC26671" w14:textId="77777777" w:rsidR="00A30E0E" w:rsidRPr="0069583F" w:rsidRDefault="00A30E0E" w:rsidP="00841BCE">
      <w:p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 xml:space="preserve">　・その他事業に関係ない経費</w:t>
      </w:r>
    </w:p>
    <w:p w14:paraId="3EE0F217" w14:textId="77777777" w:rsidR="00596D61" w:rsidRPr="0069583F" w:rsidRDefault="00596D61" w:rsidP="00841BCE">
      <w:pPr>
        <w:rPr>
          <w:rFonts w:ascii="ＭＳ ゴシック" w:eastAsia="ＭＳ ゴシック" w:hAnsi="ＭＳ ゴシック"/>
          <w:bCs/>
          <w:color w:val="000000"/>
          <w:sz w:val="22"/>
        </w:rPr>
      </w:pPr>
    </w:p>
    <w:p w14:paraId="56B42B8E" w14:textId="77777777" w:rsidR="0062662C" w:rsidRPr="0069583F" w:rsidRDefault="00596D61" w:rsidP="00255129">
      <w:pPr>
        <w:ind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７-</w:t>
      </w:r>
      <w:r w:rsidR="00295DEA" w:rsidRPr="0069583F">
        <w:rPr>
          <w:rFonts w:ascii="ＭＳ ゴシック" w:eastAsia="ＭＳ ゴシック" w:hAnsi="ＭＳ ゴシック" w:hint="eastAsia"/>
          <w:bCs/>
          <w:color w:val="000000"/>
          <w:sz w:val="22"/>
        </w:rPr>
        <w:t>３</w:t>
      </w:r>
      <w:r w:rsidRPr="0069583F">
        <w:rPr>
          <w:rFonts w:ascii="ＭＳ ゴシック" w:eastAsia="ＭＳ ゴシック" w:hAnsi="ＭＳ ゴシック" w:hint="eastAsia"/>
          <w:bCs/>
          <w:color w:val="000000"/>
          <w:sz w:val="22"/>
        </w:rPr>
        <w:t>．</w:t>
      </w:r>
      <w:r w:rsidR="00F90CDF" w:rsidRPr="0069583F">
        <w:rPr>
          <w:rFonts w:ascii="ＭＳ ゴシック" w:eastAsia="ＭＳ ゴシック" w:hAnsi="ＭＳ ゴシック" w:hint="eastAsia"/>
          <w:bCs/>
          <w:color w:val="000000"/>
          <w:sz w:val="22"/>
        </w:rPr>
        <w:t>補助対象経費からの消費税額の</w:t>
      </w:r>
      <w:r w:rsidR="0080167F" w:rsidRPr="0069583F">
        <w:rPr>
          <w:rFonts w:ascii="ＭＳ ゴシック" w:eastAsia="ＭＳ ゴシック" w:hAnsi="ＭＳ ゴシック" w:hint="eastAsia"/>
          <w:bCs/>
          <w:color w:val="000000"/>
          <w:sz w:val="22"/>
        </w:rPr>
        <w:t>除外</w:t>
      </w:r>
    </w:p>
    <w:p w14:paraId="58F7C033" w14:textId="77777777" w:rsidR="006050F4" w:rsidRPr="0069583F" w:rsidRDefault="00F90CDF" w:rsidP="006050F4">
      <w:pPr>
        <w:ind w:leftChars="200" w:left="420"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補助金額に消費税及び地方消費税額（以下、消費税等という。）が含まれている場合、</w:t>
      </w:r>
      <w:r w:rsidRPr="0069583F">
        <w:rPr>
          <w:rFonts w:ascii="ＭＳ ゴシック" w:eastAsia="ＭＳ ゴシック" w:hAnsi="ＭＳ ゴシック" w:hint="eastAsia"/>
          <w:bCs/>
          <w:color w:val="000000"/>
          <w:sz w:val="22"/>
        </w:rPr>
        <w:lastRenderedPageBreak/>
        <w:t>交付要綱に基づき、消費税額及び地方消費税額の確定に伴う報告書を求めることになります。</w:t>
      </w:r>
    </w:p>
    <w:p w14:paraId="339547A9" w14:textId="77777777" w:rsidR="006050F4" w:rsidRPr="0069583F" w:rsidRDefault="00F90CDF" w:rsidP="006050F4">
      <w:pPr>
        <w:ind w:leftChars="200" w:left="420"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これは、</w:t>
      </w:r>
      <w:r w:rsidR="00D6021E">
        <w:rPr>
          <w:rFonts w:ascii="ＭＳ ゴシック" w:eastAsia="ＭＳ ゴシック" w:hAnsi="ＭＳ ゴシック" w:hint="eastAsia"/>
          <w:bCs/>
          <w:color w:val="000000"/>
          <w:sz w:val="22"/>
        </w:rPr>
        <w:t>間接</w:t>
      </w:r>
      <w:r w:rsidRPr="0069583F">
        <w:rPr>
          <w:rFonts w:ascii="ＭＳ ゴシック" w:eastAsia="ＭＳ ゴシック" w:hAnsi="ＭＳ ゴシック" w:hint="eastAsia"/>
          <w:bCs/>
          <w:color w:val="000000"/>
          <w:sz w:val="22"/>
        </w:rPr>
        <w:t>補助事業者が消費税等の確定申告時に、仕入控除とした消費税等額のうち補助金充当額について報告をさせ返還を命じることにより、</w:t>
      </w:r>
      <w:r w:rsidR="00D6021E">
        <w:rPr>
          <w:rFonts w:ascii="ＭＳ ゴシック" w:eastAsia="ＭＳ ゴシック" w:hAnsi="ＭＳ ゴシック" w:hint="eastAsia"/>
          <w:bCs/>
          <w:color w:val="000000"/>
          <w:sz w:val="22"/>
        </w:rPr>
        <w:t>間接</w:t>
      </w:r>
      <w:r w:rsidRPr="0069583F">
        <w:rPr>
          <w:rFonts w:ascii="ＭＳ ゴシック" w:eastAsia="ＭＳ ゴシック" w:hAnsi="ＭＳ ゴシック" w:hint="eastAsia"/>
          <w:bCs/>
          <w:color w:val="000000"/>
          <w:sz w:val="22"/>
        </w:rPr>
        <w:t>補助事業者に仕入控除とした消費税等額のうち補助金充当額が滞留することを防止するため規定されています。</w:t>
      </w:r>
    </w:p>
    <w:p w14:paraId="00EADDCA" w14:textId="77777777" w:rsidR="006050F4" w:rsidRPr="0069583F" w:rsidRDefault="00F90CDF" w:rsidP="006050F4">
      <w:pPr>
        <w:ind w:leftChars="200" w:left="420"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しかしながら、上記の報告書は、補助金精算後に</w:t>
      </w:r>
      <w:r w:rsidR="00596D61" w:rsidRPr="0069583F">
        <w:rPr>
          <w:rFonts w:ascii="ＭＳ ゴシック" w:eastAsia="ＭＳ ゴシック" w:hAnsi="ＭＳ ゴシック" w:hint="eastAsia"/>
          <w:bCs/>
          <w:color w:val="000000"/>
          <w:sz w:val="22"/>
        </w:rPr>
        <w:t>行</w:t>
      </w:r>
      <w:r w:rsidRPr="0069583F">
        <w:rPr>
          <w:rFonts w:ascii="ＭＳ ゴシック" w:eastAsia="ＭＳ ゴシック" w:hAnsi="ＭＳ ゴシック" w:hint="eastAsia"/>
          <w:bCs/>
          <w:color w:val="000000"/>
          <w:sz w:val="22"/>
        </w:rPr>
        <w:t>った確定申告に基づく報告となり、失念等による報告漏れが散見されることや、</w:t>
      </w:r>
      <w:r w:rsidR="00D6021E">
        <w:rPr>
          <w:rFonts w:ascii="ＭＳ ゴシック" w:eastAsia="ＭＳ ゴシック" w:hAnsi="ＭＳ ゴシック" w:hint="eastAsia"/>
          <w:bCs/>
          <w:color w:val="000000"/>
          <w:sz w:val="22"/>
        </w:rPr>
        <w:t>間接</w:t>
      </w:r>
      <w:r w:rsidRPr="0069583F">
        <w:rPr>
          <w:rFonts w:ascii="ＭＳ ゴシック" w:eastAsia="ＭＳ ゴシック" w:hAnsi="ＭＳ ゴシック" w:hint="eastAsia"/>
          <w:bCs/>
          <w:color w:val="000000"/>
          <w:sz w:val="22"/>
        </w:rPr>
        <w:t>補助事業者における煩雑な事務手続回避の観点から、以下のとおり取り扱うものとします。</w:t>
      </w:r>
    </w:p>
    <w:p w14:paraId="4D4B351F" w14:textId="77777777" w:rsidR="006050F4" w:rsidRPr="0069583F" w:rsidRDefault="00F90CDF" w:rsidP="006050F4">
      <w:pPr>
        <w:ind w:leftChars="200" w:left="420"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u w:val="wave"/>
        </w:rPr>
        <w:t>交付申請書の補助金申請額算定段階において、消費税等は補助対象経費から除外して補助金額を算定し、交付申請書を提出してください。</w:t>
      </w:r>
    </w:p>
    <w:p w14:paraId="5941BC94" w14:textId="77777777" w:rsidR="00F90CDF" w:rsidRPr="0069583F" w:rsidRDefault="00F90CDF" w:rsidP="006050F4">
      <w:pPr>
        <w:ind w:leftChars="200" w:left="420"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ただし、以下に掲げる</w:t>
      </w:r>
      <w:r w:rsidR="00D6021E">
        <w:rPr>
          <w:rFonts w:ascii="ＭＳ ゴシック" w:eastAsia="ＭＳ ゴシック" w:hAnsi="ＭＳ ゴシック" w:hint="eastAsia"/>
          <w:bCs/>
          <w:color w:val="000000"/>
          <w:sz w:val="22"/>
        </w:rPr>
        <w:t>間接</w:t>
      </w:r>
      <w:r w:rsidRPr="0069583F">
        <w:rPr>
          <w:rFonts w:ascii="ＭＳ ゴシック" w:eastAsia="ＭＳ ゴシック" w:hAnsi="ＭＳ ゴシック" w:hint="eastAsia"/>
          <w:bCs/>
          <w:color w:val="000000"/>
          <w:sz w:val="22"/>
        </w:rPr>
        <w:t>補助事業者にあっては、補助事業の遂行に支障を来すおそれがあるため、消費税等を補助対象経費に含めて補助金額を算定できるものとします。</w:t>
      </w:r>
    </w:p>
    <w:p w14:paraId="49EC68A9" w14:textId="77777777" w:rsidR="00F90CDF" w:rsidRPr="0069583F" w:rsidRDefault="006050F4" w:rsidP="006050F4">
      <w:pPr>
        <w:ind w:firstLineChars="300" w:firstLine="66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①</w:t>
      </w:r>
      <w:r w:rsidR="00F90CDF" w:rsidRPr="0069583F">
        <w:rPr>
          <w:rFonts w:ascii="ＭＳ ゴシック" w:eastAsia="ＭＳ ゴシック" w:hAnsi="ＭＳ ゴシック" w:hint="eastAsia"/>
          <w:bCs/>
          <w:color w:val="000000"/>
          <w:sz w:val="22"/>
        </w:rPr>
        <w:t>消費税法における納税義務者とならない</w:t>
      </w:r>
      <w:r w:rsidR="00D6021E">
        <w:rPr>
          <w:rFonts w:ascii="ＭＳ ゴシック" w:eastAsia="ＭＳ ゴシック" w:hAnsi="ＭＳ ゴシック" w:hint="eastAsia"/>
          <w:bCs/>
          <w:color w:val="000000"/>
          <w:sz w:val="22"/>
        </w:rPr>
        <w:t>間接</w:t>
      </w:r>
      <w:r w:rsidR="00F90CDF" w:rsidRPr="0069583F">
        <w:rPr>
          <w:rFonts w:ascii="ＭＳ ゴシック" w:eastAsia="ＭＳ ゴシック" w:hAnsi="ＭＳ ゴシック" w:hint="eastAsia"/>
          <w:bCs/>
          <w:color w:val="000000"/>
          <w:sz w:val="22"/>
        </w:rPr>
        <w:t>補助事業者</w:t>
      </w:r>
    </w:p>
    <w:p w14:paraId="0D77EEA5" w14:textId="77777777" w:rsidR="00F90CDF" w:rsidRPr="0069583F" w:rsidRDefault="006050F4" w:rsidP="006050F4">
      <w:pPr>
        <w:ind w:firstLineChars="300" w:firstLine="66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②</w:t>
      </w:r>
      <w:r w:rsidR="00F90CDF" w:rsidRPr="0069583F">
        <w:rPr>
          <w:rFonts w:ascii="ＭＳ ゴシック" w:eastAsia="ＭＳ ゴシック" w:hAnsi="ＭＳ ゴシック" w:hint="eastAsia"/>
          <w:bCs/>
          <w:color w:val="000000"/>
          <w:sz w:val="22"/>
        </w:rPr>
        <w:t>免税事業者である</w:t>
      </w:r>
      <w:r w:rsidR="00D6021E">
        <w:rPr>
          <w:rFonts w:ascii="ＭＳ ゴシック" w:eastAsia="ＭＳ ゴシック" w:hAnsi="ＭＳ ゴシック" w:hint="eastAsia"/>
          <w:bCs/>
          <w:color w:val="000000"/>
          <w:sz w:val="22"/>
        </w:rPr>
        <w:t>間接</w:t>
      </w:r>
      <w:r w:rsidR="00F90CDF" w:rsidRPr="0069583F">
        <w:rPr>
          <w:rFonts w:ascii="ＭＳ ゴシック" w:eastAsia="ＭＳ ゴシック" w:hAnsi="ＭＳ ゴシック" w:hint="eastAsia"/>
          <w:bCs/>
          <w:color w:val="000000"/>
          <w:sz w:val="22"/>
        </w:rPr>
        <w:t>補助事業者</w:t>
      </w:r>
    </w:p>
    <w:p w14:paraId="4D0ADBD9" w14:textId="77777777" w:rsidR="00F90CDF" w:rsidRPr="0069583F" w:rsidRDefault="006050F4" w:rsidP="006050F4">
      <w:pPr>
        <w:ind w:firstLineChars="300" w:firstLine="66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③</w:t>
      </w:r>
      <w:r w:rsidR="00F90CDF" w:rsidRPr="0069583F">
        <w:rPr>
          <w:rFonts w:ascii="ＭＳ ゴシック" w:eastAsia="ＭＳ ゴシック" w:hAnsi="ＭＳ ゴシック" w:hint="eastAsia"/>
          <w:bCs/>
          <w:color w:val="000000"/>
          <w:sz w:val="22"/>
        </w:rPr>
        <w:t>簡易課税事業者である</w:t>
      </w:r>
      <w:r w:rsidR="00D6021E">
        <w:rPr>
          <w:rFonts w:ascii="ＭＳ ゴシック" w:eastAsia="ＭＳ ゴシック" w:hAnsi="ＭＳ ゴシック" w:hint="eastAsia"/>
          <w:bCs/>
          <w:color w:val="000000"/>
          <w:sz w:val="22"/>
        </w:rPr>
        <w:t>間接</w:t>
      </w:r>
      <w:r w:rsidR="00F90CDF" w:rsidRPr="0069583F">
        <w:rPr>
          <w:rFonts w:ascii="ＭＳ ゴシック" w:eastAsia="ＭＳ ゴシック" w:hAnsi="ＭＳ ゴシック" w:hint="eastAsia"/>
          <w:bCs/>
          <w:color w:val="000000"/>
          <w:sz w:val="22"/>
        </w:rPr>
        <w:t>補助事業者</w:t>
      </w:r>
    </w:p>
    <w:p w14:paraId="34A0FE9B" w14:textId="77777777" w:rsidR="00F90CDF" w:rsidRPr="0069583F" w:rsidRDefault="006050F4" w:rsidP="006050F4">
      <w:pPr>
        <w:ind w:leftChars="300" w:left="850" w:hangingChars="100" w:hanging="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④</w:t>
      </w:r>
      <w:r w:rsidR="00F90CDF" w:rsidRPr="0069583F">
        <w:rPr>
          <w:rFonts w:ascii="ＭＳ ゴシック" w:eastAsia="ＭＳ ゴシック" w:hAnsi="ＭＳ ゴシック" w:hint="eastAsia"/>
          <w:bCs/>
          <w:color w:val="000000"/>
          <w:sz w:val="22"/>
        </w:rPr>
        <w:t>国若しくは地方公共団体（特別会計を設けて事業を行う場合に限る。）、消費税法別表第3に掲げる法人の</w:t>
      </w:r>
      <w:r w:rsidR="00D6021E">
        <w:rPr>
          <w:rFonts w:ascii="ＭＳ ゴシック" w:eastAsia="ＭＳ ゴシック" w:hAnsi="ＭＳ ゴシック" w:hint="eastAsia"/>
          <w:bCs/>
          <w:color w:val="000000"/>
          <w:sz w:val="22"/>
        </w:rPr>
        <w:t>間接</w:t>
      </w:r>
      <w:r w:rsidR="00F90CDF" w:rsidRPr="0069583F">
        <w:rPr>
          <w:rFonts w:ascii="ＭＳ ゴシック" w:eastAsia="ＭＳ ゴシック" w:hAnsi="ＭＳ ゴシック" w:hint="eastAsia"/>
          <w:bCs/>
          <w:color w:val="000000"/>
          <w:sz w:val="22"/>
        </w:rPr>
        <w:t>補助事業者</w:t>
      </w:r>
    </w:p>
    <w:p w14:paraId="1F5453EE" w14:textId="77777777" w:rsidR="00F90CDF" w:rsidRPr="0069583F" w:rsidRDefault="006050F4" w:rsidP="006050F4">
      <w:pPr>
        <w:ind w:firstLineChars="300" w:firstLine="66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⑤</w:t>
      </w:r>
      <w:r w:rsidR="00F90CDF" w:rsidRPr="0069583F">
        <w:rPr>
          <w:rFonts w:ascii="ＭＳ ゴシック" w:eastAsia="ＭＳ ゴシック" w:hAnsi="ＭＳ ゴシック" w:hint="eastAsia"/>
          <w:bCs/>
          <w:color w:val="000000"/>
          <w:sz w:val="22"/>
        </w:rPr>
        <w:t>国又は地方公共団体の一般会計である</w:t>
      </w:r>
      <w:r w:rsidR="00D6021E">
        <w:rPr>
          <w:rFonts w:ascii="ＭＳ ゴシック" w:eastAsia="ＭＳ ゴシック" w:hAnsi="ＭＳ ゴシック" w:hint="eastAsia"/>
          <w:bCs/>
          <w:color w:val="000000"/>
          <w:sz w:val="22"/>
        </w:rPr>
        <w:t>間接</w:t>
      </w:r>
      <w:r w:rsidR="00F90CDF" w:rsidRPr="0069583F">
        <w:rPr>
          <w:rFonts w:ascii="ＭＳ ゴシック" w:eastAsia="ＭＳ ゴシック" w:hAnsi="ＭＳ ゴシック" w:hint="eastAsia"/>
          <w:bCs/>
          <w:color w:val="000000"/>
          <w:sz w:val="22"/>
        </w:rPr>
        <w:t>補助事業者</w:t>
      </w:r>
    </w:p>
    <w:p w14:paraId="0124A037" w14:textId="77777777" w:rsidR="00BF14D0" w:rsidRPr="0069583F" w:rsidRDefault="006050F4" w:rsidP="000437FF">
      <w:pPr>
        <w:ind w:leftChars="300" w:left="850" w:hangingChars="100" w:hanging="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⑥</w:t>
      </w:r>
      <w:r w:rsidR="00F90CDF" w:rsidRPr="0069583F">
        <w:rPr>
          <w:rFonts w:ascii="ＭＳ ゴシック" w:eastAsia="ＭＳ ゴシック" w:hAnsi="ＭＳ ゴシック" w:hint="eastAsia"/>
          <w:bCs/>
          <w:color w:val="000000"/>
          <w:sz w:val="22"/>
        </w:rPr>
        <w:t>課税事業者のうち課税売上割合が低い等の理由から、消費税仕入控除税額確定後の返還を選択する</w:t>
      </w:r>
      <w:r w:rsidR="00D6021E">
        <w:rPr>
          <w:rFonts w:ascii="ＭＳ ゴシック" w:eastAsia="ＭＳ ゴシック" w:hAnsi="ＭＳ ゴシック" w:hint="eastAsia"/>
          <w:bCs/>
          <w:color w:val="000000"/>
          <w:sz w:val="22"/>
        </w:rPr>
        <w:t>間接</w:t>
      </w:r>
      <w:r w:rsidR="00F90CDF" w:rsidRPr="0069583F">
        <w:rPr>
          <w:rFonts w:ascii="ＭＳ ゴシック" w:eastAsia="ＭＳ ゴシック" w:hAnsi="ＭＳ ゴシック" w:hint="eastAsia"/>
          <w:bCs/>
          <w:color w:val="000000"/>
          <w:sz w:val="22"/>
        </w:rPr>
        <w:t>補助事業者</w:t>
      </w:r>
    </w:p>
    <w:p w14:paraId="75230DC8" w14:textId="77777777" w:rsidR="000437FF" w:rsidRPr="0069583F" w:rsidRDefault="000437FF" w:rsidP="00902C40">
      <w:pPr>
        <w:rPr>
          <w:rFonts w:ascii="ＭＳ ゴシック" w:eastAsia="ＭＳ ゴシック" w:hAnsi="ＭＳ ゴシック"/>
          <w:bCs/>
          <w:color w:val="000000"/>
          <w:sz w:val="22"/>
        </w:rPr>
      </w:pPr>
    </w:p>
    <w:p w14:paraId="5CD4AD83" w14:textId="77777777" w:rsidR="000437FF" w:rsidRPr="0069583F" w:rsidRDefault="000437FF" w:rsidP="000437FF">
      <w:p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【８．事業実施状況の把握】</w:t>
      </w:r>
    </w:p>
    <w:p w14:paraId="661169B5" w14:textId="77777777" w:rsidR="000437FF" w:rsidRPr="0069583F" w:rsidRDefault="000437FF" w:rsidP="000437FF">
      <w:pPr>
        <w:ind w:firstLineChars="300" w:firstLine="66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補助事業の実施状況の把握のため、定期的に進捗状況を確認いたします。</w:t>
      </w:r>
    </w:p>
    <w:p w14:paraId="3EF48631" w14:textId="77777777" w:rsidR="00463495" w:rsidRPr="0069583F" w:rsidRDefault="00463495" w:rsidP="00902C40">
      <w:pPr>
        <w:rPr>
          <w:rFonts w:ascii="ＭＳ ゴシック" w:eastAsia="ＭＳ ゴシック" w:hAnsi="ＭＳ ゴシック"/>
          <w:bCs/>
          <w:color w:val="000000"/>
          <w:sz w:val="22"/>
        </w:rPr>
      </w:pPr>
    </w:p>
    <w:p w14:paraId="45CCCB56" w14:textId="77777777" w:rsidR="00833AEC" w:rsidRPr="0069583F" w:rsidRDefault="000437FF" w:rsidP="00902C40">
      <w:pPr>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【９</w:t>
      </w:r>
      <w:r w:rsidR="00902C40" w:rsidRPr="0069583F">
        <w:rPr>
          <w:rFonts w:ascii="ＭＳ ゴシック" w:eastAsia="ＭＳ ゴシック" w:hAnsi="ＭＳ ゴシック" w:hint="eastAsia"/>
          <w:bCs/>
          <w:color w:val="000000"/>
          <w:sz w:val="22"/>
        </w:rPr>
        <w:t>．その他</w:t>
      </w:r>
      <w:r w:rsidR="007277C6" w:rsidRPr="0069583F">
        <w:rPr>
          <w:rFonts w:ascii="ＭＳ ゴシック" w:eastAsia="ＭＳ ゴシック" w:hAnsi="ＭＳ ゴシック" w:hint="eastAsia"/>
          <w:bCs/>
          <w:color w:val="000000"/>
          <w:sz w:val="22"/>
        </w:rPr>
        <w:t>の注意点】</w:t>
      </w:r>
    </w:p>
    <w:p w14:paraId="5CA16B4C" w14:textId="77777777" w:rsidR="00833AEC" w:rsidRPr="0069583F" w:rsidRDefault="00833AEC" w:rsidP="00255129">
      <w:pPr>
        <w:ind w:leftChars="270" w:left="709" w:hanging="142"/>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①補助金の交付については、補助金適正化法の定めによるほか、交付要綱により、交付申請書等の各種様式、事業期間中、事業終了後の手続等を定めております。また、交付決定後の補助事業に係る具体的経理処理、確定検査を実施する際に準備しておく資料等については、「補助事業事務処理マニュアル」において基本的事項を記述しておりますので、交付決定後、補助事業を開始される際に事前に内容を確認してください。</w:t>
      </w:r>
    </w:p>
    <w:p w14:paraId="379E2045" w14:textId="77777777" w:rsidR="00833AEC" w:rsidRPr="0069583F" w:rsidRDefault="00833AEC" w:rsidP="00255129">
      <w:pPr>
        <w:ind w:firstLineChars="257" w:firstLine="565"/>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②補助事業終了後に会計検査院が実地検査に入ることがあります。</w:t>
      </w:r>
    </w:p>
    <w:p w14:paraId="4848D2DA" w14:textId="77777777" w:rsidR="00902C40" w:rsidRPr="0069583F" w:rsidRDefault="00902C40" w:rsidP="00902C40">
      <w:pPr>
        <w:rPr>
          <w:rFonts w:ascii="ＭＳ ゴシック" w:eastAsia="ＭＳ ゴシック" w:hAnsi="ＭＳ ゴシック"/>
          <w:bCs/>
          <w:color w:val="000000"/>
          <w:sz w:val="22"/>
        </w:rPr>
      </w:pPr>
    </w:p>
    <w:p w14:paraId="2CCDE298" w14:textId="77777777" w:rsidR="00D6021E" w:rsidRPr="00E31BB8" w:rsidRDefault="00D6021E" w:rsidP="00D6021E">
      <w:pPr>
        <w:rPr>
          <w:rFonts w:ascii="ＭＳ ゴシック" w:eastAsia="ＭＳ ゴシック" w:hAnsi="ＭＳ ゴシック"/>
          <w:bCs/>
          <w:color w:val="000000"/>
          <w:sz w:val="22"/>
        </w:rPr>
      </w:pPr>
      <w:r w:rsidRPr="00E31BB8">
        <w:rPr>
          <w:rFonts w:ascii="ＭＳ ゴシック" w:eastAsia="ＭＳ ゴシック" w:hAnsi="ＭＳ ゴシック" w:hint="eastAsia"/>
          <w:bCs/>
          <w:color w:val="000000"/>
          <w:sz w:val="22"/>
        </w:rPr>
        <w:t>【１０．問い合わせ先】</w:t>
      </w:r>
    </w:p>
    <w:p w14:paraId="13EAF8D1" w14:textId="77777777" w:rsidR="00332EEC" w:rsidRPr="00567BB5" w:rsidRDefault="00332EEC" w:rsidP="00332EEC">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w:t>
      </w:r>
      <w:r w:rsidRPr="00567BB5">
        <w:rPr>
          <w:rFonts w:ascii="ＭＳ ゴシック" w:eastAsia="ＭＳ ゴシック" w:hAnsi="ＭＳ ゴシック"/>
          <w:bCs/>
          <w:sz w:val="22"/>
        </w:rPr>
        <w:t>101-0035 東京都千代田区</w:t>
      </w:r>
      <w:r w:rsidRPr="00567BB5">
        <w:rPr>
          <w:rFonts w:ascii="ＭＳ ゴシック" w:eastAsia="ＭＳ ゴシック" w:hAnsi="ＭＳ ゴシック" w:hint="eastAsia"/>
          <w:bCs/>
          <w:sz w:val="22"/>
        </w:rPr>
        <w:t>神田紺屋町</w:t>
      </w:r>
      <w:r w:rsidRPr="00567BB5">
        <w:rPr>
          <w:rFonts w:ascii="ＭＳ ゴシック" w:eastAsia="ＭＳ ゴシック" w:hAnsi="ＭＳ ゴシック"/>
          <w:bCs/>
          <w:sz w:val="22"/>
        </w:rPr>
        <w:t xml:space="preserve">47  </w:t>
      </w:r>
      <w:r w:rsidRPr="00567BB5">
        <w:rPr>
          <w:rFonts w:ascii="ＭＳ ゴシック" w:eastAsia="ＭＳ ゴシック" w:hAnsi="ＭＳ ゴシック" w:hint="eastAsia"/>
          <w:bCs/>
          <w:sz w:val="22"/>
        </w:rPr>
        <w:t>新広栄ビル</w:t>
      </w:r>
      <w:r w:rsidRPr="00567BB5">
        <w:rPr>
          <w:rFonts w:ascii="ＭＳ ゴシック" w:eastAsia="ＭＳ ゴシック" w:hAnsi="ＭＳ ゴシック"/>
          <w:bCs/>
          <w:sz w:val="22"/>
        </w:rPr>
        <w:t>7F</w:t>
      </w:r>
    </w:p>
    <w:p w14:paraId="385818AF" w14:textId="77777777" w:rsidR="00332EEC" w:rsidRPr="00567BB5" w:rsidRDefault="00332EEC" w:rsidP="00332EEC">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特定非営利活動法人地球と未来の環境基金</w:t>
      </w:r>
    </w:p>
    <w:p w14:paraId="26B7B23D" w14:textId="77777777" w:rsidR="00332EEC" w:rsidRPr="00567BB5" w:rsidRDefault="00332EEC" w:rsidP="00332EEC">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lastRenderedPageBreak/>
        <w:t>補助事業担当：平井</w:t>
      </w:r>
    </w:p>
    <w:p w14:paraId="703D9EA1" w14:textId="77777777" w:rsidR="00332EEC" w:rsidRPr="00567BB5" w:rsidRDefault="00332EEC" w:rsidP="00332EEC">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電子メール：「</w:t>
      </w:r>
      <w:hyperlink r:id="rId19" w:history="1">
        <w:r w:rsidRPr="00567BB5">
          <w:rPr>
            <w:rStyle w:val="a9"/>
            <w:color w:val="auto"/>
            <w:kern w:val="0"/>
          </w:rPr>
          <w:t>grants@eco-future.net</w:t>
        </w:r>
      </w:hyperlink>
      <w:r w:rsidRPr="00567BB5">
        <w:rPr>
          <w:rFonts w:ascii="ＭＳ ゴシック" w:eastAsia="ＭＳ ゴシック" w:hAnsi="ＭＳ ゴシック" w:hint="eastAsia"/>
          <w:bCs/>
          <w:sz w:val="22"/>
        </w:rPr>
        <w:t>」宛て</w:t>
      </w:r>
    </w:p>
    <w:p w14:paraId="29DC46DA" w14:textId="77777777" w:rsidR="00D6021E" w:rsidRPr="00E31BB8" w:rsidRDefault="00D6021E" w:rsidP="00D6021E">
      <w:pPr>
        <w:rPr>
          <w:rFonts w:ascii="ＭＳ ゴシック" w:eastAsia="ＭＳ ゴシック" w:hAnsi="ＭＳ ゴシック"/>
          <w:bCs/>
          <w:color w:val="000000"/>
          <w:sz w:val="22"/>
        </w:rPr>
      </w:pPr>
    </w:p>
    <w:p w14:paraId="0296D897" w14:textId="77777777" w:rsidR="00D6021E" w:rsidRPr="00E31BB8" w:rsidRDefault="00D6021E" w:rsidP="00D6021E">
      <w:pPr>
        <w:ind w:leftChars="200" w:left="420" w:firstLineChars="100" w:firstLine="220"/>
        <w:rPr>
          <w:rFonts w:ascii="ＭＳ ゴシック" w:eastAsia="ＭＳ ゴシック" w:hAnsi="ＭＳ ゴシック"/>
          <w:bCs/>
          <w:color w:val="000000"/>
          <w:sz w:val="22"/>
        </w:rPr>
      </w:pPr>
      <w:r w:rsidRPr="00E31BB8">
        <w:rPr>
          <w:rFonts w:ascii="ＭＳ ゴシック" w:eastAsia="ＭＳ ゴシック" w:hAnsi="ＭＳ ゴシック" w:hint="eastAsia"/>
          <w:bCs/>
          <w:color w:val="000000"/>
          <w:sz w:val="22"/>
        </w:rPr>
        <w:t>お問い合わせは電子メールでお願いします。電話でのお問い合わせは受付できません。</w:t>
      </w:r>
    </w:p>
    <w:p w14:paraId="6FFFD698" w14:textId="1BEB7B15" w:rsidR="00D6021E" w:rsidRPr="00E31BB8" w:rsidRDefault="00D6021E" w:rsidP="00293B8F">
      <w:pPr>
        <w:ind w:leftChars="315" w:left="707" w:hangingChars="21" w:hanging="46"/>
        <w:rPr>
          <w:rFonts w:ascii="ＭＳ ゴシック" w:eastAsia="ＭＳ ゴシック" w:hAnsi="ＭＳ ゴシック"/>
          <w:bCs/>
          <w:color w:val="000000"/>
          <w:sz w:val="22"/>
        </w:rPr>
      </w:pPr>
      <w:r w:rsidRPr="00E31BB8">
        <w:rPr>
          <w:rFonts w:ascii="ＭＳ ゴシック" w:eastAsia="ＭＳ ゴシック" w:hAnsi="ＭＳ ゴシック" w:hint="eastAsia"/>
          <w:bCs/>
          <w:color w:val="000000"/>
          <w:sz w:val="22"/>
        </w:rPr>
        <w:t>なお、お問い合わせの際は、件名（題名）を必ず「</w:t>
      </w:r>
      <w:r w:rsidR="004862AE" w:rsidRPr="004862AE">
        <w:rPr>
          <w:rFonts w:ascii="ＭＳ ゴシック" w:eastAsia="ＭＳ ゴシック" w:hAnsi="ＭＳ ゴシック" w:hint="eastAsia"/>
          <w:bCs/>
          <w:color w:val="000000"/>
          <w:sz w:val="22"/>
        </w:rPr>
        <w:t>令和３年度安全性向上等に資する革新的な原子力イノベーション事業（原子力の安全性向上に資する技術開発費補助金）</w:t>
      </w:r>
      <w:r w:rsidRPr="00E31BB8">
        <w:rPr>
          <w:rFonts w:ascii="ＭＳ ゴシック" w:eastAsia="ＭＳ ゴシック" w:hAnsi="ＭＳ ゴシック" w:hint="eastAsia"/>
          <w:bCs/>
          <w:color w:val="000000"/>
          <w:sz w:val="22"/>
        </w:rPr>
        <w:t>」としてください。他の件名（題名）ではお問い合わせに回答できない場合があります。</w:t>
      </w:r>
    </w:p>
    <w:p w14:paraId="3FA07EA3" w14:textId="77777777" w:rsidR="00D6021E" w:rsidRPr="0069583F" w:rsidRDefault="00D6021E">
      <w:pPr>
        <w:rPr>
          <w:rFonts w:ascii="ＭＳ ゴシック" w:eastAsia="ＭＳ ゴシック" w:hAnsi="ＭＳ ゴシック"/>
          <w:bCs/>
          <w:color w:val="000000"/>
          <w:sz w:val="22"/>
        </w:rPr>
      </w:pPr>
    </w:p>
    <w:p w14:paraId="29AB109A" w14:textId="77777777" w:rsidR="009569AE" w:rsidRDefault="000239E5" w:rsidP="007637B6">
      <w:pPr>
        <w:pStyle w:val="aa"/>
      </w:pPr>
      <w:r w:rsidRPr="0069583F">
        <w:rPr>
          <w:rFonts w:hint="eastAsia"/>
        </w:rPr>
        <w:t>以上</w:t>
      </w:r>
    </w:p>
    <w:p w14:paraId="22A8BD30" w14:textId="77777777" w:rsidR="001A3E37" w:rsidRDefault="001A3E37" w:rsidP="00293B8F">
      <w:pPr>
        <w:rPr>
          <w:color w:val="000000"/>
        </w:rPr>
        <w:sectPr w:rsidR="001A3E37" w:rsidSect="00715691">
          <w:footerReference w:type="default" r:id="rId20"/>
          <w:pgSz w:w="11906" w:h="16838"/>
          <w:pgMar w:top="1985" w:right="1133" w:bottom="1701" w:left="1701" w:header="851" w:footer="992" w:gutter="0"/>
          <w:cols w:space="425"/>
          <w:docGrid w:type="lines" w:linePitch="360"/>
        </w:sectPr>
      </w:pPr>
    </w:p>
    <w:p w14:paraId="3E6E9ABA" w14:textId="77777777" w:rsidR="001A3E37" w:rsidRPr="001A3E37" w:rsidRDefault="001A3E37" w:rsidP="001A3E37">
      <w:pPr>
        <w:rPr>
          <w:rFonts w:ascii="ＭＳ ゴシック" w:eastAsia="ＭＳ ゴシック" w:hAnsi="ＭＳ ゴシック"/>
          <w:bCs/>
          <w:color w:val="000000"/>
          <w:sz w:val="22"/>
        </w:rPr>
      </w:pPr>
      <w:r w:rsidRPr="001A3E37">
        <w:rPr>
          <w:rFonts w:ascii="ＭＳ ゴシック" w:eastAsia="ＭＳ ゴシック" w:hAnsi="ＭＳ ゴシック" w:hint="eastAsia"/>
          <w:bCs/>
          <w:color w:val="000000"/>
          <w:sz w:val="22"/>
        </w:rPr>
        <w:lastRenderedPageBreak/>
        <w:t>（参考資料）</w:t>
      </w:r>
    </w:p>
    <w:p w14:paraId="3432A591" w14:textId="77777777" w:rsidR="001A3E37" w:rsidRPr="001A3E37" w:rsidRDefault="001A3E37" w:rsidP="001A3E37">
      <w:pPr>
        <w:jc w:val="center"/>
        <w:rPr>
          <w:rFonts w:ascii="ＭＳ ゴシック" w:eastAsia="ＭＳ ゴシック" w:hAnsi="ＭＳ ゴシック"/>
          <w:bCs/>
          <w:color w:val="000000"/>
          <w:sz w:val="22"/>
        </w:rPr>
      </w:pPr>
      <w:r w:rsidRPr="001A3E37">
        <w:rPr>
          <w:rFonts w:ascii="ＭＳ ゴシック" w:eastAsia="ＭＳ ゴシック" w:hAnsi="ＭＳ ゴシック" w:hint="eastAsia"/>
          <w:bCs/>
          <w:color w:val="000000"/>
          <w:sz w:val="22"/>
        </w:rPr>
        <w:t>実施計画を用いた進捗報告イメージ</w:t>
      </w:r>
    </w:p>
    <w:p w14:paraId="110C63D9" w14:textId="197345AE" w:rsidR="001A3E37" w:rsidRPr="00FF2927" w:rsidRDefault="0071091C" w:rsidP="00FF2927">
      <w:pPr>
        <w:ind w:leftChars="1" w:left="424" w:hangingChars="192" w:hanging="422"/>
        <w:jc w:val="center"/>
        <w:rPr>
          <w:rFonts w:ascii="ＭＳ ゴシック" w:eastAsia="ＭＳ ゴシック" w:hAnsi="ＭＳ ゴシック"/>
          <w:bCs/>
          <w:color w:val="000000"/>
          <w:sz w:val="22"/>
        </w:rPr>
      </w:pPr>
      <w:r w:rsidRPr="001A3E37">
        <w:rPr>
          <w:rFonts w:ascii="ＭＳ ゴシック" w:eastAsia="ＭＳ ゴシック" w:hAnsi="ＭＳ ゴシック"/>
          <w:noProof/>
          <w:color w:val="000000"/>
          <w:sz w:val="22"/>
        </w:rPr>
        <w:drawing>
          <wp:inline distT="0" distB="0" distL="0" distR="0" wp14:anchorId="64BC30BA" wp14:editId="31CCD0CE">
            <wp:extent cx="7861927" cy="4869712"/>
            <wp:effectExtent l="0" t="0" r="6350" b="7620"/>
            <wp:docPr id="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rotWithShape="1">
                    <a:blip r:embed="rId21">
                      <a:extLst>
                        <a:ext uri="{28A0092B-C50C-407E-A947-70E740481C1C}">
                          <a14:useLocalDpi xmlns:a14="http://schemas.microsoft.com/office/drawing/2010/main" val="0"/>
                        </a:ext>
                      </a:extLst>
                    </a:blip>
                    <a:srcRect t="11438" b="5975"/>
                    <a:stretch/>
                  </pic:blipFill>
                  <pic:spPr bwMode="auto">
                    <a:xfrm>
                      <a:off x="0" y="0"/>
                      <a:ext cx="7924602" cy="4908533"/>
                    </a:xfrm>
                    <a:prstGeom prst="rect">
                      <a:avLst/>
                    </a:prstGeom>
                    <a:noFill/>
                    <a:ln>
                      <a:noFill/>
                    </a:ln>
                    <a:extLst>
                      <a:ext uri="{53640926-AAD7-44D8-BBD7-CCE9431645EC}">
                        <a14:shadowObscured xmlns:a14="http://schemas.microsoft.com/office/drawing/2010/main"/>
                      </a:ext>
                    </a:extLst>
                  </pic:spPr>
                </pic:pic>
              </a:graphicData>
            </a:graphic>
          </wp:inline>
        </w:drawing>
      </w:r>
    </w:p>
    <w:sectPr w:rsidR="001A3E37" w:rsidRPr="00FF2927" w:rsidSect="00C91B2B">
      <w:pgSz w:w="16838" w:h="11906" w:orient="landscape"/>
      <w:pgMar w:top="1701" w:right="1985" w:bottom="1133" w:left="1701" w:header="851" w:footer="992" w:gutter="0"/>
      <w:cols w:space="425"/>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Windows ユーザー" w:date="2022-04-13T16:29:00Z" w:initials="W">
    <w:p w14:paraId="74C0933F" w14:textId="35498F43" w:rsidR="00520EEA" w:rsidRDefault="00520EEA">
      <w:pPr>
        <w:pStyle w:val="ad"/>
      </w:pPr>
      <w:r>
        <w:rPr>
          <w:rStyle w:val="ac"/>
        </w:rPr>
        <w:annotationRef/>
      </w:r>
      <w:r>
        <w:rPr>
          <w:rFonts w:hint="eastAsia"/>
        </w:rPr>
        <w:t>スケジュールに合わせて修正ください。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C093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178F6" w16cex:dateUtc="2022-04-13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C0933F" w16cid:durableId="260178F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3295F" w14:textId="77777777" w:rsidR="00973198" w:rsidRDefault="00973198" w:rsidP="00DC44B4">
      <w:r>
        <w:separator/>
      </w:r>
    </w:p>
  </w:endnote>
  <w:endnote w:type="continuationSeparator" w:id="0">
    <w:p w14:paraId="48065B2B" w14:textId="77777777" w:rsidR="00973198" w:rsidRDefault="00973198"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3507F" w14:textId="7C927E1F" w:rsidR="00E51287" w:rsidRDefault="00E51287">
    <w:pPr>
      <w:pStyle w:val="a7"/>
      <w:jc w:val="center"/>
    </w:pPr>
    <w:r>
      <w:fldChar w:fldCharType="begin"/>
    </w:r>
    <w:r>
      <w:instrText>PAGE   \* MERGEFORMAT</w:instrText>
    </w:r>
    <w:r>
      <w:fldChar w:fldCharType="separate"/>
    </w:r>
    <w:r w:rsidR="003E012B" w:rsidRPr="003E012B">
      <w:rPr>
        <w:noProof/>
        <w:lang w:val="ja-JP"/>
      </w:rPr>
      <w:t>4</w:t>
    </w:r>
    <w:r>
      <w:fldChar w:fldCharType="end"/>
    </w:r>
  </w:p>
  <w:p w14:paraId="0E93FAD2" w14:textId="77777777" w:rsidR="00E51287" w:rsidRDefault="00E5128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295F4" w14:textId="77777777" w:rsidR="00973198" w:rsidRDefault="00973198" w:rsidP="00DC44B4">
      <w:r>
        <w:separator/>
      </w:r>
    </w:p>
  </w:footnote>
  <w:footnote w:type="continuationSeparator" w:id="0">
    <w:p w14:paraId="22F61778" w14:textId="77777777" w:rsidR="00973198" w:rsidRDefault="00973198" w:rsidP="00DC44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E253A"/>
    <w:multiLevelType w:val="hybridMultilevel"/>
    <w:tmpl w:val="CBC4A3AE"/>
    <w:lvl w:ilvl="0" w:tplc="04090011">
      <w:start w:val="1"/>
      <w:numFmt w:val="decimalEnclosedCircle"/>
      <w:lvlText w:val="%1"/>
      <w:lvlJc w:val="left"/>
      <w:pPr>
        <w:ind w:left="1880" w:hanging="420"/>
      </w:pPr>
    </w:lvl>
    <w:lvl w:ilvl="1" w:tplc="04090017">
      <w:start w:val="1"/>
      <w:numFmt w:val="aiueoFullWidth"/>
      <w:lvlText w:val="(%2)"/>
      <w:lvlJc w:val="left"/>
      <w:pPr>
        <w:ind w:left="2300" w:hanging="420"/>
      </w:pPr>
    </w:lvl>
    <w:lvl w:ilvl="2" w:tplc="04090011" w:tentative="1">
      <w:start w:val="1"/>
      <w:numFmt w:val="decimalEnclosedCircle"/>
      <w:lvlText w:val="%3"/>
      <w:lvlJc w:val="left"/>
      <w:pPr>
        <w:ind w:left="2720" w:hanging="420"/>
      </w:pPr>
    </w:lvl>
    <w:lvl w:ilvl="3" w:tplc="0409000F" w:tentative="1">
      <w:start w:val="1"/>
      <w:numFmt w:val="decimal"/>
      <w:lvlText w:val="%4."/>
      <w:lvlJc w:val="left"/>
      <w:pPr>
        <w:ind w:left="3140" w:hanging="420"/>
      </w:pPr>
    </w:lvl>
    <w:lvl w:ilvl="4" w:tplc="04090017" w:tentative="1">
      <w:start w:val="1"/>
      <w:numFmt w:val="aiueoFullWidth"/>
      <w:lvlText w:val="(%5)"/>
      <w:lvlJc w:val="left"/>
      <w:pPr>
        <w:ind w:left="3560" w:hanging="420"/>
      </w:pPr>
    </w:lvl>
    <w:lvl w:ilvl="5" w:tplc="04090011" w:tentative="1">
      <w:start w:val="1"/>
      <w:numFmt w:val="decimalEnclosedCircle"/>
      <w:lvlText w:val="%6"/>
      <w:lvlJc w:val="left"/>
      <w:pPr>
        <w:ind w:left="3980" w:hanging="420"/>
      </w:pPr>
    </w:lvl>
    <w:lvl w:ilvl="6" w:tplc="0409000F" w:tentative="1">
      <w:start w:val="1"/>
      <w:numFmt w:val="decimal"/>
      <w:lvlText w:val="%7."/>
      <w:lvlJc w:val="left"/>
      <w:pPr>
        <w:ind w:left="4400" w:hanging="420"/>
      </w:pPr>
    </w:lvl>
    <w:lvl w:ilvl="7" w:tplc="04090017" w:tentative="1">
      <w:start w:val="1"/>
      <w:numFmt w:val="aiueoFullWidth"/>
      <w:lvlText w:val="(%8)"/>
      <w:lvlJc w:val="left"/>
      <w:pPr>
        <w:ind w:left="4820" w:hanging="420"/>
      </w:pPr>
    </w:lvl>
    <w:lvl w:ilvl="8" w:tplc="04090011" w:tentative="1">
      <w:start w:val="1"/>
      <w:numFmt w:val="decimalEnclosedCircle"/>
      <w:lvlText w:val="%9"/>
      <w:lvlJc w:val="left"/>
      <w:pPr>
        <w:ind w:left="5240" w:hanging="420"/>
      </w:pPr>
    </w:lvl>
  </w:abstractNum>
  <w:abstractNum w:abstractNumId="1" w15:restartNumberingAfterBreak="0">
    <w:nsid w:val="0EEF1DF4"/>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17F3016D"/>
    <w:multiLevelType w:val="hybridMultilevel"/>
    <w:tmpl w:val="A296D4A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74B2816"/>
    <w:multiLevelType w:val="hybridMultilevel"/>
    <w:tmpl w:val="D86419A4"/>
    <w:lvl w:ilvl="0" w:tplc="86B8D764">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 w15:restartNumberingAfterBreak="0">
    <w:nsid w:val="27FC1899"/>
    <w:multiLevelType w:val="hybridMultilevel"/>
    <w:tmpl w:val="A8D68B58"/>
    <w:lvl w:ilvl="0" w:tplc="B816A7C8">
      <w:start w:val="1"/>
      <w:numFmt w:val="decimalFullWidth"/>
      <w:lvlText w:val="（%1）"/>
      <w:lvlJc w:val="left"/>
      <w:pPr>
        <w:ind w:left="1570" w:hanging="720"/>
      </w:pPr>
      <w:rPr>
        <w:rFonts w:hint="default"/>
      </w:rPr>
    </w:lvl>
    <w:lvl w:ilvl="1" w:tplc="0409000B">
      <w:start w:val="1"/>
      <w:numFmt w:val="bullet"/>
      <w:lvlText w:val=""/>
      <w:lvlJc w:val="left"/>
      <w:pPr>
        <w:ind w:left="1630" w:hanging="360"/>
      </w:pPr>
      <w:rPr>
        <w:rFonts w:ascii="Wingdings" w:hAnsi="Wingdings"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5" w15:restartNumberingAfterBreak="0">
    <w:nsid w:val="43E5773D"/>
    <w:multiLevelType w:val="hybridMultilevel"/>
    <w:tmpl w:val="0570116C"/>
    <w:lvl w:ilvl="0" w:tplc="483A4B44">
      <w:start w:val="5"/>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3F53DC7"/>
    <w:multiLevelType w:val="hybridMultilevel"/>
    <w:tmpl w:val="5A38940C"/>
    <w:lvl w:ilvl="0" w:tplc="0409000B">
      <w:start w:val="1"/>
      <w:numFmt w:val="bullet"/>
      <w:lvlText w:val=""/>
      <w:lvlJc w:val="left"/>
      <w:pPr>
        <w:ind w:left="1880" w:hanging="420"/>
      </w:pPr>
      <w:rPr>
        <w:rFonts w:ascii="Wingdings" w:hAnsi="Wingdings" w:hint="default"/>
      </w:rPr>
    </w:lvl>
    <w:lvl w:ilvl="1" w:tplc="0409000B" w:tentative="1">
      <w:start w:val="1"/>
      <w:numFmt w:val="bullet"/>
      <w:lvlText w:val=""/>
      <w:lvlJc w:val="left"/>
      <w:pPr>
        <w:ind w:left="2300" w:hanging="420"/>
      </w:pPr>
      <w:rPr>
        <w:rFonts w:ascii="Wingdings" w:hAnsi="Wingdings" w:hint="default"/>
      </w:rPr>
    </w:lvl>
    <w:lvl w:ilvl="2" w:tplc="0409000D" w:tentative="1">
      <w:start w:val="1"/>
      <w:numFmt w:val="bullet"/>
      <w:lvlText w:val=""/>
      <w:lvlJc w:val="left"/>
      <w:pPr>
        <w:ind w:left="2720" w:hanging="420"/>
      </w:pPr>
      <w:rPr>
        <w:rFonts w:ascii="Wingdings" w:hAnsi="Wingdings" w:hint="default"/>
      </w:rPr>
    </w:lvl>
    <w:lvl w:ilvl="3" w:tplc="04090001" w:tentative="1">
      <w:start w:val="1"/>
      <w:numFmt w:val="bullet"/>
      <w:lvlText w:val=""/>
      <w:lvlJc w:val="left"/>
      <w:pPr>
        <w:ind w:left="3140" w:hanging="420"/>
      </w:pPr>
      <w:rPr>
        <w:rFonts w:ascii="Wingdings" w:hAnsi="Wingdings" w:hint="default"/>
      </w:rPr>
    </w:lvl>
    <w:lvl w:ilvl="4" w:tplc="0409000B" w:tentative="1">
      <w:start w:val="1"/>
      <w:numFmt w:val="bullet"/>
      <w:lvlText w:val=""/>
      <w:lvlJc w:val="left"/>
      <w:pPr>
        <w:ind w:left="3560" w:hanging="420"/>
      </w:pPr>
      <w:rPr>
        <w:rFonts w:ascii="Wingdings" w:hAnsi="Wingdings" w:hint="default"/>
      </w:rPr>
    </w:lvl>
    <w:lvl w:ilvl="5" w:tplc="0409000D" w:tentative="1">
      <w:start w:val="1"/>
      <w:numFmt w:val="bullet"/>
      <w:lvlText w:val=""/>
      <w:lvlJc w:val="left"/>
      <w:pPr>
        <w:ind w:left="3980" w:hanging="420"/>
      </w:pPr>
      <w:rPr>
        <w:rFonts w:ascii="Wingdings" w:hAnsi="Wingdings" w:hint="default"/>
      </w:rPr>
    </w:lvl>
    <w:lvl w:ilvl="6" w:tplc="04090001" w:tentative="1">
      <w:start w:val="1"/>
      <w:numFmt w:val="bullet"/>
      <w:lvlText w:val=""/>
      <w:lvlJc w:val="left"/>
      <w:pPr>
        <w:ind w:left="4400" w:hanging="420"/>
      </w:pPr>
      <w:rPr>
        <w:rFonts w:ascii="Wingdings" w:hAnsi="Wingdings" w:hint="default"/>
      </w:rPr>
    </w:lvl>
    <w:lvl w:ilvl="7" w:tplc="0409000B" w:tentative="1">
      <w:start w:val="1"/>
      <w:numFmt w:val="bullet"/>
      <w:lvlText w:val=""/>
      <w:lvlJc w:val="left"/>
      <w:pPr>
        <w:ind w:left="4820" w:hanging="420"/>
      </w:pPr>
      <w:rPr>
        <w:rFonts w:ascii="Wingdings" w:hAnsi="Wingdings" w:hint="default"/>
      </w:rPr>
    </w:lvl>
    <w:lvl w:ilvl="8" w:tplc="0409000D" w:tentative="1">
      <w:start w:val="1"/>
      <w:numFmt w:val="bullet"/>
      <w:lvlText w:val=""/>
      <w:lvlJc w:val="left"/>
      <w:pPr>
        <w:ind w:left="5240" w:hanging="420"/>
      </w:pPr>
      <w:rPr>
        <w:rFonts w:ascii="Wingdings" w:hAnsi="Wingdings" w:hint="default"/>
      </w:rPr>
    </w:lvl>
  </w:abstractNum>
  <w:abstractNum w:abstractNumId="7" w15:restartNumberingAfterBreak="0">
    <w:nsid w:val="47BB148E"/>
    <w:multiLevelType w:val="hybridMultilevel"/>
    <w:tmpl w:val="6DFA7140"/>
    <w:lvl w:ilvl="0" w:tplc="04090011">
      <w:start w:val="1"/>
      <w:numFmt w:val="decimalEnclosedCircle"/>
      <w:lvlText w:val="%1"/>
      <w:lvlJc w:val="left"/>
      <w:pPr>
        <w:ind w:left="1880" w:hanging="420"/>
      </w:pPr>
    </w:lvl>
    <w:lvl w:ilvl="1" w:tplc="04090011">
      <w:start w:val="1"/>
      <w:numFmt w:val="decimalEnclosedCircle"/>
      <w:lvlText w:val="%2"/>
      <w:lvlJc w:val="left"/>
      <w:pPr>
        <w:ind w:left="2300" w:hanging="420"/>
      </w:pPr>
    </w:lvl>
    <w:lvl w:ilvl="2" w:tplc="04090011" w:tentative="1">
      <w:start w:val="1"/>
      <w:numFmt w:val="decimalEnclosedCircle"/>
      <w:lvlText w:val="%3"/>
      <w:lvlJc w:val="left"/>
      <w:pPr>
        <w:ind w:left="2720" w:hanging="420"/>
      </w:pPr>
    </w:lvl>
    <w:lvl w:ilvl="3" w:tplc="0409000F" w:tentative="1">
      <w:start w:val="1"/>
      <w:numFmt w:val="decimal"/>
      <w:lvlText w:val="%4."/>
      <w:lvlJc w:val="left"/>
      <w:pPr>
        <w:ind w:left="3140" w:hanging="420"/>
      </w:pPr>
    </w:lvl>
    <w:lvl w:ilvl="4" w:tplc="04090017" w:tentative="1">
      <w:start w:val="1"/>
      <w:numFmt w:val="aiueoFullWidth"/>
      <w:lvlText w:val="(%5)"/>
      <w:lvlJc w:val="left"/>
      <w:pPr>
        <w:ind w:left="3560" w:hanging="420"/>
      </w:pPr>
    </w:lvl>
    <w:lvl w:ilvl="5" w:tplc="04090011" w:tentative="1">
      <w:start w:val="1"/>
      <w:numFmt w:val="decimalEnclosedCircle"/>
      <w:lvlText w:val="%6"/>
      <w:lvlJc w:val="left"/>
      <w:pPr>
        <w:ind w:left="3980" w:hanging="420"/>
      </w:pPr>
    </w:lvl>
    <w:lvl w:ilvl="6" w:tplc="0409000F" w:tentative="1">
      <w:start w:val="1"/>
      <w:numFmt w:val="decimal"/>
      <w:lvlText w:val="%7."/>
      <w:lvlJc w:val="left"/>
      <w:pPr>
        <w:ind w:left="4400" w:hanging="420"/>
      </w:pPr>
    </w:lvl>
    <w:lvl w:ilvl="7" w:tplc="04090017" w:tentative="1">
      <w:start w:val="1"/>
      <w:numFmt w:val="aiueoFullWidth"/>
      <w:lvlText w:val="(%8)"/>
      <w:lvlJc w:val="left"/>
      <w:pPr>
        <w:ind w:left="4820" w:hanging="420"/>
      </w:pPr>
    </w:lvl>
    <w:lvl w:ilvl="8" w:tplc="04090011" w:tentative="1">
      <w:start w:val="1"/>
      <w:numFmt w:val="decimalEnclosedCircle"/>
      <w:lvlText w:val="%9"/>
      <w:lvlJc w:val="left"/>
      <w:pPr>
        <w:ind w:left="5240" w:hanging="420"/>
      </w:pPr>
    </w:lvl>
  </w:abstractNum>
  <w:abstractNum w:abstractNumId="8" w15:restartNumberingAfterBreak="0">
    <w:nsid w:val="4CFA6168"/>
    <w:multiLevelType w:val="hybridMultilevel"/>
    <w:tmpl w:val="70E0C908"/>
    <w:lvl w:ilvl="0" w:tplc="65E2FEB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DC2C7D"/>
    <w:multiLevelType w:val="hybridMultilevel"/>
    <w:tmpl w:val="1F3C96BA"/>
    <w:lvl w:ilvl="0" w:tplc="7EA62232">
      <w:start w:val="5"/>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50B62BF6"/>
    <w:multiLevelType w:val="hybridMultilevel"/>
    <w:tmpl w:val="6F9E5FEA"/>
    <w:lvl w:ilvl="0" w:tplc="0409000B">
      <w:start w:val="1"/>
      <w:numFmt w:val="bullet"/>
      <w:lvlText w:val=""/>
      <w:lvlJc w:val="left"/>
      <w:pPr>
        <w:ind w:left="1880" w:hanging="420"/>
      </w:pPr>
      <w:rPr>
        <w:rFonts w:ascii="Wingdings" w:hAnsi="Wingdings" w:hint="default"/>
      </w:rPr>
    </w:lvl>
    <w:lvl w:ilvl="1" w:tplc="0409000B" w:tentative="1">
      <w:start w:val="1"/>
      <w:numFmt w:val="bullet"/>
      <w:lvlText w:val=""/>
      <w:lvlJc w:val="left"/>
      <w:pPr>
        <w:ind w:left="2300" w:hanging="420"/>
      </w:pPr>
      <w:rPr>
        <w:rFonts w:ascii="Wingdings" w:hAnsi="Wingdings" w:hint="default"/>
      </w:rPr>
    </w:lvl>
    <w:lvl w:ilvl="2" w:tplc="0409000D" w:tentative="1">
      <w:start w:val="1"/>
      <w:numFmt w:val="bullet"/>
      <w:lvlText w:val=""/>
      <w:lvlJc w:val="left"/>
      <w:pPr>
        <w:ind w:left="2720" w:hanging="420"/>
      </w:pPr>
      <w:rPr>
        <w:rFonts w:ascii="Wingdings" w:hAnsi="Wingdings" w:hint="default"/>
      </w:rPr>
    </w:lvl>
    <w:lvl w:ilvl="3" w:tplc="04090001" w:tentative="1">
      <w:start w:val="1"/>
      <w:numFmt w:val="bullet"/>
      <w:lvlText w:val=""/>
      <w:lvlJc w:val="left"/>
      <w:pPr>
        <w:ind w:left="3140" w:hanging="420"/>
      </w:pPr>
      <w:rPr>
        <w:rFonts w:ascii="Wingdings" w:hAnsi="Wingdings" w:hint="default"/>
      </w:rPr>
    </w:lvl>
    <w:lvl w:ilvl="4" w:tplc="0409000B" w:tentative="1">
      <w:start w:val="1"/>
      <w:numFmt w:val="bullet"/>
      <w:lvlText w:val=""/>
      <w:lvlJc w:val="left"/>
      <w:pPr>
        <w:ind w:left="3560" w:hanging="420"/>
      </w:pPr>
      <w:rPr>
        <w:rFonts w:ascii="Wingdings" w:hAnsi="Wingdings" w:hint="default"/>
      </w:rPr>
    </w:lvl>
    <w:lvl w:ilvl="5" w:tplc="0409000D" w:tentative="1">
      <w:start w:val="1"/>
      <w:numFmt w:val="bullet"/>
      <w:lvlText w:val=""/>
      <w:lvlJc w:val="left"/>
      <w:pPr>
        <w:ind w:left="3980" w:hanging="420"/>
      </w:pPr>
      <w:rPr>
        <w:rFonts w:ascii="Wingdings" w:hAnsi="Wingdings" w:hint="default"/>
      </w:rPr>
    </w:lvl>
    <w:lvl w:ilvl="6" w:tplc="04090001" w:tentative="1">
      <w:start w:val="1"/>
      <w:numFmt w:val="bullet"/>
      <w:lvlText w:val=""/>
      <w:lvlJc w:val="left"/>
      <w:pPr>
        <w:ind w:left="4400" w:hanging="420"/>
      </w:pPr>
      <w:rPr>
        <w:rFonts w:ascii="Wingdings" w:hAnsi="Wingdings" w:hint="default"/>
      </w:rPr>
    </w:lvl>
    <w:lvl w:ilvl="7" w:tplc="0409000B" w:tentative="1">
      <w:start w:val="1"/>
      <w:numFmt w:val="bullet"/>
      <w:lvlText w:val=""/>
      <w:lvlJc w:val="left"/>
      <w:pPr>
        <w:ind w:left="4820" w:hanging="420"/>
      </w:pPr>
      <w:rPr>
        <w:rFonts w:ascii="Wingdings" w:hAnsi="Wingdings" w:hint="default"/>
      </w:rPr>
    </w:lvl>
    <w:lvl w:ilvl="8" w:tplc="0409000D" w:tentative="1">
      <w:start w:val="1"/>
      <w:numFmt w:val="bullet"/>
      <w:lvlText w:val=""/>
      <w:lvlJc w:val="left"/>
      <w:pPr>
        <w:ind w:left="5240" w:hanging="420"/>
      </w:pPr>
      <w:rPr>
        <w:rFonts w:ascii="Wingdings" w:hAnsi="Wingdings" w:hint="default"/>
      </w:rPr>
    </w:lvl>
  </w:abstractNum>
  <w:abstractNum w:abstractNumId="1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3" w15:restartNumberingAfterBreak="0">
    <w:nsid w:val="545F0181"/>
    <w:multiLevelType w:val="hybridMultilevel"/>
    <w:tmpl w:val="BE124460"/>
    <w:lvl w:ilvl="0" w:tplc="D6065FE2">
      <w:start w:val="1"/>
      <w:numFmt w:val="decimalFullWidth"/>
      <w:lvlText w:val="（注%1）"/>
      <w:lvlJc w:val="left"/>
      <w:pPr>
        <w:ind w:left="2201" w:hanging="1080"/>
      </w:pPr>
      <w:rPr>
        <w:rFonts w:hint="default"/>
      </w:rPr>
    </w:lvl>
    <w:lvl w:ilvl="1" w:tplc="04090017" w:tentative="1">
      <w:start w:val="1"/>
      <w:numFmt w:val="aiueoFullWidth"/>
      <w:lvlText w:val="(%2)"/>
      <w:lvlJc w:val="left"/>
      <w:pPr>
        <w:ind w:left="1961" w:hanging="420"/>
      </w:pPr>
    </w:lvl>
    <w:lvl w:ilvl="2" w:tplc="04090011" w:tentative="1">
      <w:start w:val="1"/>
      <w:numFmt w:val="decimalEnclosedCircle"/>
      <w:lvlText w:val="%3"/>
      <w:lvlJc w:val="left"/>
      <w:pPr>
        <w:ind w:left="2381" w:hanging="420"/>
      </w:pPr>
    </w:lvl>
    <w:lvl w:ilvl="3" w:tplc="0409000F" w:tentative="1">
      <w:start w:val="1"/>
      <w:numFmt w:val="decimal"/>
      <w:lvlText w:val="%4."/>
      <w:lvlJc w:val="left"/>
      <w:pPr>
        <w:ind w:left="2801" w:hanging="420"/>
      </w:pPr>
    </w:lvl>
    <w:lvl w:ilvl="4" w:tplc="04090017" w:tentative="1">
      <w:start w:val="1"/>
      <w:numFmt w:val="aiueoFullWidth"/>
      <w:lvlText w:val="(%5)"/>
      <w:lvlJc w:val="left"/>
      <w:pPr>
        <w:ind w:left="3221" w:hanging="420"/>
      </w:pPr>
    </w:lvl>
    <w:lvl w:ilvl="5" w:tplc="04090011" w:tentative="1">
      <w:start w:val="1"/>
      <w:numFmt w:val="decimalEnclosedCircle"/>
      <w:lvlText w:val="%6"/>
      <w:lvlJc w:val="left"/>
      <w:pPr>
        <w:ind w:left="3641" w:hanging="420"/>
      </w:pPr>
    </w:lvl>
    <w:lvl w:ilvl="6" w:tplc="0409000F" w:tentative="1">
      <w:start w:val="1"/>
      <w:numFmt w:val="decimal"/>
      <w:lvlText w:val="%7."/>
      <w:lvlJc w:val="left"/>
      <w:pPr>
        <w:ind w:left="4061" w:hanging="420"/>
      </w:pPr>
    </w:lvl>
    <w:lvl w:ilvl="7" w:tplc="04090017" w:tentative="1">
      <w:start w:val="1"/>
      <w:numFmt w:val="aiueoFullWidth"/>
      <w:lvlText w:val="(%8)"/>
      <w:lvlJc w:val="left"/>
      <w:pPr>
        <w:ind w:left="4481" w:hanging="420"/>
      </w:pPr>
    </w:lvl>
    <w:lvl w:ilvl="8" w:tplc="04090011" w:tentative="1">
      <w:start w:val="1"/>
      <w:numFmt w:val="decimalEnclosedCircle"/>
      <w:lvlText w:val="%9"/>
      <w:lvlJc w:val="left"/>
      <w:pPr>
        <w:ind w:left="4901" w:hanging="420"/>
      </w:pPr>
    </w:lvl>
  </w:abstractNum>
  <w:abstractNum w:abstractNumId="14" w15:restartNumberingAfterBreak="0">
    <w:nsid w:val="5994457F"/>
    <w:multiLevelType w:val="hybridMultilevel"/>
    <w:tmpl w:val="A078C250"/>
    <w:lvl w:ilvl="0" w:tplc="E14CD4E8">
      <w:start w:val="1"/>
      <w:numFmt w:val="decimalEnclosedCircle"/>
      <w:lvlText w:val="%1"/>
      <w:lvlJc w:val="left"/>
      <w:pPr>
        <w:ind w:left="786" w:hanging="360"/>
      </w:pPr>
      <w:rPr>
        <w:rFonts w:hint="default"/>
      </w:rPr>
    </w:lvl>
    <w:lvl w:ilvl="1" w:tplc="0B286592">
      <w:numFmt w:val="bullet"/>
      <w:lvlText w:val="※"/>
      <w:lvlJc w:val="left"/>
      <w:pPr>
        <w:ind w:left="1206"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5" w15:restartNumberingAfterBreak="0">
    <w:nsid w:val="60491165"/>
    <w:multiLevelType w:val="hybridMultilevel"/>
    <w:tmpl w:val="8286D7A0"/>
    <w:lvl w:ilvl="0" w:tplc="BD7CF1A8">
      <w:start w:val="5"/>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23C51F7"/>
    <w:multiLevelType w:val="hybridMultilevel"/>
    <w:tmpl w:val="CB52C3E0"/>
    <w:lvl w:ilvl="0" w:tplc="FCB4405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64A569A6"/>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8" w15:restartNumberingAfterBreak="0">
    <w:nsid w:val="65FF41C5"/>
    <w:multiLevelType w:val="hybridMultilevel"/>
    <w:tmpl w:val="F33CD28C"/>
    <w:lvl w:ilvl="0" w:tplc="B816A7C8">
      <w:start w:val="1"/>
      <w:numFmt w:val="decimalFullWidth"/>
      <w:lvlText w:val="（%1）"/>
      <w:lvlJc w:val="left"/>
      <w:pPr>
        <w:ind w:left="1570" w:hanging="720"/>
      </w:pPr>
      <w:rPr>
        <w:rFonts w:hint="default"/>
      </w:rPr>
    </w:lvl>
    <w:lvl w:ilvl="1" w:tplc="E24894CC">
      <w:start w:val="1"/>
      <w:numFmt w:val="decimalEnclosedCircle"/>
      <w:lvlText w:val="%2"/>
      <w:lvlJc w:val="left"/>
      <w:pPr>
        <w:ind w:left="1630" w:hanging="360"/>
      </w:pPr>
      <w:rPr>
        <w:rFonts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9"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0" w15:restartNumberingAfterBreak="0">
    <w:nsid w:val="76543BE9"/>
    <w:multiLevelType w:val="hybridMultilevel"/>
    <w:tmpl w:val="07548666"/>
    <w:lvl w:ilvl="0" w:tplc="AFE44E52">
      <w:start w:val="5"/>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7BFA6678"/>
    <w:multiLevelType w:val="hybridMultilevel"/>
    <w:tmpl w:val="C84802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C1455EA"/>
    <w:multiLevelType w:val="hybridMultilevel"/>
    <w:tmpl w:val="BFE2FD3E"/>
    <w:lvl w:ilvl="0" w:tplc="428C4AA2">
      <w:start w:val="2"/>
      <w:numFmt w:val="bullet"/>
      <w:lvlText w:val="※"/>
      <w:lvlJc w:val="left"/>
      <w:pPr>
        <w:ind w:left="1000" w:hanging="360"/>
      </w:pPr>
      <w:rPr>
        <w:rFonts w:ascii="ＭＳ ゴシック" w:eastAsia="ＭＳ ゴシック" w:hAnsi="ＭＳ ゴシック" w:cs="Times New Roman"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2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11"/>
  </w:num>
  <w:num w:numId="2">
    <w:abstractNumId w:val="23"/>
  </w:num>
  <w:num w:numId="3">
    <w:abstractNumId w:val="12"/>
  </w:num>
  <w:num w:numId="4">
    <w:abstractNumId w:val="19"/>
  </w:num>
  <w:num w:numId="5">
    <w:abstractNumId w:val="3"/>
  </w:num>
  <w:num w:numId="6">
    <w:abstractNumId w:val="14"/>
  </w:num>
  <w:num w:numId="7">
    <w:abstractNumId w:val="13"/>
  </w:num>
  <w:num w:numId="8">
    <w:abstractNumId w:val="8"/>
  </w:num>
  <w:num w:numId="9">
    <w:abstractNumId w:val="5"/>
  </w:num>
  <w:num w:numId="10">
    <w:abstractNumId w:val="15"/>
  </w:num>
  <w:num w:numId="11">
    <w:abstractNumId w:val="9"/>
  </w:num>
  <w:num w:numId="12">
    <w:abstractNumId w:val="20"/>
  </w:num>
  <w:num w:numId="13">
    <w:abstractNumId w:val="22"/>
  </w:num>
  <w:num w:numId="14">
    <w:abstractNumId w:val="2"/>
  </w:num>
  <w:num w:numId="15">
    <w:abstractNumId w:val="16"/>
  </w:num>
  <w:num w:numId="16">
    <w:abstractNumId w:val="18"/>
  </w:num>
  <w:num w:numId="17">
    <w:abstractNumId w:val="17"/>
  </w:num>
  <w:num w:numId="18">
    <w:abstractNumId w:val="21"/>
  </w:num>
  <w:num w:numId="19">
    <w:abstractNumId w:val="10"/>
  </w:num>
  <w:num w:numId="20">
    <w:abstractNumId w:val="6"/>
  </w:num>
  <w:num w:numId="21">
    <w:abstractNumId w:val="4"/>
  </w:num>
  <w:num w:numId="22">
    <w:abstractNumId w:val="0"/>
  </w:num>
  <w:num w:numId="23">
    <w:abstractNumId w:val="7"/>
  </w:num>
  <w:num w:numId="2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revisionView w:markup="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81E"/>
    <w:rsid w:val="0000618B"/>
    <w:rsid w:val="00006BBD"/>
    <w:rsid w:val="00007D32"/>
    <w:rsid w:val="00010B69"/>
    <w:rsid w:val="0001572B"/>
    <w:rsid w:val="000239E5"/>
    <w:rsid w:val="000338C5"/>
    <w:rsid w:val="00033E4F"/>
    <w:rsid w:val="00037C78"/>
    <w:rsid w:val="00041738"/>
    <w:rsid w:val="00042E33"/>
    <w:rsid w:val="000437FF"/>
    <w:rsid w:val="0004440E"/>
    <w:rsid w:val="00045208"/>
    <w:rsid w:val="00046DAC"/>
    <w:rsid w:val="00054CF2"/>
    <w:rsid w:val="00057642"/>
    <w:rsid w:val="0006163F"/>
    <w:rsid w:val="00066458"/>
    <w:rsid w:val="000738BF"/>
    <w:rsid w:val="00077BA4"/>
    <w:rsid w:val="00080783"/>
    <w:rsid w:val="000807AC"/>
    <w:rsid w:val="000853C0"/>
    <w:rsid w:val="00090093"/>
    <w:rsid w:val="0009179B"/>
    <w:rsid w:val="000939D2"/>
    <w:rsid w:val="000946E5"/>
    <w:rsid w:val="000A01F6"/>
    <w:rsid w:val="000A6800"/>
    <w:rsid w:val="000B1C41"/>
    <w:rsid w:val="000B1D4A"/>
    <w:rsid w:val="000B3648"/>
    <w:rsid w:val="000B690D"/>
    <w:rsid w:val="000C3BA9"/>
    <w:rsid w:val="000C5ACB"/>
    <w:rsid w:val="000C6F8B"/>
    <w:rsid w:val="000D1A40"/>
    <w:rsid w:val="000D56A8"/>
    <w:rsid w:val="000D6127"/>
    <w:rsid w:val="000D758D"/>
    <w:rsid w:val="000E2C5A"/>
    <w:rsid w:val="000E6F4B"/>
    <w:rsid w:val="000F00AB"/>
    <w:rsid w:val="000F3038"/>
    <w:rsid w:val="000F4C90"/>
    <w:rsid w:val="0010077B"/>
    <w:rsid w:val="00111FEA"/>
    <w:rsid w:val="00121B22"/>
    <w:rsid w:val="00122319"/>
    <w:rsid w:val="001234DA"/>
    <w:rsid w:val="001407E7"/>
    <w:rsid w:val="001423E5"/>
    <w:rsid w:val="0014383F"/>
    <w:rsid w:val="0016037D"/>
    <w:rsid w:val="001612CC"/>
    <w:rsid w:val="001658E2"/>
    <w:rsid w:val="0016783A"/>
    <w:rsid w:val="00171E61"/>
    <w:rsid w:val="00177F38"/>
    <w:rsid w:val="00180AB4"/>
    <w:rsid w:val="00180FD7"/>
    <w:rsid w:val="00183910"/>
    <w:rsid w:val="00186F78"/>
    <w:rsid w:val="001905A7"/>
    <w:rsid w:val="00191CE6"/>
    <w:rsid w:val="001955DC"/>
    <w:rsid w:val="001A2174"/>
    <w:rsid w:val="001A26CE"/>
    <w:rsid w:val="001A3E37"/>
    <w:rsid w:val="001A5128"/>
    <w:rsid w:val="001A63D5"/>
    <w:rsid w:val="001B0087"/>
    <w:rsid w:val="001B0DF7"/>
    <w:rsid w:val="001B18C5"/>
    <w:rsid w:val="001B1AE0"/>
    <w:rsid w:val="001B44EB"/>
    <w:rsid w:val="001C0A42"/>
    <w:rsid w:val="001C28D0"/>
    <w:rsid w:val="001C4F98"/>
    <w:rsid w:val="001C75A3"/>
    <w:rsid w:val="001D3CD4"/>
    <w:rsid w:val="001E0200"/>
    <w:rsid w:val="001E4BDE"/>
    <w:rsid w:val="001E61FC"/>
    <w:rsid w:val="001F1F1E"/>
    <w:rsid w:val="001F1FFB"/>
    <w:rsid w:val="001F3A4C"/>
    <w:rsid w:val="001F4BDD"/>
    <w:rsid w:val="00201CD9"/>
    <w:rsid w:val="002076A1"/>
    <w:rsid w:val="00210155"/>
    <w:rsid w:val="002126DB"/>
    <w:rsid w:val="002147B2"/>
    <w:rsid w:val="0022449F"/>
    <w:rsid w:val="00224D7A"/>
    <w:rsid w:val="002270B6"/>
    <w:rsid w:val="00227373"/>
    <w:rsid w:val="002304BA"/>
    <w:rsid w:val="00230EEB"/>
    <w:rsid w:val="0023191F"/>
    <w:rsid w:val="002319F6"/>
    <w:rsid w:val="002320EB"/>
    <w:rsid w:val="00240157"/>
    <w:rsid w:val="00244475"/>
    <w:rsid w:val="00245744"/>
    <w:rsid w:val="0024659B"/>
    <w:rsid w:val="002517E1"/>
    <w:rsid w:val="00251AF6"/>
    <w:rsid w:val="00255129"/>
    <w:rsid w:val="002605EF"/>
    <w:rsid w:val="00263305"/>
    <w:rsid w:val="002678E0"/>
    <w:rsid w:val="0027186B"/>
    <w:rsid w:val="00284A5D"/>
    <w:rsid w:val="00291686"/>
    <w:rsid w:val="00292D05"/>
    <w:rsid w:val="00292EE6"/>
    <w:rsid w:val="002930E0"/>
    <w:rsid w:val="0029326B"/>
    <w:rsid w:val="00293B8F"/>
    <w:rsid w:val="002948E0"/>
    <w:rsid w:val="002949F0"/>
    <w:rsid w:val="0029527B"/>
    <w:rsid w:val="00295335"/>
    <w:rsid w:val="00295DEA"/>
    <w:rsid w:val="002A2D9E"/>
    <w:rsid w:val="002A3E7C"/>
    <w:rsid w:val="002A554F"/>
    <w:rsid w:val="002B6CEE"/>
    <w:rsid w:val="002C3842"/>
    <w:rsid w:val="002C4B16"/>
    <w:rsid w:val="002D10E7"/>
    <w:rsid w:val="002D4084"/>
    <w:rsid w:val="002E05C2"/>
    <w:rsid w:val="002E4FCB"/>
    <w:rsid w:val="002F20A4"/>
    <w:rsid w:val="002F5E88"/>
    <w:rsid w:val="002F653D"/>
    <w:rsid w:val="003037DC"/>
    <w:rsid w:val="00304825"/>
    <w:rsid w:val="003140BD"/>
    <w:rsid w:val="00317F0E"/>
    <w:rsid w:val="0032523E"/>
    <w:rsid w:val="00331855"/>
    <w:rsid w:val="00332037"/>
    <w:rsid w:val="00332EEC"/>
    <w:rsid w:val="00333339"/>
    <w:rsid w:val="00337646"/>
    <w:rsid w:val="003406BB"/>
    <w:rsid w:val="00342DE8"/>
    <w:rsid w:val="0034345D"/>
    <w:rsid w:val="00352316"/>
    <w:rsid w:val="00352634"/>
    <w:rsid w:val="00355BC8"/>
    <w:rsid w:val="0035783E"/>
    <w:rsid w:val="00360A43"/>
    <w:rsid w:val="00365ABC"/>
    <w:rsid w:val="00373BD0"/>
    <w:rsid w:val="00374BBA"/>
    <w:rsid w:val="003753B6"/>
    <w:rsid w:val="003774EB"/>
    <w:rsid w:val="00384749"/>
    <w:rsid w:val="00384885"/>
    <w:rsid w:val="0039707A"/>
    <w:rsid w:val="003A046F"/>
    <w:rsid w:val="003A475E"/>
    <w:rsid w:val="003A5114"/>
    <w:rsid w:val="003A615E"/>
    <w:rsid w:val="003B2CEA"/>
    <w:rsid w:val="003B5E22"/>
    <w:rsid w:val="003C1C5B"/>
    <w:rsid w:val="003C7879"/>
    <w:rsid w:val="003D3EAB"/>
    <w:rsid w:val="003D6EBF"/>
    <w:rsid w:val="003E012B"/>
    <w:rsid w:val="003E12C5"/>
    <w:rsid w:val="003E33FA"/>
    <w:rsid w:val="003F49FC"/>
    <w:rsid w:val="00402379"/>
    <w:rsid w:val="00402944"/>
    <w:rsid w:val="004043C7"/>
    <w:rsid w:val="004064B7"/>
    <w:rsid w:val="0040697A"/>
    <w:rsid w:val="004110FE"/>
    <w:rsid w:val="00412F23"/>
    <w:rsid w:val="004140F9"/>
    <w:rsid w:val="00415381"/>
    <w:rsid w:val="00416CED"/>
    <w:rsid w:val="004232EA"/>
    <w:rsid w:val="00425FBA"/>
    <w:rsid w:val="004307B3"/>
    <w:rsid w:val="004332F5"/>
    <w:rsid w:val="00437061"/>
    <w:rsid w:val="0044375D"/>
    <w:rsid w:val="00444502"/>
    <w:rsid w:val="004450D4"/>
    <w:rsid w:val="00446F43"/>
    <w:rsid w:val="00447A24"/>
    <w:rsid w:val="00451361"/>
    <w:rsid w:val="00454309"/>
    <w:rsid w:val="0045545C"/>
    <w:rsid w:val="00461AE2"/>
    <w:rsid w:val="00463495"/>
    <w:rsid w:val="004644E7"/>
    <w:rsid w:val="00464D75"/>
    <w:rsid w:val="00471864"/>
    <w:rsid w:val="00471C68"/>
    <w:rsid w:val="00472B4D"/>
    <w:rsid w:val="00473988"/>
    <w:rsid w:val="00475644"/>
    <w:rsid w:val="004862AE"/>
    <w:rsid w:val="0049236E"/>
    <w:rsid w:val="00493097"/>
    <w:rsid w:val="00493AAE"/>
    <w:rsid w:val="00497E62"/>
    <w:rsid w:val="004A53AE"/>
    <w:rsid w:val="004B4050"/>
    <w:rsid w:val="004C39A2"/>
    <w:rsid w:val="004D4D55"/>
    <w:rsid w:val="004D5500"/>
    <w:rsid w:val="004D5892"/>
    <w:rsid w:val="004D6B01"/>
    <w:rsid w:val="004E413C"/>
    <w:rsid w:val="004E5BE3"/>
    <w:rsid w:val="004E75D5"/>
    <w:rsid w:val="004F09C7"/>
    <w:rsid w:val="004F2F46"/>
    <w:rsid w:val="004F7025"/>
    <w:rsid w:val="004F767C"/>
    <w:rsid w:val="0050145E"/>
    <w:rsid w:val="00501A8B"/>
    <w:rsid w:val="00502667"/>
    <w:rsid w:val="00505F4E"/>
    <w:rsid w:val="00513B2B"/>
    <w:rsid w:val="00520C49"/>
    <w:rsid w:val="00520EEA"/>
    <w:rsid w:val="0052489B"/>
    <w:rsid w:val="00535B1B"/>
    <w:rsid w:val="00541D12"/>
    <w:rsid w:val="00544E58"/>
    <w:rsid w:val="005502BD"/>
    <w:rsid w:val="005505F2"/>
    <w:rsid w:val="00552202"/>
    <w:rsid w:val="00552307"/>
    <w:rsid w:val="00554919"/>
    <w:rsid w:val="0055551D"/>
    <w:rsid w:val="00555C17"/>
    <w:rsid w:val="00563083"/>
    <w:rsid w:val="005676BF"/>
    <w:rsid w:val="00574FC8"/>
    <w:rsid w:val="00577557"/>
    <w:rsid w:val="00580AA7"/>
    <w:rsid w:val="0059181E"/>
    <w:rsid w:val="00593400"/>
    <w:rsid w:val="00594EE0"/>
    <w:rsid w:val="00596D61"/>
    <w:rsid w:val="00597805"/>
    <w:rsid w:val="005A25BA"/>
    <w:rsid w:val="005A3AAB"/>
    <w:rsid w:val="005B18FE"/>
    <w:rsid w:val="005B5684"/>
    <w:rsid w:val="005B7B79"/>
    <w:rsid w:val="005C0A1B"/>
    <w:rsid w:val="005C0A93"/>
    <w:rsid w:val="005C28DC"/>
    <w:rsid w:val="005E05B7"/>
    <w:rsid w:val="005E64F1"/>
    <w:rsid w:val="005E7A8B"/>
    <w:rsid w:val="005F005C"/>
    <w:rsid w:val="005F02BD"/>
    <w:rsid w:val="005F1FD8"/>
    <w:rsid w:val="005F2F83"/>
    <w:rsid w:val="005F4018"/>
    <w:rsid w:val="005F6E95"/>
    <w:rsid w:val="005F7BD2"/>
    <w:rsid w:val="0060281E"/>
    <w:rsid w:val="0060282A"/>
    <w:rsid w:val="006029BB"/>
    <w:rsid w:val="006050F4"/>
    <w:rsid w:val="00611B38"/>
    <w:rsid w:val="00614508"/>
    <w:rsid w:val="0062662C"/>
    <w:rsid w:val="0063279B"/>
    <w:rsid w:val="006331D1"/>
    <w:rsid w:val="00637FC6"/>
    <w:rsid w:val="00642630"/>
    <w:rsid w:val="0064324F"/>
    <w:rsid w:val="00654018"/>
    <w:rsid w:val="00655FEC"/>
    <w:rsid w:val="006565A3"/>
    <w:rsid w:val="00657020"/>
    <w:rsid w:val="00663160"/>
    <w:rsid w:val="0068344A"/>
    <w:rsid w:val="006853F5"/>
    <w:rsid w:val="006856BA"/>
    <w:rsid w:val="006916CC"/>
    <w:rsid w:val="00691B98"/>
    <w:rsid w:val="00692558"/>
    <w:rsid w:val="0069583F"/>
    <w:rsid w:val="006B04D7"/>
    <w:rsid w:val="006B1855"/>
    <w:rsid w:val="006B5E82"/>
    <w:rsid w:val="006B6AF1"/>
    <w:rsid w:val="006D50D3"/>
    <w:rsid w:val="006E4BED"/>
    <w:rsid w:val="006E6670"/>
    <w:rsid w:val="006F0D7E"/>
    <w:rsid w:val="006F68C3"/>
    <w:rsid w:val="00701000"/>
    <w:rsid w:val="00701074"/>
    <w:rsid w:val="0071091C"/>
    <w:rsid w:val="00711041"/>
    <w:rsid w:val="00712D1A"/>
    <w:rsid w:val="00715691"/>
    <w:rsid w:val="007164A0"/>
    <w:rsid w:val="00716806"/>
    <w:rsid w:val="007171F1"/>
    <w:rsid w:val="00725F9B"/>
    <w:rsid w:val="007277C6"/>
    <w:rsid w:val="007437A5"/>
    <w:rsid w:val="007637B6"/>
    <w:rsid w:val="0076577C"/>
    <w:rsid w:val="00767EAB"/>
    <w:rsid w:val="007724A1"/>
    <w:rsid w:val="00772E70"/>
    <w:rsid w:val="00776D65"/>
    <w:rsid w:val="00780283"/>
    <w:rsid w:val="00780B22"/>
    <w:rsid w:val="0078267E"/>
    <w:rsid w:val="00782749"/>
    <w:rsid w:val="0078296B"/>
    <w:rsid w:val="00791413"/>
    <w:rsid w:val="00795C94"/>
    <w:rsid w:val="007A1BB6"/>
    <w:rsid w:val="007B68CB"/>
    <w:rsid w:val="007C08CC"/>
    <w:rsid w:val="007C3710"/>
    <w:rsid w:val="007C45F0"/>
    <w:rsid w:val="007C7C28"/>
    <w:rsid w:val="007D4F98"/>
    <w:rsid w:val="007D58F5"/>
    <w:rsid w:val="007E0C64"/>
    <w:rsid w:val="007E1CDE"/>
    <w:rsid w:val="007E29F0"/>
    <w:rsid w:val="007E77FE"/>
    <w:rsid w:val="007F150D"/>
    <w:rsid w:val="007F34DA"/>
    <w:rsid w:val="007F50F0"/>
    <w:rsid w:val="007F7F20"/>
    <w:rsid w:val="0080167F"/>
    <w:rsid w:val="00813502"/>
    <w:rsid w:val="00820C5B"/>
    <w:rsid w:val="008210FD"/>
    <w:rsid w:val="008245AA"/>
    <w:rsid w:val="0082674B"/>
    <w:rsid w:val="00827E0F"/>
    <w:rsid w:val="00832C97"/>
    <w:rsid w:val="00833AEC"/>
    <w:rsid w:val="00835CC4"/>
    <w:rsid w:val="008400C0"/>
    <w:rsid w:val="00840791"/>
    <w:rsid w:val="00841BCE"/>
    <w:rsid w:val="0084658D"/>
    <w:rsid w:val="008513D5"/>
    <w:rsid w:val="008544C3"/>
    <w:rsid w:val="008609F8"/>
    <w:rsid w:val="00860D93"/>
    <w:rsid w:val="008614F2"/>
    <w:rsid w:val="00870C7B"/>
    <w:rsid w:val="008715ED"/>
    <w:rsid w:val="00874885"/>
    <w:rsid w:val="00881BAA"/>
    <w:rsid w:val="00883CA7"/>
    <w:rsid w:val="00890B80"/>
    <w:rsid w:val="00891F68"/>
    <w:rsid w:val="008A389C"/>
    <w:rsid w:val="008A3FED"/>
    <w:rsid w:val="008B32B6"/>
    <w:rsid w:val="008B5EAD"/>
    <w:rsid w:val="008B61B1"/>
    <w:rsid w:val="008C019E"/>
    <w:rsid w:val="008C1497"/>
    <w:rsid w:val="008C4131"/>
    <w:rsid w:val="008C6766"/>
    <w:rsid w:val="008D13E9"/>
    <w:rsid w:val="008D1CE3"/>
    <w:rsid w:val="008D6217"/>
    <w:rsid w:val="008E3AB6"/>
    <w:rsid w:val="008E3EE8"/>
    <w:rsid w:val="008E6A9D"/>
    <w:rsid w:val="008F05A3"/>
    <w:rsid w:val="008F77FC"/>
    <w:rsid w:val="00900A6E"/>
    <w:rsid w:val="00902C40"/>
    <w:rsid w:val="009043E9"/>
    <w:rsid w:val="009073D4"/>
    <w:rsid w:val="00910D14"/>
    <w:rsid w:val="0091139F"/>
    <w:rsid w:val="00914CFE"/>
    <w:rsid w:val="00916256"/>
    <w:rsid w:val="009259A6"/>
    <w:rsid w:val="00932E37"/>
    <w:rsid w:val="009336B5"/>
    <w:rsid w:val="00935D9F"/>
    <w:rsid w:val="00946D49"/>
    <w:rsid w:val="0095289D"/>
    <w:rsid w:val="00956673"/>
    <w:rsid w:val="009569AE"/>
    <w:rsid w:val="00960947"/>
    <w:rsid w:val="0096532B"/>
    <w:rsid w:val="00973198"/>
    <w:rsid w:val="009760F1"/>
    <w:rsid w:val="00980A21"/>
    <w:rsid w:val="00982C75"/>
    <w:rsid w:val="009A4CFC"/>
    <w:rsid w:val="009D13CE"/>
    <w:rsid w:val="009D1D34"/>
    <w:rsid w:val="009D41BE"/>
    <w:rsid w:val="009E4C97"/>
    <w:rsid w:val="009E4EE9"/>
    <w:rsid w:val="009F3132"/>
    <w:rsid w:val="009F3185"/>
    <w:rsid w:val="009F42CF"/>
    <w:rsid w:val="009F4B7D"/>
    <w:rsid w:val="009F6ABF"/>
    <w:rsid w:val="00A0337A"/>
    <w:rsid w:val="00A04868"/>
    <w:rsid w:val="00A05662"/>
    <w:rsid w:val="00A07879"/>
    <w:rsid w:val="00A07CC6"/>
    <w:rsid w:val="00A15703"/>
    <w:rsid w:val="00A1660E"/>
    <w:rsid w:val="00A16F60"/>
    <w:rsid w:val="00A241E6"/>
    <w:rsid w:val="00A275BE"/>
    <w:rsid w:val="00A30E0E"/>
    <w:rsid w:val="00A33D14"/>
    <w:rsid w:val="00A34F58"/>
    <w:rsid w:val="00A37E98"/>
    <w:rsid w:val="00A42B97"/>
    <w:rsid w:val="00A4412D"/>
    <w:rsid w:val="00A44BB0"/>
    <w:rsid w:val="00A53DA1"/>
    <w:rsid w:val="00A55310"/>
    <w:rsid w:val="00A5709C"/>
    <w:rsid w:val="00A60058"/>
    <w:rsid w:val="00A60227"/>
    <w:rsid w:val="00A60362"/>
    <w:rsid w:val="00A65A68"/>
    <w:rsid w:val="00A65D07"/>
    <w:rsid w:val="00A6690E"/>
    <w:rsid w:val="00A738E5"/>
    <w:rsid w:val="00A81476"/>
    <w:rsid w:val="00A83904"/>
    <w:rsid w:val="00A87D51"/>
    <w:rsid w:val="00AA016E"/>
    <w:rsid w:val="00AA04FB"/>
    <w:rsid w:val="00AA0C9B"/>
    <w:rsid w:val="00AA1B1D"/>
    <w:rsid w:val="00AA2F54"/>
    <w:rsid w:val="00AA422C"/>
    <w:rsid w:val="00AA5FCA"/>
    <w:rsid w:val="00AB5999"/>
    <w:rsid w:val="00AC2358"/>
    <w:rsid w:val="00AC3825"/>
    <w:rsid w:val="00AC6F7D"/>
    <w:rsid w:val="00AD5A15"/>
    <w:rsid w:val="00AD623E"/>
    <w:rsid w:val="00AE22A6"/>
    <w:rsid w:val="00AE2B43"/>
    <w:rsid w:val="00AE55C1"/>
    <w:rsid w:val="00AF6629"/>
    <w:rsid w:val="00AF676E"/>
    <w:rsid w:val="00B01436"/>
    <w:rsid w:val="00B12049"/>
    <w:rsid w:val="00B12B94"/>
    <w:rsid w:val="00B218F3"/>
    <w:rsid w:val="00B21ABC"/>
    <w:rsid w:val="00B274AA"/>
    <w:rsid w:val="00B27544"/>
    <w:rsid w:val="00B36D7E"/>
    <w:rsid w:val="00B4355A"/>
    <w:rsid w:val="00B43B09"/>
    <w:rsid w:val="00B43DAB"/>
    <w:rsid w:val="00B53283"/>
    <w:rsid w:val="00B61201"/>
    <w:rsid w:val="00B63592"/>
    <w:rsid w:val="00B63CC2"/>
    <w:rsid w:val="00B65D9F"/>
    <w:rsid w:val="00B74305"/>
    <w:rsid w:val="00B82589"/>
    <w:rsid w:val="00B84AC8"/>
    <w:rsid w:val="00B91CA7"/>
    <w:rsid w:val="00B926C7"/>
    <w:rsid w:val="00B93C80"/>
    <w:rsid w:val="00B96472"/>
    <w:rsid w:val="00BA10B0"/>
    <w:rsid w:val="00BA31B8"/>
    <w:rsid w:val="00BC2631"/>
    <w:rsid w:val="00BD4A28"/>
    <w:rsid w:val="00BE0241"/>
    <w:rsid w:val="00BE25A0"/>
    <w:rsid w:val="00BE722D"/>
    <w:rsid w:val="00BE72D0"/>
    <w:rsid w:val="00BF14D0"/>
    <w:rsid w:val="00BF1AC0"/>
    <w:rsid w:val="00BF7BE4"/>
    <w:rsid w:val="00C01F2B"/>
    <w:rsid w:val="00C02DF5"/>
    <w:rsid w:val="00C03F68"/>
    <w:rsid w:val="00C12C0D"/>
    <w:rsid w:val="00C13B97"/>
    <w:rsid w:val="00C177E8"/>
    <w:rsid w:val="00C2263B"/>
    <w:rsid w:val="00C22F48"/>
    <w:rsid w:val="00C24505"/>
    <w:rsid w:val="00C27AE0"/>
    <w:rsid w:val="00C31077"/>
    <w:rsid w:val="00C32C86"/>
    <w:rsid w:val="00C44835"/>
    <w:rsid w:val="00C515BB"/>
    <w:rsid w:val="00C54749"/>
    <w:rsid w:val="00C61506"/>
    <w:rsid w:val="00C623D4"/>
    <w:rsid w:val="00C64A68"/>
    <w:rsid w:val="00C64DF6"/>
    <w:rsid w:val="00C6588E"/>
    <w:rsid w:val="00C71CC2"/>
    <w:rsid w:val="00C8086C"/>
    <w:rsid w:val="00C81187"/>
    <w:rsid w:val="00C87FF8"/>
    <w:rsid w:val="00C9192B"/>
    <w:rsid w:val="00C91B2B"/>
    <w:rsid w:val="00C9777D"/>
    <w:rsid w:val="00C979A9"/>
    <w:rsid w:val="00CB15EA"/>
    <w:rsid w:val="00CB27AE"/>
    <w:rsid w:val="00CB493E"/>
    <w:rsid w:val="00CB5494"/>
    <w:rsid w:val="00CB54D4"/>
    <w:rsid w:val="00CB5CED"/>
    <w:rsid w:val="00CC0FB8"/>
    <w:rsid w:val="00CD06F9"/>
    <w:rsid w:val="00CD52B8"/>
    <w:rsid w:val="00CD735E"/>
    <w:rsid w:val="00CE5C26"/>
    <w:rsid w:val="00CF17A1"/>
    <w:rsid w:val="00D03539"/>
    <w:rsid w:val="00D03F60"/>
    <w:rsid w:val="00D04417"/>
    <w:rsid w:val="00D12685"/>
    <w:rsid w:val="00D14642"/>
    <w:rsid w:val="00D2338F"/>
    <w:rsid w:val="00D23C10"/>
    <w:rsid w:val="00D24A16"/>
    <w:rsid w:val="00D30882"/>
    <w:rsid w:val="00D42973"/>
    <w:rsid w:val="00D456F9"/>
    <w:rsid w:val="00D46E22"/>
    <w:rsid w:val="00D47C12"/>
    <w:rsid w:val="00D47C67"/>
    <w:rsid w:val="00D54B60"/>
    <w:rsid w:val="00D56D92"/>
    <w:rsid w:val="00D57D41"/>
    <w:rsid w:val="00D6021E"/>
    <w:rsid w:val="00D60B57"/>
    <w:rsid w:val="00D70872"/>
    <w:rsid w:val="00D71C4B"/>
    <w:rsid w:val="00D7265E"/>
    <w:rsid w:val="00D736CA"/>
    <w:rsid w:val="00D76373"/>
    <w:rsid w:val="00D80FBE"/>
    <w:rsid w:val="00D84323"/>
    <w:rsid w:val="00D8486D"/>
    <w:rsid w:val="00DA6EA1"/>
    <w:rsid w:val="00DB28FB"/>
    <w:rsid w:val="00DC1B4A"/>
    <w:rsid w:val="00DC44B4"/>
    <w:rsid w:val="00DC4CD6"/>
    <w:rsid w:val="00DC62A9"/>
    <w:rsid w:val="00DD3EE2"/>
    <w:rsid w:val="00DD6BEA"/>
    <w:rsid w:val="00DE2E96"/>
    <w:rsid w:val="00DE4702"/>
    <w:rsid w:val="00DE497B"/>
    <w:rsid w:val="00DF5F81"/>
    <w:rsid w:val="00DF658A"/>
    <w:rsid w:val="00E00494"/>
    <w:rsid w:val="00E0271D"/>
    <w:rsid w:val="00E04D4F"/>
    <w:rsid w:val="00E178C2"/>
    <w:rsid w:val="00E212C6"/>
    <w:rsid w:val="00E25337"/>
    <w:rsid w:val="00E262D3"/>
    <w:rsid w:val="00E327E1"/>
    <w:rsid w:val="00E341D8"/>
    <w:rsid w:val="00E47A03"/>
    <w:rsid w:val="00E51287"/>
    <w:rsid w:val="00E536A9"/>
    <w:rsid w:val="00E53FEE"/>
    <w:rsid w:val="00E54EE3"/>
    <w:rsid w:val="00E60AC1"/>
    <w:rsid w:val="00E61000"/>
    <w:rsid w:val="00E6129F"/>
    <w:rsid w:val="00E61AE5"/>
    <w:rsid w:val="00E8183D"/>
    <w:rsid w:val="00E83F55"/>
    <w:rsid w:val="00E857E0"/>
    <w:rsid w:val="00E91AB3"/>
    <w:rsid w:val="00EA7D0A"/>
    <w:rsid w:val="00EB7602"/>
    <w:rsid w:val="00EC6DFD"/>
    <w:rsid w:val="00ED7445"/>
    <w:rsid w:val="00EE149A"/>
    <w:rsid w:val="00EE509E"/>
    <w:rsid w:val="00EF2B47"/>
    <w:rsid w:val="00F0202C"/>
    <w:rsid w:val="00F0539D"/>
    <w:rsid w:val="00F13A37"/>
    <w:rsid w:val="00F14F27"/>
    <w:rsid w:val="00F1713D"/>
    <w:rsid w:val="00F27825"/>
    <w:rsid w:val="00F3111A"/>
    <w:rsid w:val="00F34F3B"/>
    <w:rsid w:val="00F35966"/>
    <w:rsid w:val="00F421A0"/>
    <w:rsid w:val="00F46DEA"/>
    <w:rsid w:val="00F470D3"/>
    <w:rsid w:val="00F479C7"/>
    <w:rsid w:val="00F51DA0"/>
    <w:rsid w:val="00F570FC"/>
    <w:rsid w:val="00F61BAC"/>
    <w:rsid w:val="00F676AD"/>
    <w:rsid w:val="00F678DE"/>
    <w:rsid w:val="00F67D66"/>
    <w:rsid w:val="00F701BA"/>
    <w:rsid w:val="00F702AC"/>
    <w:rsid w:val="00F7190D"/>
    <w:rsid w:val="00F72751"/>
    <w:rsid w:val="00F74AE9"/>
    <w:rsid w:val="00F74F8B"/>
    <w:rsid w:val="00F844DE"/>
    <w:rsid w:val="00F84B0E"/>
    <w:rsid w:val="00F90CDF"/>
    <w:rsid w:val="00F9115F"/>
    <w:rsid w:val="00F92C39"/>
    <w:rsid w:val="00F92D80"/>
    <w:rsid w:val="00F939D6"/>
    <w:rsid w:val="00FA3006"/>
    <w:rsid w:val="00FB1EE5"/>
    <w:rsid w:val="00FB4CBC"/>
    <w:rsid w:val="00FB55CB"/>
    <w:rsid w:val="00FB6CA9"/>
    <w:rsid w:val="00FB6DFE"/>
    <w:rsid w:val="00FC002B"/>
    <w:rsid w:val="00FC474A"/>
    <w:rsid w:val="00FC6FF7"/>
    <w:rsid w:val="00FD160F"/>
    <w:rsid w:val="00FD1A5F"/>
    <w:rsid w:val="00FD5BAE"/>
    <w:rsid w:val="00FE35D0"/>
    <w:rsid w:val="00FE3899"/>
    <w:rsid w:val="00FE6960"/>
    <w:rsid w:val="00FE71C2"/>
    <w:rsid w:val="00FE7589"/>
    <w:rsid w:val="00FF1531"/>
    <w:rsid w:val="00FF1ADC"/>
    <w:rsid w:val="00FF2927"/>
    <w:rsid w:val="00FF6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7DBB757"/>
  <w15:chartTrackingRefBased/>
  <w15:docId w15:val="{EF9CE840-6979-409D-84BD-736B37C2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character" w:styleId="af4">
    <w:name w:val="FollowedHyperlink"/>
    <w:uiPriority w:val="99"/>
    <w:semiHidden/>
    <w:unhideWhenUsed/>
    <w:rsid w:val="00813502"/>
    <w:rPr>
      <w:color w:val="800080"/>
      <w:u w:val="single"/>
    </w:rPr>
  </w:style>
  <w:style w:type="paragraph" w:styleId="af5">
    <w:name w:val="Plain Text"/>
    <w:basedOn w:val="a"/>
    <w:link w:val="af6"/>
    <w:uiPriority w:val="99"/>
    <w:semiHidden/>
    <w:unhideWhenUsed/>
    <w:rsid w:val="009569AE"/>
    <w:rPr>
      <w:rFonts w:ascii="ＭＳ 明朝" w:hAnsi="Courier New" w:cs="Courier New"/>
      <w:szCs w:val="21"/>
    </w:rPr>
  </w:style>
  <w:style w:type="character" w:customStyle="1" w:styleId="af6">
    <w:name w:val="書式なし (文字)"/>
    <w:link w:val="af5"/>
    <w:uiPriority w:val="99"/>
    <w:semiHidden/>
    <w:rsid w:val="009569AE"/>
    <w:rPr>
      <w:rFonts w:ascii="ＭＳ 明朝" w:hAnsi="Courier New" w:cs="Courier New"/>
      <w:kern w:val="2"/>
      <w:sz w:val="21"/>
      <w:szCs w:val="21"/>
    </w:rPr>
  </w:style>
  <w:style w:type="paragraph" w:styleId="af7">
    <w:name w:val="List Paragraph"/>
    <w:basedOn w:val="a"/>
    <w:uiPriority w:val="34"/>
    <w:qFormat/>
    <w:rsid w:val="00497E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25739">
      <w:bodyDiv w:val="1"/>
      <w:marLeft w:val="0"/>
      <w:marRight w:val="0"/>
      <w:marTop w:val="0"/>
      <w:marBottom w:val="0"/>
      <w:divBdr>
        <w:top w:val="none" w:sz="0" w:space="0" w:color="auto"/>
        <w:left w:val="none" w:sz="0" w:space="0" w:color="auto"/>
        <w:bottom w:val="none" w:sz="0" w:space="0" w:color="auto"/>
        <w:right w:val="none" w:sz="0" w:space="0" w:color="auto"/>
      </w:divBdr>
    </w:div>
    <w:div w:id="150290141">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74571223">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07336864">
      <w:bodyDiv w:val="1"/>
      <w:marLeft w:val="0"/>
      <w:marRight w:val="0"/>
      <w:marTop w:val="0"/>
      <w:marBottom w:val="0"/>
      <w:divBdr>
        <w:top w:val="none" w:sz="0" w:space="0" w:color="auto"/>
        <w:left w:val="none" w:sz="0" w:space="0" w:color="auto"/>
        <w:bottom w:val="none" w:sz="0" w:space="0" w:color="auto"/>
        <w:right w:val="none" w:sz="0" w:space="0" w:color="auto"/>
      </w:divBdr>
    </w:div>
    <w:div w:id="744647528">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85801737">
      <w:bodyDiv w:val="1"/>
      <w:marLeft w:val="0"/>
      <w:marRight w:val="0"/>
      <w:marTop w:val="0"/>
      <w:marBottom w:val="0"/>
      <w:divBdr>
        <w:top w:val="none" w:sz="0" w:space="0" w:color="auto"/>
        <w:left w:val="none" w:sz="0" w:space="0" w:color="auto"/>
        <w:bottom w:val="none" w:sz="0" w:space="0" w:color="auto"/>
        <w:right w:val="none" w:sz="0" w:space="0" w:color="auto"/>
      </w:divBdr>
    </w:div>
    <w:div w:id="1076128255">
      <w:bodyDiv w:val="1"/>
      <w:marLeft w:val="0"/>
      <w:marRight w:val="0"/>
      <w:marTop w:val="0"/>
      <w:marBottom w:val="0"/>
      <w:divBdr>
        <w:top w:val="none" w:sz="0" w:space="0" w:color="auto"/>
        <w:left w:val="none" w:sz="0" w:space="0" w:color="auto"/>
        <w:bottom w:val="none" w:sz="0" w:space="0" w:color="auto"/>
        <w:right w:val="none" w:sz="0" w:space="0" w:color="auto"/>
      </w:divBdr>
    </w:div>
    <w:div w:id="1094323834">
      <w:bodyDiv w:val="1"/>
      <w:marLeft w:val="0"/>
      <w:marRight w:val="0"/>
      <w:marTop w:val="0"/>
      <w:marBottom w:val="0"/>
      <w:divBdr>
        <w:top w:val="none" w:sz="0" w:space="0" w:color="auto"/>
        <w:left w:val="none" w:sz="0" w:space="0" w:color="auto"/>
        <w:bottom w:val="none" w:sz="0" w:space="0" w:color="auto"/>
        <w:right w:val="none" w:sz="0" w:space="0" w:color="auto"/>
      </w:divBdr>
    </w:div>
    <w:div w:id="1194806517">
      <w:bodyDiv w:val="1"/>
      <w:marLeft w:val="0"/>
      <w:marRight w:val="0"/>
      <w:marTop w:val="0"/>
      <w:marBottom w:val="0"/>
      <w:divBdr>
        <w:top w:val="none" w:sz="0" w:space="0" w:color="auto"/>
        <w:left w:val="none" w:sz="0" w:space="0" w:color="auto"/>
        <w:bottom w:val="none" w:sz="0" w:space="0" w:color="auto"/>
        <w:right w:val="none" w:sz="0" w:space="0" w:color="auto"/>
      </w:divBdr>
    </w:div>
    <w:div w:id="1361053510">
      <w:bodyDiv w:val="1"/>
      <w:marLeft w:val="0"/>
      <w:marRight w:val="0"/>
      <w:marTop w:val="0"/>
      <w:marBottom w:val="0"/>
      <w:divBdr>
        <w:top w:val="none" w:sz="0" w:space="0" w:color="auto"/>
        <w:left w:val="none" w:sz="0" w:space="0" w:color="auto"/>
        <w:bottom w:val="none" w:sz="0" w:space="0" w:color="auto"/>
        <w:right w:val="none" w:sz="0" w:space="0" w:color="auto"/>
      </w:divBdr>
    </w:div>
    <w:div w:id="1391659058">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50086191">
      <w:bodyDiv w:val="1"/>
      <w:marLeft w:val="0"/>
      <w:marRight w:val="0"/>
      <w:marTop w:val="0"/>
      <w:marBottom w:val="0"/>
      <w:divBdr>
        <w:top w:val="none" w:sz="0" w:space="0" w:color="auto"/>
        <w:left w:val="none" w:sz="0" w:space="0" w:color="auto"/>
        <w:bottom w:val="none" w:sz="0" w:space="0" w:color="auto"/>
        <w:right w:val="none" w:sz="0" w:space="0" w:color="auto"/>
      </w:divBdr>
    </w:div>
    <w:div w:id="1698968536">
      <w:bodyDiv w:val="1"/>
      <w:marLeft w:val="0"/>
      <w:marRight w:val="0"/>
      <w:marTop w:val="0"/>
      <w:marBottom w:val="0"/>
      <w:divBdr>
        <w:top w:val="none" w:sz="0" w:space="0" w:color="auto"/>
        <w:left w:val="none" w:sz="0" w:space="0" w:color="auto"/>
        <w:bottom w:val="none" w:sz="0" w:space="0" w:color="auto"/>
        <w:right w:val="none" w:sz="0" w:space="0" w:color="auto"/>
      </w:divBdr>
    </w:div>
    <w:div w:id="1741902037">
      <w:bodyDiv w:val="1"/>
      <w:marLeft w:val="0"/>
      <w:marRight w:val="0"/>
      <w:marTop w:val="0"/>
      <w:marBottom w:val="0"/>
      <w:divBdr>
        <w:top w:val="none" w:sz="0" w:space="0" w:color="auto"/>
        <w:left w:val="none" w:sz="0" w:space="0" w:color="auto"/>
        <w:bottom w:val="none" w:sz="0" w:space="0" w:color="auto"/>
        <w:right w:val="none" w:sz="0" w:space="0" w:color="auto"/>
      </w:divBdr>
    </w:div>
    <w:div w:id="1895655411">
      <w:bodyDiv w:val="1"/>
      <w:marLeft w:val="0"/>
      <w:marRight w:val="0"/>
      <w:marTop w:val="0"/>
      <w:marBottom w:val="0"/>
      <w:divBdr>
        <w:top w:val="none" w:sz="0" w:space="0" w:color="auto"/>
        <w:left w:val="none" w:sz="0" w:space="0" w:color="auto"/>
        <w:bottom w:val="none" w:sz="0" w:space="0" w:color="auto"/>
        <w:right w:val="none" w:sz="0" w:space="0" w:color="auto"/>
      </w:divBdr>
    </w:div>
    <w:div w:id="212769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i.go.jp/information_2/publicoffer/shimeiteishi.html" TargetMode="External"/><Relationship Id="rId13" Type="http://schemas.openxmlformats.org/officeDocument/2006/relationships/image" Target="media/image2.emf"/><Relationship Id="rId18" Type="http://schemas.openxmlformats.org/officeDocument/2006/relationships/hyperlink" Target="https://www.jgrants-portal.go.jp"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4.emf"/><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eti.go.jp/policy/anpo/" TargetMode="External"/><Relationship Id="rId23" Type="http://schemas.microsoft.com/office/2011/relationships/people" Target="people.xml"/><Relationship Id="rId10" Type="http://schemas.openxmlformats.org/officeDocument/2006/relationships/hyperlink" Target="http://newintra-hp/qqgbbc/index.htm" TargetMode="External"/><Relationship Id="rId19" Type="http://schemas.openxmlformats.org/officeDocument/2006/relationships/hyperlink" Target="mailto:grants@eco-future.ne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kenkyu-hotline@meti.go.jp"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023D3-D8D1-404E-9844-0E7FCD7B8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2590</Words>
  <Characters>14767</Characters>
  <Application>Microsoft Office Word</Application>
  <DocSecurity>0</DocSecurity>
  <Lines>123</Lines>
  <Paragraphs>34</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17323</CharactersWithSpaces>
  <SharedDoc>false</SharedDoc>
  <HLinks>
    <vt:vector size="30" baseType="variant">
      <vt:variant>
        <vt:i4>1507408</vt:i4>
      </vt:variant>
      <vt:variant>
        <vt:i4>12</vt:i4>
      </vt:variant>
      <vt:variant>
        <vt:i4>0</vt:i4>
      </vt:variant>
      <vt:variant>
        <vt:i4>5</vt:i4>
      </vt:variant>
      <vt:variant>
        <vt:lpwstr>http://jgrants.go.jp/</vt:lpwstr>
      </vt:variant>
      <vt:variant>
        <vt:lpwstr/>
      </vt:variant>
      <vt:variant>
        <vt:i4>7798836</vt:i4>
      </vt:variant>
      <vt:variant>
        <vt:i4>9</vt:i4>
      </vt:variant>
      <vt:variant>
        <vt:i4>0</vt:i4>
      </vt:variant>
      <vt:variant>
        <vt:i4>5</vt:i4>
      </vt:variant>
      <vt:variant>
        <vt:lpwstr>http://www.meti.go.jp/policy/anpo/</vt:lpwstr>
      </vt:variant>
      <vt:variant>
        <vt:lpwstr/>
      </vt:variant>
      <vt:variant>
        <vt:i4>2818067</vt:i4>
      </vt:variant>
      <vt:variant>
        <vt:i4>6</vt:i4>
      </vt:variant>
      <vt:variant>
        <vt:i4>0</vt:i4>
      </vt:variant>
      <vt:variant>
        <vt:i4>5</vt:i4>
      </vt:variant>
      <vt:variant>
        <vt:lpwstr>mailto:kenkyu-hotline@meti.go.jp</vt:lpwstr>
      </vt:variant>
      <vt:variant>
        <vt:lpwstr/>
      </vt:variant>
      <vt:variant>
        <vt:i4>7929914</vt:i4>
      </vt:variant>
      <vt:variant>
        <vt:i4>3</vt:i4>
      </vt:variant>
      <vt:variant>
        <vt:i4>0</vt:i4>
      </vt:variant>
      <vt:variant>
        <vt:i4>5</vt:i4>
      </vt:variant>
      <vt:variant>
        <vt:lpwstr>http://newintra-hp/qqgbbc/index.htm</vt:lpwstr>
      </vt:variant>
      <vt:variant>
        <vt:lpwstr/>
      </vt:variant>
      <vt:variant>
        <vt:i4>7405596</vt:i4>
      </vt:variant>
      <vt:variant>
        <vt:i4>0</vt:i4>
      </vt:variant>
      <vt:variant>
        <vt:i4>0</vt:i4>
      </vt:variant>
      <vt:variant>
        <vt:i4>5</vt:i4>
      </vt:variant>
      <vt:variant>
        <vt:lpwstr>http://www.meti.go.jp/information_2/publicoffer/shimeiteishi.html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情報システム厚生課</dc:creator>
  <cp:keywords/>
  <dc:description/>
  <cp:lastModifiedBy>平井 敦</cp:lastModifiedBy>
  <cp:revision>2</cp:revision>
  <cp:lastPrinted>2022-04-26T01:05:00Z</cp:lastPrinted>
  <dcterms:created xsi:type="dcterms:W3CDTF">2022-04-27T00:16:00Z</dcterms:created>
  <dcterms:modified xsi:type="dcterms:W3CDTF">2022-04-27T00:16:00Z</dcterms:modified>
</cp:coreProperties>
</file>